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EE" w:rsidRPr="00DA0110" w:rsidRDefault="000D37EE" w:rsidP="000D37EE">
      <w:pPr>
        <w:rPr>
          <w:lang w:val="en-US"/>
        </w:rPr>
      </w:pPr>
      <w:proofErr w:type="gramStart"/>
      <w:r w:rsidRPr="00DA0110">
        <w:rPr>
          <w:lang w:val="en-US"/>
        </w:rPr>
        <w:t xml:space="preserve">Abstract Book of </w:t>
      </w:r>
      <w:proofErr w:type="spellStart"/>
      <w:r w:rsidRPr="00DA0110">
        <w:rPr>
          <w:lang w:val="en-US"/>
        </w:rPr>
        <w:t>Xth</w:t>
      </w:r>
      <w:proofErr w:type="spellEnd"/>
      <w:r w:rsidRPr="00DA0110">
        <w:rPr>
          <w:lang w:val="en-US"/>
        </w:rPr>
        <w:t xml:space="preserve"> International Interdisciplinary Scientific Congress.</w:t>
      </w:r>
      <w:proofErr w:type="gramEnd"/>
      <w:r w:rsidRPr="00DA0110">
        <w:rPr>
          <w:lang w:val="en-US"/>
        </w:rPr>
        <w:t xml:space="preserve"> - </w:t>
      </w:r>
      <w:proofErr w:type="spellStart"/>
      <w:r w:rsidRPr="00DA0110">
        <w:rPr>
          <w:lang w:val="en-US"/>
        </w:rPr>
        <w:t>Kharkiv</w:t>
      </w:r>
      <w:proofErr w:type="spellEnd"/>
      <w:r w:rsidRPr="00DA0110">
        <w:rPr>
          <w:lang w:val="en-US"/>
        </w:rPr>
        <w:t>, 2017.</w:t>
      </w:r>
      <w:r>
        <w:rPr>
          <w:lang w:val="en-US"/>
        </w:rPr>
        <w:t xml:space="preserve"> – P. 153-154</w:t>
      </w:r>
    </w:p>
    <w:p w:rsidR="000D37EE" w:rsidRDefault="000D37EE" w:rsidP="000D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proofErr w:type="gramStart"/>
      <w:r w:rsidRPr="000D37EE">
        <w:rPr>
          <w:rFonts w:ascii="Times New Roman" w:hAnsi="Times New Roman" w:cs="Times New Roman"/>
          <w:i/>
          <w:iCs/>
          <w:sz w:val="28"/>
          <w:szCs w:val="28"/>
          <w:lang w:val="en-US"/>
        </w:rPr>
        <w:t>Onwujekwe</w:t>
      </w:r>
      <w:proofErr w:type="spellEnd"/>
      <w:r w:rsidRPr="000D37E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U.</w:t>
      </w:r>
      <w:proofErr w:type="gramEnd"/>
    </w:p>
    <w:p w:rsidR="000D37EE" w:rsidRPr="005D72BD" w:rsidRDefault="000D37EE" w:rsidP="000D3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ADVANTAGES OF DELAYED CLAMPING OF THE UMBILICAL CORD IN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COMPARISON WITH TIMELY CLAMPING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D37EE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0D37EE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37EE">
        <w:rPr>
          <w:rFonts w:ascii="Times New Roman" w:hAnsi="Times New Roman" w:cs="Times New Roman"/>
          <w:sz w:val="24"/>
          <w:szCs w:val="24"/>
          <w:lang w:val="en-US"/>
        </w:rPr>
        <w:t xml:space="preserve">(Department of Obstetrics and gynecology </w:t>
      </w:r>
      <w:r w:rsidRPr="000D37EE">
        <w:rPr>
          <w:rFonts w:ascii="TimesNewRomanPSMT" w:eastAsia="TimesNewRomanPSMT" w:hAnsi="Times New Roman" w:cs="TimesNewRomanPSMT" w:hint="eastAsia"/>
          <w:sz w:val="24"/>
          <w:szCs w:val="24"/>
          <w:lang w:val="en-US"/>
        </w:rPr>
        <w:t>№</w:t>
      </w:r>
      <w:r w:rsidRPr="000D37EE">
        <w:rPr>
          <w:rFonts w:ascii="TimesNewRomanPSMT" w:eastAsia="TimesNewRomanPSMT" w:hAnsi="Times New Roman" w:cs="TimesNewRomanPSMT"/>
          <w:sz w:val="24"/>
          <w:szCs w:val="24"/>
          <w:lang w:val="en-US"/>
        </w:rPr>
        <w:t>2</w:t>
      </w:r>
      <w:r w:rsidRPr="000D37E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37EE">
        <w:rPr>
          <w:rFonts w:ascii="Times New Roman" w:hAnsi="Times New Roman" w:cs="Times New Roman"/>
          <w:sz w:val="24"/>
          <w:szCs w:val="24"/>
          <w:lang w:val="en-US"/>
        </w:rPr>
        <w:t xml:space="preserve">Research advisor: </w:t>
      </w:r>
      <w:proofErr w:type="spellStart"/>
      <w:r w:rsidRPr="000D37EE">
        <w:rPr>
          <w:rFonts w:ascii="Times New Roman" w:hAnsi="Times New Roman" w:cs="Times New Roman"/>
          <w:sz w:val="24"/>
          <w:szCs w:val="24"/>
          <w:lang w:val="en-US"/>
        </w:rPr>
        <w:t>Gayvoronskaya</w:t>
      </w:r>
      <w:proofErr w:type="spellEnd"/>
      <w:r w:rsidRPr="000D37EE">
        <w:rPr>
          <w:rFonts w:ascii="Times New Roman" w:hAnsi="Times New Roman" w:cs="Times New Roman"/>
          <w:sz w:val="24"/>
          <w:szCs w:val="24"/>
          <w:lang w:val="en-US"/>
        </w:rPr>
        <w:t xml:space="preserve"> S.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D37EE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0D37EE">
        <w:rPr>
          <w:rFonts w:ascii="Times New Roman" w:hAnsi="Times New Roman" w:cs="Times New Roman"/>
          <w:sz w:val="24"/>
          <w:szCs w:val="24"/>
          <w:lang w:val="en-US"/>
        </w:rPr>
        <w:t>, Ukraine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Introduction.</w:t>
      </w:r>
      <w:proofErr w:type="gramEnd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According to the World Health Organization (WHO), delayed clamping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of the umbilical cord is defined as a cord clamp no earlier than 1 minute after the birth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of the fetus, and a timely cord clamp is defined as a cord clamp as soon as it stops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pulsating, but no later than 1 minute after delivery. </w:t>
      </w:r>
      <w:proofErr w:type="gramStart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Cochrane meta-analysis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determineddeferred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constriction as a delay of 30 seconds or more after birth.</w:t>
      </w:r>
      <w:proofErr w:type="gram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In a systematic review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of Van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Rheenen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Brabin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>, the delayed anchoring of the cord was defined as waiting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until the umbilical cord stopped pulsating (the average setting time was 30.5 seconds).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The aim of this abstract is to compare the advantages and disadvantages of delayed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clamping of the umbilical cord compared with the early one.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Materials and </w:t>
      </w:r>
      <w:proofErr w:type="spellStart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methods.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Newborns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were divided into 2 groups. The first group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D37EE">
        <w:rPr>
          <w:rFonts w:ascii="Times New Roman" w:hAnsi="Times New Roman" w:cs="Times New Roman"/>
          <w:sz w:val="28"/>
          <w:szCs w:val="28"/>
          <w:lang w:val="en-US"/>
        </w:rPr>
        <w:t>consisted</w:t>
      </w:r>
      <w:proofErr w:type="gram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of 25 patients, in whom the umbilical cord was clamped after the pulsation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ended. The second group consisted of 50 patients who underwent an early compression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of the umbilical cord.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Results of research.</w:t>
      </w:r>
      <w:proofErr w:type="gramEnd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The data obtained during the study show that in newborns,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D37EE">
        <w:rPr>
          <w:rFonts w:ascii="Times New Roman" w:hAnsi="Times New Roman" w:cs="Times New Roman"/>
          <w:sz w:val="28"/>
          <w:szCs w:val="28"/>
          <w:lang w:val="en-US"/>
        </w:rPr>
        <w:t>delayed</w:t>
      </w:r>
      <w:proofErr w:type="gram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clamping of the umbilical cord improves the optimal transfusion within 1-3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minutes. This technique increases the level of hemoglobin and hematocrit at birth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increases iron stores in the first few months of life. In neonates, delayed clamping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the umbilical cord was associated with significant benefits, including improved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transient circulation, improved red blood cell volume, reduced need for blood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transfusions, and decreased necrotizing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(2%) and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intraventricular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hemorrhage with hypoxic central nervous system damage (2%).</w:t>
      </w:r>
    </w:p>
    <w:p w:rsidR="000D3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37EE">
        <w:rPr>
          <w:rFonts w:ascii="Times New Roman" w:hAnsi="Times New Roman" w:cs="Times New Roman"/>
          <w:sz w:val="28"/>
          <w:szCs w:val="28"/>
          <w:lang w:val="en-US"/>
        </w:rPr>
        <w:t>In 26% of cases, abnormal neonatal jaundice was noted in neonates whose cords were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clamped after 1 minute, in 30%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polycythaemia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(not requiring treatment), in 34%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transient tachypnea (possibly due to delayed absorption of fluid in the lungs caused by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an increase in blood volume to delayed cord clamp). There was no increase in bleeding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in the mothers.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In the second group, anemia was noted in 39% of newborns, pathological neonatal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jaun</w:t>
      </w:r>
      <w:bookmarkStart w:id="0" w:name="_GoBack"/>
      <w:bookmarkEnd w:id="0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dice in 35%, transient tachypnea in 20%, necrotizing </w:t>
      </w:r>
      <w:proofErr w:type="spellStart"/>
      <w:r w:rsidRPr="000D37EE">
        <w:rPr>
          <w:rFonts w:ascii="Times New Roman" w:hAnsi="Times New Roman" w:cs="Times New Roman"/>
          <w:sz w:val="28"/>
          <w:szCs w:val="28"/>
          <w:lang w:val="en-US"/>
        </w:rPr>
        <w:t>enterocolitis</w:t>
      </w:r>
      <w:proofErr w:type="spellEnd"/>
      <w:r w:rsidRPr="000D37EE">
        <w:rPr>
          <w:rFonts w:ascii="Times New Roman" w:hAnsi="Times New Roman" w:cs="Times New Roman"/>
          <w:sz w:val="28"/>
          <w:szCs w:val="28"/>
          <w:lang w:val="en-US"/>
        </w:rPr>
        <w:t xml:space="preserve"> of hypoxic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genesis in 8%, hypoxic lesion of the central nervous system (4%).</w:t>
      </w:r>
    </w:p>
    <w:p w:rsidR="001E07EE" w:rsidRPr="000D37EE" w:rsidRDefault="000D37EE" w:rsidP="000D37EE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>Conclusions.</w:t>
      </w:r>
      <w:proofErr w:type="gramEnd"/>
      <w:r w:rsidRPr="000D37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Analyzing the results obtained, it can be concluded that the delayed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clamping of the cord has more advantages for newborns than the early clamping of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umbilical cord. The increase in the level of hemoglobin and iron in the blood of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newborn helps in the prevention of hypoxic complications and contributes to the further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7EE">
        <w:rPr>
          <w:rFonts w:ascii="Times New Roman" w:hAnsi="Times New Roman" w:cs="Times New Roman"/>
          <w:sz w:val="28"/>
          <w:szCs w:val="28"/>
          <w:lang w:val="en-US"/>
        </w:rPr>
        <w:t>favorable development of the newborn.</w:t>
      </w:r>
    </w:p>
    <w:sectPr w:rsidR="001E07EE" w:rsidRPr="000D37EE" w:rsidSect="00F8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6204FC"/>
    <w:rsid w:val="000D37EE"/>
    <w:rsid w:val="001E07EE"/>
    <w:rsid w:val="00295F44"/>
    <w:rsid w:val="005D72BD"/>
    <w:rsid w:val="006204FC"/>
    <w:rsid w:val="00F85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439</Words>
  <Characters>2508</Characters>
  <Application>Microsoft Office Word</Application>
  <DocSecurity>0</DocSecurity>
  <Lines>20</Lines>
  <Paragraphs>5</Paragraphs>
  <ScaleCrop>false</ScaleCrop>
  <Company>Krokoz™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4</cp:revision>
  <dcterms:created xsi:type="dcterms:W3CDTF">2017-06-26T10:51:00Z</dcterms:created>
  <dcterms:modified xsi:type="dcterms:W3CDTF">2017-07-02T14:17:00Z</dcterms:modified>
</cp:coreProperties>
</file>