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C8" w:rsidRPr="00C240CB" w:rsidRDefault="00AF53C8" w:rsidP="003B105D">
      <w:pPr>
        <w:spacing w:after="12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>ВЗАЄМОЗВ'ЯЗОК</w:t>
      </w:r>
      <w:r w:rsidRPr="00C240CB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ОКСИДАТИВНОГО СТРЕСУ І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>ВИСОКОЇ ЗАЛИШКОВОЇ РЕАКТИВНІСТІ</w:t>
      </w:r>
      <w:r w:rsidRPr="00C240CB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ТРОМБОЦИТІВ ПРИ ЦУКРОВОМУ ДІАБЕТІ 2 ТИПУ ТА ІШЕМІЧНІЙ ХВОРОБІ СЕРЦЯ </w:t>
      </w:r>
    </w:p>
    <w:p w:rsidR="00AF53C8" w:rsidRDefault="00AF53C8" w:rsidP="003B105D">
      <w:pPr>
        <w:spacing w:after="12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1E1B2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Серік С.А.,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>Сердобінська-Канівець Е.М., Ченчік Т.О.</w:t>
      </w:r>
    </w:p>
    <w:p w:rsidR="00AF53C8" w:rsidRPr="00C240CB" w:rsidRDefault="00AF53C8" w:rsidP="003B105D">
      <w:pPr>
        <w:spacing w:after="12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  <w:lang w:val="ru-RU" w:eastAsia="ru-RU"/>
        </w:rPr>
      </w:pPr>
      <w:r w:rsidRPr="00C240CB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ДУ «Національний інститут терапії ім. Л.Т. Малої НАМН України», м. Харків</w:t>
      </w:r>
    </w:p>
    <w:p w:rsidR="00AF53C8" w:rsidRPr="00963404" w:rsidRDefault="00AF53C8" w:rsidP="003B105D">
      <w:pPr>
        <w:spacing w:after="12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  <w:highlight w:val="yellow"/>
          <w:lang w:val="ru-RU" w:eastAsia="ru-RU"/>
        </w:rPr>
      </w:pPr>
    </w:p>
    <w:p w:rsidR="00AF53C8" w:rsidRPr="00E53DAC" w:rsidRDefault="00AF53C8" w:rsidP="005F02E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r w:rsidRPr="00C240C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Мета дослідження</w:t>
      </w:r>
      <w:r w:rsidRPr="00C240C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– дослідити </w:t>
      </w:r>
      <w:r w:rsidRPr="00C240CB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взаємозв’язок між проявами оксидативного стресу </w:t>
      </w:r>
      <w:r w:rsidRPr="00C240C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і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високою залишковою реактивністю </w:t>
      </w:r>
      <w:r w:rsidRPr="00C240CB">
        <w:rPr>
          <w:rFonts w:ascii="Times New Roman" w:hAnsi="Times New Roman" w:cs="Times New Roman"/>
          <w:color w:val="000000"/>
          <w:spacing w:val="-8"/>
          <w:sz w:val="24"/>
          <w:szCs w:val="24"/>
        </w:rPr>
        <w:t>тромбоцитів</w:t>
      </w:r>
      <w:r w:rsidRPr="00C240CB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(ЗРТ) на фоні терапії ацетилсаліциловою кислотою </w:t>
      </w:r>
      <w:r w:rsidRPr="00C240CB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у хворих на </w:t>
      </w:r>
      <w:r w:rsidRPr="005E35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цукровий </w:t>
      </w:r>
      <w:r w:rsidRPr="00E53DAC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діабет 2 типу у поєднанні із ішемічною хворобою серця (ІХС).</w:t>
      </w:r>
    </w:p>
    <w:p w:rsidR="00AF53C8" w:rsidRDefault="00AF53C8" w:rsidP="005F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E53DA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Матеріали і методи</w:t>
      </w:r>
      <w:r w:rsidRPr="00E53DA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Обстежено 88 хворих з цукровий діабет 2 типу із супутньою стабільною ІХС та 75 хворих на стабільну ІХС без діабету. Усі пацієнти підписали інформовану згоду на участь у дослідженні. Усі хворі отримували </w:t>
      </w:r>
      <w:r w:rsidRPr="00E53DAC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ацетилсаліцилову кислоту</w:t>
      </w:r>
      <w:r w:rsidRPr="00E53DA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 дозі 75-100 мг/добу. У</w:t>
      </w:r>
      <w:r w:rsidRPr="00E53DAC">
        <w:rPr>
          <w:rFonts w:ascii="Times New Roman" w:eastAsia="TimesNewRomanPSMT" w:hAnsi="Times New Roman" w:cs="Times New Roman"/>
          <w:spacing w:val="-6"/>
          <w:sz w:val="24"/>
          <w:szCs w:val="24"/>
        </w:rPr>
        <w:t xml:space="preserve"> якості маркеру вираженості оксидативного стресу оцінювали рівень малонового диальдегіду (МДА). </w:t>
      </w:r>
      <w:r w:rsidRPr="00E53DAC">
        <w:rPr>
          <w:rFonts w:ascii="Times New Roman" w:eastAsia="TimesNewRomanPSMT" w:hAnsi="Times New Roman" w:cs="Times New Roman"/>
          <w:spacing w:val="-6"/>
          <w:sz w:val="24"/>
          <w:szCs w:val="24"/>
          <w:lang w:eastAsia="ru-RU"/>
        </w:rPr>
        <w:t>Д</w:t>
      </w:r>
      <w:r w:rsidRPr="00E53DAC">
        <w:rPr>
          <w:rFonts w:ascii="Times New Roman" w:eastAsia="TimesNewRomanPSMT" w:hAnsi="Times New Roman" w:cs="Times New Roman"/>
          <w:spacing w:val="-6"/>
          <w:sz w:val="24"/>
          <w:szCs w:val="24"/>
        </w:rPr>
        <w:t xml:space="preserve">ля оцінки стану антиоксидантної системи оцінювали активність глютатіонпероксидази (ГПО) і рівень </w:t>
      </w:r>
      <w:r w:rsidRPr="00E53DAC">
        <w:rPr>
          <w:rStyle w:val="hps"/>
          <w:rFonts w:ascii="Times New Roman" w:hAnsi="Times New Roman" w:cs="Times New Roman"/>
          <w:spacing w:val="-6"/>
          <w:sz w:val="24"/>
          <w:szCs w:val="24"/>
        </w:rPr>
        <w:t>сульфгідрильних груп (SH-груп)</w:t>
      </w:r>
      <w:r w:rsidRPr="00E53DAC">
        <w:rPr>
          <w:rFonts w:ascii="Times New Roman" w:eastAsia="TimesNewRomanPSMT" w:hAnsi="Times New Roman" w:cs="Times New Roman"/>
          <w:spacing w:val="-6"/>
          <w:sz w:val="24"/>
          <w:szCs w:val="24"/>
        </w:rPr>
        <w:t xml:space="preserve">. </w:t>
      </w:r>
      <w:r w:rsidRPr="00E53DAC">
        <w:rPr>
          <w:rFonts w:ascii="Times New Roman" w:hAnsi="Times New Roman" w:cs="Times New Roman"/>
          <w:spacing w:val="-6"/>
          <w:sz w:val="24"/>
          <w:szCs w:val="24"/>
        </w:rPr>
        <w:t>SH-</w:t>
      </w:r>
      <w:r w:rsidRPr="00E53DAC">
        <w:rPr>
          <w:rStyle w:val="hps"/>
          <w:rFonts w:ascii="Times New Roman" w:hAnsi="Times New Roman" w:cs="Times New Roman"/>
          <w:spacing w:val="-6"/>
          <w:sz w:val="24"/>
          <w:szCs w:val="24"/>
        </w:rPr>
        <w:t>групи та МДА</w:t>
      </w:r>
      <w:r w:rsidRPr="00E53DAC">
        <w:rPr>
          <w:rFonts w:ascii="Times New Roman" w:eastAsia="TimesNewRomanPSMT" w:hAnsi="Times New Roman" w:cs="Times New Roman"/>
          <w:spacing w:val="-6"/>
          <w:sz w:val="24"/>
          <w:szCs w:val="24"/>
        </w:rPr>
        <w:t xml:space="preserve"> визначали в сироватці крові за допомогою фотометричного методу. Активність ГПО</w:t>
      </w:r>
      <w:r w:rsidRPr="00E53DAC">
        <w:rPr>
          <w:rStyle w:val="hps"/>
          <w:rFonts w:ascii="Times New Roman" w:hAnsi="Times New Roman" w:cs="Times New Roman"/>
          <w:spacing w:val="-6"/>
          <w:sz w:val="24"/>
          <w:szCs w:val="24"/>
        </w:rPr>
        <w:t xml:space="preserve"> визначали в гемолізаті крові фотометричним методом</w:t>
      </w:r>
      <w:r w:rsidRPr="00E53DAC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E53DAC">
        <w:rPr>
          <w:rFonts w:ascii="Times New Roman" w:hAnsi="Times New Roman" w:cs="Times New Roman"/>
          <w:color w:val="000000"/>
          <w:spacing w:val="-6"/>
          <w:sz w:val="24"/>
          <w:szCs w:val="24"/>
        </w:rPr>
        <w:t>Для оцінки а</w:t>
      </w:r>
      <w:r w:rsidRPr="00E53DAC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грегаційної активністі тромбоцитів розраховували сумарний індекс агрегації тромбоцитів (СІАТ) з використанням арахідонової кислоти (АК) у якості індуктора агрегації. ЗРТ вважали високою при значенні СІАТ-АК ≥ 15 %. </w:t>
      </w:r>
      <w:r w:rsidRPr="00E53DAC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З метою визначення взаємозв’язку між проявами оксидативного стресу і агрегаційною активністю тромбоцитів хворих із груп з діабетом та без діабету розподіляли по квартілях в залежності від значень МДА, ГПО та SH-груп. У кожному квартілі визначали показники СІАТ-АК окремо для групи з діабетом та без діабету. </w:t>
      </w:r>
      <w:r w:rsidRPr="00E53DAC">
        <w:rPr>
          <w:rFonts w:ascii="Times New Roman" w:hAnsi="Times New Roman" w:cs="Times New Roman"/>
          <w:spacing w:val="-8"/>
          <w:sz w:val="24"/>
          <w:szCs w:val="24"/>
        </w:rPr>
        <w:t>Статистичні дані обробляли у  програмі Statistika 6.0 (StatSoft Inc, США).</w:t>
      </w:r>
    </w:p>
    <w:p w:rsidR="00AF53C8" w:rsidRDefault="00AF53C8" w:rsidP="005F0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53DA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Результати і обговорення</w:t>
      </w:r>
      <w:r w:rsidRPr="00E53DA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При діабеті</w:t>
      </w:r>
      <w:r w:rsidRPr="00FF6EEF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F6EEF">
        <w:rPr>
          <w:rFonts w:ascii="Times New Roman" w:hAnsi="Times New Roman" w:cs="Times New Roman"/>
          <w:color w:val="222222"/>
          <w:sz w:val="24"/>
          <w:szCs w:val="24"/>
        </w:rPr>
        <w:t>відзначалося суттєве</w:t>
      </w:r>
      <w:r w:rsidRPr="00FF6EEF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зниження</w:t>
      </w:r>
      <w:r w:rsidRPr="00FF6EE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F6EEF">
        <w:rPr>
          <w:rStyle w:val="hps"/>
          <w:rFonts w:ascii="Times New Roman" w:hAnsi="Times New Roman" w:cs="Times New Roman"/>
          <w:color w:val="222222"/>
          <w:sz w:val="24"/>
          <w:szCs w:val="24"/>
        </w:rPr>
        <w:t>показників</w:t>
      </w:r>
      <w:r w:rsidRPr="00FF6EE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F6EEF">
        <w:rPr>
          <w:rStyle w:val="hps"/>
          <w:rFonts w:ascii="Times New Roman" w:hAnsi="Times New Roman" w:cs="Times New Roman"/>
          <w:color w:val="222222"/>
          <w:sz w:val="24"/>
          <w:szCs w:val="24"/>
        </w:rPr>
        <w:t>антиоксидантної</w:t>
      </w:r>
      <w:r w:rsidRPr="00FF6EE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F6EEF">
        <w:rPr>
          <w:rStyle w:val="hps"/>
          <w:rFonts w:ascii="Times New Roman" w:hAnsi="Times New Roman" w:cs="Times New Roman"/>
          <w:color w:val="222222"/>
          <w:sz w:val="24"/>
          <w:szCs w:val="24"/>
        </w:rPr>
        <w:t>системи</w:t>
      </w:r>
      <w:r w:rsidRPr="00FF6EE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і підвищення рівню МДА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у зрівнянні</w:t>
      </w:r>
      <w:r w:rsidRPr="00FF6EEF">
        <w:rPr>
          <w:rFonts w:ascii="Times New Roman" w:hAnsi="Times New Roman" w:cs="Times New Roman"/>
          <w:color w:val="222222"/>
          <w:sz w:val="24"/>
          <w:szCs w:val="24"/>
        </w:rPr>
        <w:t xml:space="preserve"> з </w:t>
      </w:r>
      <w:r w:rsidRPr="00FF6EEF">
        <w:rPr>
          <w:rStyle w:val="hps"/>
          <w:rFonts w:ascii="Times New Roman" w:hAnsi="Times New Roman" w:cs="Times New Roman"/>
          <w:color w:val="222222"/>
          <w:sz w:val="24"/>
          <w:szCs w:val="24"/>
        </w:rPr>
        <w:t>групою</w:t>
      </w:r>
      <w:r w:rsidRPr="00FF6EE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F6EEF">
        <w:rPr>
          <w:rStyle w:val="hps"/>
          <w:rFonts w:ascii="Times New Roman" w:hAnsi="Times New Roman" w:cs="Times New Roman"/>
          <w:color w:val="222222"/>
          <w:sz w:val="24"/>
          <w:szCs w:val="24"/>
        </w:rPr>
        <w:t>без</w:t>
      </w:r>
      <w:r w:rsidRPr="00FF6EE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F6EEF">
        <w:rPr>
          <w:rStyle w:val="hps"/>
          <w:rFonts w:ascii="Times New Roman" w:hAnsi="Times New Roman" w:cs="Times New Roman"/>
          <w:color w:val="222222"/>
          <w:sz w:val="24"/>
          <w:szCs w:val="24"/>
        </w:rPr>
        <w:t>діабету</w:t>
      </w:r>
      <w:r w:rsidRPr="00FF6EEF">
        <w:rPr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Так</w:t>
      </w:r>
      <w:r w:rsidRPr="00FF6EEF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Pr="00FF6EE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F6EEF">
        <w:rPr>
          <w:rStyle w:val="hps"/>
          <w:rFonts w:ascii="Times New Roman" w:hAnsi="Times New Roman" w:cs="Times New Roman"/>
          <w:color w:val="222222"/>
          <w:sz w:val="24"/>
          <w:szCs w:val="24"/>
        </w:rPr>
        <w:t>групі з</w:t>
      </w:r>
      <w:r w:rsidRPr="00FF6EE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F6EEF">
        <w:rPr>
          <w:rStyle w:val="hps"/>
          <w:rFonts w:ascii="Times New Roman" w:hAnsi="Times New Roman" w:cs="Times New Roman"/>
          <w:color w:val="222222"/>
          <w:sz w:val="24"/>
          <w:szCs w:val="24"/>
        </w:rPr>
        <w:t>діабетом</w:t>
      </w:r>
      <w:r w:rsidRPr="00FF6EEF">
        <w:rPr>
          <w:rFonts w:ascii="Times New Roman" w:hAnsi="Times New Roman" w:cs="Times New Roman"/>
          <w:color w:val="222222"/>
          <w:sz w:val="24"/>
          <w:szCs w:val="24"/>
        </w:rPr>
        <w:t xml:space="preserve">, рівень </w:t>
      </w:r>
      <w:r w:rsidRPr="00FF6EEF">
        <w:rPr>
          <w:rStyle w:val="hps"/>
          <w:rFonts w:ascii="Times New Roman" w:hAnsi="Times New Roman" w:cs="Times New Roman"/>
          <w:sz w:val="24"/>
          <w:szCs w:val="24"/>
        </w:rPr>
        <w:t xml:space="preserve">сульфгідрильних груп </w:t>
      </w:r>
      <w:r w:rsidRPr="00FF6EEF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FF6EEF">
        <w:rPr>
          <w:rFonts w:ascii="Times New Roman" w:hAnsi="Times New Roman" w:cs="Times New Roman"/>
          <w:sz w:val="24"/>
          <w:szCs w:val="24"/>
        </w:rPr>
        <w:t>638,07±10,41 мкмоль/л</w:t>
      </w:r>
      <w:r w:rsidRPr="00FF6EEF">
        <w:rPr>
          <w:rFonts w:ascii="Times New Roman" w:hAnsi="Times New Roman" w:cs="Times New Roman"/>
          <w:spacing w:val="-4"/>
          <w:sz w:val="24"/>
          <w:szCs w:val="24"/>
        </w:rPr>
        <w:t>) і активність глютатіонпероксидази (</w:t>
      </w:r>
      <w:r w:rsidRPr="00FF6EEF">
        <w:rPr>
          <w:rFonts w:ascii="Times New Roman" w:hAnsi="Times New Roman" w:cs="Times New Roman"/>
          <w:sz w:val="24"/>
          <w:szCs w:val="24"/>
        </w:rPr>
        <w:t>5,09±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F6EEF">
        <w:rPr>
          <w:rFonts w:ascii="Times New Roman" w:hAnsi="Times New Roman" w:cs="Times New Roman"/>
          <w:sz w:val="24"/>
          <w:szCs w:val="24"/>
        </w:rPr>
        <w:t>,08 мккат/гНв</w:t>
      </w:r>
      <w:r w:rsidRPr="00FF6EEF">
        <w:rPr>
          <w:rFonts w:ascii="Times New Roman" w:hAnsi="Times New Roman" w:cs="Times New Roman"/>
          <w:spacing w:val="-4"/>
          <w:sz w:val="24"/>
          <w:szCs w:val="24"/>
        </w:rPr>
        <w:t xml:space="preserve">) були </w:t>
      </w:r>
      <w:r>
        <w:rPr>
          <w:rFonts w:ascii="Times New Roman" w:hAnsi="Times New Roman" w:cs="Times New Roman"/>
          <w:spacing w:val="-4"/>
          <w:sz w:val="24"/>
          <w:szCs w:val="24"/>
        </w:rPr>
        <w:t>достовірно</w:t>
      </w:r>
      <w:r w:rsidRPr="00FF6EEF">
        <w:rPr>
          <w:rFonts w:ascii="Times New Roman" w:hAnsi="Times New Roman" w:cs="Times New Roman"/>
          <w:spacing w:val="-4"/>
          <w:sz w:val="24"/>
          <w:szCs w:val="24"/>
        </w:rPr>
        <w:t xml:space="preserve"> нижче, ніж в групі без діабету (675</w:t>
      </w:r>
      <w:r w:rsidRPr="00FF6EEF">
        <w:rPr>
          <w:rFonts w:ascii="Times New Roman" w:hAnsi="Times New Roman" w:cs="Times New Roman"/>
          <w:sz w:val="24"/>
          <w:szCs w:val="24"/>
        </w:rPr>
        <w:t xml:space="preserve">,52±19,89 мкмоль/л) і </w:t>
      </w:r>
      <w:r w:rsidRPr="00FF6EEF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FF6EEF">
        <w:rPr>
          <w:rFonts w:ascii="Times New Roman" w:hAnsi="Times New Roman" w:cs="Times New Roman"/>
          <w:sz w:val="24"/>
          <w:szCs w:val="24"/>
        </w:rPr>
        <w:t>5,30±0,11 мккат/г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F6EEF">
        <w:rPr>
          <w:rFonts w:ascii="Times New Roman" w:hAnsi="Times New Roman" w:cs="Times New Roman"/>
          <w:sz w:val="24"/>
          <w:szCs w:val="24"/>
        </w:rPr>
        <w:t>в</w:t>
      </w:r>
      <w:r w:rsidRPr="00FF6EEF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FF6EEF">
        <w:rPr>
          <w:rFonts w:ascii="Times New Roman" w:hAnsi="Times New Roman" w:cs="Times New Roman"/>
          <w:sz w:val="24"/>
          <w:szCs w:val="24"/>
        </w:rPr>
        <w:t xml:space="preserve"> </w:t>
      </w:r>
      <w:r w:rsidRPr="00FF6EEF">
        <w:rPr>
          <w:rFonts w:ascii="Times New Roman" w:hAnsi="Times New Roman" w:cs="Times New Roman"/>
          <w:spacing w:val="-4"/>
          <w:sz w:val="24"/>
          <w:szCs w:val="24"/>
        </w:rPr>
        <w:t>(р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Pr="00FF6EE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F6EEF">
        <w:rPr>
          <w:rFonts w:ascii="Times New Roman" w:hAnsi="Times New Roman" w:cs="Times New Roman"/>
          <w:sz w:val="24"/>
          <w:szCs w:val="24"/>
        </w:rPr>
        <w:t>0,05</w:t>
      </w:r>
      <w:r w:rsidRPr="00FF6EEF">
        <w:rPr>
          <w:rFonts w:ascii="Times New Roman" w:hAnsi="Times New Roman" w:cs="Times New Roman"/>
          <w:spacing w:val="-4"/>
          <w:sz w:val="24"/>
          <w:szCs w:val="24"/>
        </w:rPr>
        <w:t xml:space="preserve">), відповідно. Рівень </w:t>
      </w:r>
      <w:r>
        <w:rPr>
          <w:rFonts w:ascii="Times New Roman" w:hAnsi="Times New Roman" w:cs="Times New Roman"/>
          <w:spacing w:val="-4"/>
          <w:sz w:val="24"/>
          <w:szCs w:val="24"/>
        </w:rPr>
        <w:t>МДА</w:t>
      </w:r>
      <w:r w:rsidRPr="00FF6EEF">
        <w:rPr>
          <w:rFonts w:ascii="Times New Roman" w:hAnsi="Times New Roman" w:cs="Times New Roman"/>
          <w:spacing w:val="-4"/>
          <w:sz w:val="24"/>
          <w:szCs w:val="24"/>
        </w:rPr>
        <w:t xml:space="preserve"> бу</w:t>
      </w: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F6EEF">
        <w:rPr>
          <w:rFonts w:ascii="Times New Roman" w:hAnsi="Times New Roman" w:cs="Times New Roman"/>
          <w:spacing w:val="-4"/>
          <w:sz w:val="24"/>
          <w:szCs w:val="24"/>
        </w:rPr>
        <w:t xml:space="preserve"> вищ</w:t>
      </w:r>
      <w:r w:rsidRPr="00932FCB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F6EEF">
        <w:rPr>
          <w:rFonts w:ascii="Times New Roman" w:hAnsi="Times New Roman" w:cs="Times New Roman"/>
          <w:spacing w:val="-4"/>
          <w:sz w:val="24"/>
          <w:szCs w:val="24"/>
        </w:rPr>
        <w:t xml:space="preserve"> в групі з діабетом (5,37±0,14 </w:t>
      </w:r>
      <w:r w:rsidRPr="00FF6EEF">
        <w:rPr>
          <w:rFonts w:ascii="Times New Roman" w:hAnsi="Times New Roman" w:cs="Times New Roman"/>
          <w:sz w:val="24"/>
          <w:szCs w:val="24"/>
        </w:rPr>
        <w:t>мкмоль/л</w:t>
      </w:r>
      <w:r w:rsidRPr="00FF6EEF">
        <w:rPr>
          <w:rFonts w:ascii="Times New Roman" w:hAnsi="Times New Roman" w:cs="Times New Roman"/>
          <w:spacing w:val="-4"/>
          <w:sz w:val="24"/>
          <w:szCs w:val="24"/>
        </w:rPr>
        <w:t>) у зіставленні з групою без діабету (4,93±0,15 </w:t>
      </w:r>
      <w:r w:rsidRPr="00FF6EEF">
        <w:rPr>
          <w:rFonts w:ascii="Times New Roman" w:hAnsi="Times New Roman" w:cs="Times New Roman"/>
          <w:sz w:val="24"/>
          <w:szCs w:val="24"/>
        </w:rPr>
        <w:t>мкмоль/л</w:t>
      </w:r>
      <w:r w:rsidRPr="00FF6EEF">
        <w:rPr>
          <w:rFonts w:ascii="Times New Roman" w:hAnsi="Times New Roman" w:cs="Times New Roman"/>
          <w:spacing w:val="-4"/>
          <w:sz w:val="24"/>
          <w:szCs w:val="24"/>
        </w:rPr>
        <w:t>) (р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Pr="00FF6EEF">
        <w:rPr>
          <w:rFonts w:ascii="Times New Roman" w:hAnsi="Times New Roman" w:cs="Times New Roman"/>
          <w:spacing w:val="-4"/>
          <w:sz w:val="24"/>
          <w:szCs w:val="24"/>
        </w:rPr>
        <w:t>&lt;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bookmarkStart w:id="0" w:name="_GoBack"/>
      <w:bookmarkEnd w:id="0"/>
      <w:r w:rsidRPr="00FF6EEF">
        <w:rPr>
          <w:rFonts w:ascii="Times New Roman" w:hAnsi="Times New Roman" w:cs="Times New Roman"/>
          <w:spacing w:val="-4"/>
          <w:sz w:val="24"/>
          <w:szCs w:val="24"/>
        </w:rPr>
        <w:t>0,05).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E53DAC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исока</w:t>
      </w:r>
      <w:r w:rsidRPr="00E53DAC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ЗРТ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також </w:t>
      </w:r>
      <w:r w:rsidRPr="00E53DAC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зустрічалась частіше 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при </w:t>
      </w:r>
      <w:r w:rsidRPr="00E53DAC">
        <w:rPr>
          <w:rFonts w:ascii="Times New Roman" w:hAnsi="Times New Roman" w:cs="Times New Roman"/>
          <w:color w:val="000000"/>
          <w:spacing w:val="-6"/>
          <w:sz w:val="24"/>
          <w:szCs w:val="24"/>
        </w:rPr>
        <w:t>діабет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і</w:t>
      </w:r>
      <w:r w:rsidRPr="00E53DA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53DAC">
        <w:rPr>
          <w:rFonts w:ascii="Times New Roman" w:hAnsi="Times New Roman" w:cs="Times New Roman"/>
          <w:spacing w:val="-6"/>
          <w:sz w:val="24"/>
          <w:szCs w:val="24"/>
          <w:lang w:eastAsia="ru-RU"/>
        </w:rPr>
        <w:t>(у 18,18 %), ніж в групі без діабету (10,22 %)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>, хоча ця різниця не виявилася достовірною (р</w:t>
      </w:r>
      <w:r>
        <w:rPr>
          <w:rFonts w:ascii="Times New Roman" w:hAnsi="Times New Roman" w:cs="Times New Roman"/>
          <w:spacing w:val="-6"/>
          <w:sz w:val="24"/>
          <w:szCs w:val="24"/>
          <w:lang w:val="en-US" w:eastAsia="ru-RU"/>
        </w:rPr>
        <w:t> </w:t>
      </w:r>
      <w:r w:rsidRPr="00BC69D9">
        <w:rPr>
          <w:rFonts w:ascii="Times New Roman" w:hAnsi="Times New Roman" w:cs="Times New Roman"/>
          <w:spacing w:val="-6"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spacing w:val="-6"/>
          <w:sz w:val="24"/>
          <w:szCs w:val="24"/>
          <w:lang w:val="en-US" w:eastAsia="ru-RU"/>
        </w:rPr>
        <w:t> </w:t>
      </w:r>
      <w:r w:rsidRPr="00BC69D9">
        <w:rPr>
          <w:rFonts w:ascii="Times New Roman" w:hAnsi="Times New Roman" w:cs="Times New Roman"/>
          <w:spacing w:val="-6"/>
          <w:sz w:val="24"/>
          <w:szCs w:val="24"/>
          <w:lang w:eastAsia="ru-RU"/>
        </w:rPr>
        <w:t>0,05)</w:t>
      </w:r>
      <w:r w:rsidRPr="00E53DAC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 При аналізі зустрічаємості високої ЗРТ відповідно квартілів за рівнем МДА найбільша кількість випадків високої ЗРТ у групі без діабету була в IV квартілі – 40,00 %, достовірно (р &lt; 0,05) перевищуючи частоту високої ЗРТ в I квартілі – 00,00 %. При діабеті висока ЗРТ зустрічалась частіше при менших значеннях МДА, так, вже в III квартілі висока ЗРТ (17,39%) перевищувала показники в I квартілі – 00,00 % (р &lt; 0,05). В IV квартілі кількість випадків високої ЗРТ була ще більшою –</w:t>
      </w:r>
      <w:r w:rsidRPr="00E53DAC">
        <w:rPr>
          <w:rFonts w:ascii="Times New Roman" w:hAnsi="Times New Roman" w:cs="Times New Roman"/>
          <w:spacing w:val="-6"/>
          <w:sz w:val="24"/>
          <w:szCs w:val="24"/>
          <w:vertAlign w:val="subscript"/>
          <w:lang w:eastAsia="ru-RU"/>
        </w:rPr>
        <w:t xml:space="preserve"> </w:t>
      </w:r>
      <w:r w:rsidRPr="00E53DAC">
        <w:rPr>
          <w:rFonts w:ascii="Times New Roman" w:hAnsi="Times New Roman" w:cs="Times New Roman"/>
          <w:spacing w:val="-6"/>
          <w:sz w:val="24"/>
          <w:szCs w:val="24"/>
          <w:lang w:eastAsia="ru-RU"/>
        </w:rPr>
        <w:t>50,00% (у зрівнянні з III квартілем р &gt; 0,05). При аналізі залежності зустрічаємості високої ЗРТ від значень SH-груп у хворих без діабету встановлено, що висока ЗРТ в I квартілі (при рівні SH-груп &lt; 533,75 мкмоль/л) зустрічалась частіше, ніж в IV квартілі (р &lt; 0,05). У групі з діабетом висока ЗРТ достовірно частіше, ніж в IV квартілі, спостерігалась не тільки в I, але й в II квартілях, де склала 50,00% та 20,00%, відповідно. Достовірних закономірностей зв'язку ЗРТ із рівнем ГПО виявлено не було.</w:t>
      </w:r>
    </w:p>
    <w:p w:rsidR="00AF53C8" w:rsidRPr="00E53DAC" w:rsidRDefault="00AF53C8" w:rsidP="005F02E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E53DA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Висновки: </w:t>
      </w:r>
      <w:r w:rsidRPr="00E53DAC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При поєднанні цукрового діабету 2 типу з ІХС прояви оксидативного стресу більш виражені а висока ЗРТ зустрічається частіше, ніж у хворих на ІХС без діабету. У хворих на діабет висока ЗРТ зустрічається частіше при менших проявах оксидативного стресу, у зрівнянні з пацієнтами без діабету.</w:t>
      </w:r>
      <w:r w:rsidRPr="00E53DAC">
        <w:rPr>
          <w:rFonts w:ascii="Times New Roman" w:hAnsi="Times New Roman" w:cs="Times New Roman"/>
          <w:spacing w:val="-6"/>
          <w:sz w:val="24"/>
          <w:szCs w:val="24"/>
        </w:rPr>
        <w:t xml:space="preserve"> Так, з</w:t>
      </w:r>
      <w:r w:rsidRPr="00E53DAC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меншення рівнів SH-груп менше 618,75 мкмоль/л при діабеті та менше 607,50 мкмоль/л без діабету і підвищення МДА більше 5,48 мкмоль/л при діабеті і більше 6,25 мкмоль/л без діабету можуть бути предикторами високої  ЗРТ  при стабільній ІХС на фоні постійного прийому </w:t>
      </w:r>
      <w:r w:rsidRPr="00E53DAC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ацетилсаліцилової кислоти</w:t>
      </w:r>
      <w:r w:rsidRPr="00E53DAC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</w:p>
    <w:p w:rsidR="00AF53C8" w:rsidRDefault="00AF53C8" w:rsidP="003B105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53C8" w:rsidSect="001E1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404"/>
    <w:rsid w:val="001107D8"/>
    <w:rsid w:val="001E0B4E"/>
    <w:rsid w:val="001E1B22"/>
    <w:rsid w:val="00366559"/>
    <w:rsid w:val="003B105D"/>
    <w:rsid w:val="004C6816"/>
    <w:rsid w:val="00526E93"/>
    <w:rsid w:val="005E3552"/>
    <w:rsid w:val="005F02E5"/>
    <w:rsid w:val="00623040"/>
    <w:rsid w:val="008074B3"/>
    <w:rsid w:val="00823416"/>
    <w:rsid w:val="008E4A39"/>
    <w:rsid w:val="00907B48"/>
    <w:rsid w:val="00932FCB"/>
    <w:rsid w:val="00963404"/>
    <w:rsid w:val="00964B90"/>
    <w:rsid w:val="00984FEB"/>
    <w:rsid w:val="00A21637"/>
    <w:rsid w:val="00AF53C8"/>
    <w:rsid w:val="00B16C45"/>
    <w:rsid w:val="00BC69D9"/>
    <w:rsid w:val="00C161FA"/>
    <w:rsid w:val="00C240CB"/>
    <w:rsid w:val="00C50511"/>
    <w:rsid w:val="00E53DAC"/>
    <w:rsid w:val="00E71D74"/>
    <w:rsid w:val="00EC0870"/>
    <w:rsid w:val="00FF18BF"/>
    <w:rsid w:val="00FF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04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uiPriority w:val="99"/>
    <w:rsid w:val="005E3552"/>
  </w:style>
  <w:style w:type="character" w:customStyle="1" w:styleId="shorttext">
    <w:name w:val="short_text"/>
    <w:basedOn w:val="DefaultParagraphFont"/>
    <w:uiPriority w:val="99"/>
    <w:rsid w:val="00EC0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603</Words>
  <Characters>3440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Amirita</dc:creator>
  <cp:keywords/>
  <dc:description/>
  <cp:lastModifiedBy>Вова</cp:lastModifiedBy>
  <cp:revision>4</cp:revision>
  <cp:lastPrinted>2017-05-22T12:06:00Z</cp:lastPrinted>
  <dcterms:created xsi:type="dcterms:W3CDTF">2017-05-22T13:02:00Z</dcterms:created>
  <dcterms:modified xsi:type="dcterms:W3CDTF">2017-06-23T10:50:00Z</dcterms:modified>
</cp:coreProperties>
</file>