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85" w:rsidRPr="006A0B85" w:rsidRDefault="006A0B85" w:rsidP="006A0B85">
      <w:pPr>
        <w:pStyle w:val="Pa10"/>
        <w:jc w:val="center"/>
        <w:rPr>
          <w:rFonts w:cs="Tinos"/>
          <w:color w:val="000000"/>
          <w:sz w:val="28"/>
          <w:szCs w:val="28"/>
        </w:rPr>
      </w:pPr>
      <w:bookmarkStart w:id="0" w:name="_GoBack"/>
      <w:r w:rsidRPr="006A0B85">
        <w:rPr>
          <w:rFonts w:cs="Tinos"/>
          <w:b/>
          <w:bCs/>
          <w:color w:val="000000"/>
          <w:sz w:val="28"/>
          <w:szCs w:val="28"/>
        </w:rPr>
        <w:t xml:space="preserve">ПИТАННЯ </w:t>
      </w:r>
      <w:proofErr w:type="gramStart"/>
      <w:r w:rsidRPr="006A0B85">
        <w:rPr>
          <w:rFonts w:cs="Tinos"/>
          <w:b/>
          <w:bCs/>
          <w:color w:val="000000"/>
          <w:sz w:val="28"/>
          <w:szCs w:val="28"/>
        </w:rPr>
        <w:t>ПРОФ</w:t>
      </w:r>
      <w:proofErr w:type="gramEnd"/>
      <w:r w:rsidRPr="006A0B85">
        <w:rPr>
          <w:rFonts w:cs="Tinos"/>
          <w:b/>
          <w:bCs/>
          <w:color w:val="000000"/>
          <w:sz w:val="28"/>
          <w:szCs w:val="28"/>
        </w:rPr>
        <w:t>ІЛАКТИКИ В СИСТЕМІ ГРОМАДСЬКОГО ЗДОРОВ’Я УКРАЇНИ</w:t>
      </w:r>
    </w:p>
    <w:bookmarkEnd w:id="0"/>
    <w:p w:rsidR="006A0B85" w:rsidRPr="006A0B85" w:rsidRDefault="006A0B85" w:rsidP="006A0B85">
      <w:pPr>
        <w:pStyle w:val="Pa11"/>
        <w:jc w:val="center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b/>
          <w:bCs/>
          <w:i/>
          <w:iCs/>
          <w:color w:val="000000"/>
          <w:sz w:val="28"/>
          <w:szCs w:val="28"/>
        </w:rPr>
        <w:t xml:space="preserve">І. В. </w:t>
      </w:r>
      <w:proofErr w:type="spellStart"/>
      <w:r w:rsidRPr="006A0B85">
        <w:rPr>
          <w:rFonts w:cs="Tinos"/>
          <w:b/>
          <w:bCs/>
          <w:i/>
          <w:iCs/>
          <w:color w:val="000000"/>
          <w:sz w:val="28"/>
          <w:szCs w:val="28"/>
        </w:rPr>
        <w:t>Завгородній</w:t>
      </w:r>
      <w:proofErr w:type="spellEnd"/>
      <w:r w:rsidRPr="006A0B85">
        <w:rPr>
          <w:rFonts w:cs="Tinos"/>
          <w:b/>
          <w:bCs/>
          <w:i/>
          <w:iCs/>
          <w:color w:val="000000"/>
          <w:sz w:val="28"/>
          <w:szCs w:val="28"/>
        </w:rPr>
        <w:t>, М. О. Сидоренко, Н. В. Семенова, К. М. Сокол</w:t>
      </w:r>
    </w:p>
    <w:p w:rsidR="006A0B85" w:rsidRPr="006A0B85" w:rsidRDefault="006A0B85" w:rsidP="006A0B85">
      <w:pPr>
        <w:pStyle w:val="Pa1"/>
        <w:jc w:val="center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i/>
          <w:iCs/>
          <w:color w:val="000000"/>
          <w:sz w:val="28"/>
          <w:szCs w:val="28"/>
        </w:rPr>
        <w:t>Харківський</w:t>
      </w:r>
      <w:proofErr w:type="spellEnd"/>
      <w:r w:rsidRPr="006A0B85">
        <w:rPr>
          <w:rFonts w:cs="Tinos"/>
          <w:i/>
          <w:iCs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i/>
          <w:iCs/>
          <w:color w:val="000000"/>
          <w:sz w:val="28"/>
          <w:szCs w:val="28"/>
        </w:rPr>
        <w:t>національний</w:t>
      </w:r>
      <w:proofErr w:type="spellEnd"/>
      <w:r w:rsidRPr="006A0B85">
        <w:rPr>
          <w:rFonts w:cs="Tinos"/>
          <w:i/>
          <w:iCs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i/>
          <w:iCs/>
          <w:color w:val="000000"/>
          <w:sz w:val="28"/>
          <w:szCs w:val="28"/>
        </w:rPr>
        <w:t>медичний</w:t>
      </w:r>
      <w:proofErr w:type="spellEnd"/>
      <w:r w:rsidRPr="006A0B85">
        <w:rPr>
          <w:rFonts w:cs="Tinos"/>
          <w:i/>
          <w:iCs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i/>
          <w:iCs/>
          <w:color w:val="000000"/>
          <w:sz w:val="28"/>
          <w:szCs w:val="28"/>
        </w:rPr>
        <w:t>університет</w:t>
      </w:r>
      <w:proofErr w:type="spellEnd"/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b/>
          <w:bCs/>
          <w:color w:val="000000"/>
          <w:sz w:val="28"/>
          <w:szCs w:val="28"/>
        </w:rPr>
        <w:t xml:space="preserve">Вступ. </w:t>
      </w:r>
      <w:proofErr w:type="spellStart"/>
      <w:r w:rsidRPr="006A0B85">
        <w:rPr>
          <w:rFonts w:cs="Tinos"/>
          <w:color w:val="000000"/>
          <w:sz w:val="28"/>
          <w:szCs w:val="28"/>
        </w:rPr>
        <w:t>Експерт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Чарльз-</w:t>
      </w:r>
      <w:proofErr w:type="spellStart"/>
      <w:r w:rsidRPr="006A0B85">
        <w:rPr>
          <w:rFonts w:cs="Tinos"/>
          <w:color w:val="000000"/>
          <w:sz w:val="28"/>
          <w:szCs w:val="28"/>
        </w:rPr>
        <w:t>Едвард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Еморі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Уінслоу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відмітив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(англ. </w:t>
      </w:r>
      <w:proofErr w:type="spellStart"/>
      <w:r w:rsidRPr="006A0B85">
        <w:rPr>
          <w:rFonts w:cs="Tinos"/>
          <w:color w:val="000000"/>
          <w:sz w:val="28"/>
          <w:szCs w:val="28"/>
        </w:rPr>
        <w:t>Public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Health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) – </w:t>
      </w:r>
      <w:proofErr w:type="spellStart"/>
      <w:r w:rsidRPr="006A0B85">
        <w:rPr>
          <w:rFonts w:cs="Tinos"/>
          <w:color w:val="000000"/>
          <w:sz w:val="28"/>
          <w:szCs w:val="28"/>
        </w:rPr>
        <w:t>це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наука та </w:t>
      </w:r>
      <w:proofErr w:type="spellStart"/>
      <w:r w:rsidRPr="006A0B85">
        <w:rPr>
          <w:rFonts w:cs="Tinos"/>
          <w:color w:val="000000"/>
          <w:sz w:val="28"/>
          <w:szCs w:val="28"/>
        </w:rPr>
        <w:t>мистецтво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запобігання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хворобам, </w:t>
      </w:r>
      <w:proofErr w:type="spellStart"/>
      <w:r w:rsidRPr="006A0B85">
        <w:rPr>
          <w:rFonts w:cs="Tinos"/>
          <w:color w:val="000000"/>
          <w:sz w:val="28"/>
          <w:szCs w:val="28"/>
        </w:rPr>
        <w:t>продовження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й </w:t>
      </w:r>
      <w:proofErr w:type="spellStart"/>
      <w:r w:rsidRPr="006A0B85">
        <w:rPr>
          <w:rFonts w:cs="Tinos"/>
          <w:color w:val="000000"/>
          <w:sz w:val="28"/>
          <w:szCs w:val="28"/>
        </w:rPr>
        <w:t>зміцнення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за </w:t>
      </w:r>
      <w:proofErr w:type="spellStart"/>
      <w:r w:rsidRPr="006A0B85">
        <w:rPr>
          <w:rFonts w:cs="Tinos"/>
          <w:color w:val="000000"/>
          <w:sz w:val="28"/>
          <w:szCs w:val="28"/>
        </w:rPr>
        <w:t>допомогою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організованих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зусиль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св</w:t>
      </w:r>
      <w:proofErr w:type="gramEnd"/>
      <w:r w:rsidRPr="006A0B85">
        <w:rPr>
          <w:rFonts w:cs="Tinos"/>
          <w:color w:val="000000"/>
          <w:sz w:val="28"/>
          <w:szCs w:val="28"/>
        </w:rPr>
        <w:t>ідомого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вибору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сус</w:t>
      </w:r>
      <w:r w:rsidRPr="006A0B85">
        <w:rPr>
          <w:rFonts w:cs="Tinos"/>
          <w:color w:val="000000"/>
          <w:sz w:val="28"/>
          <w:szCs w:val="28"/>
        </w:rPr>
        <w:softHyphen/>
        <w:t>пільства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організацій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державних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приватних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громад та </w:t>
      </w:r>
      <w:proofErr w:type="spellStart"/>
      <w:r w:rsidRPr="006A0B85">
        <w:rPr>
          <w:rFonts w:cs="Tinos"/>
          <w:color w:val="000000"/>
          <w:sz w:val="28"/>
          <w:szCs w:val="28"/>
        </w:rPr>
        <w:t>індивідів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[1, 2]. 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Необхідність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створення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</w:t>
      </w:r>
      <w:r w:rsidRPr="006A0B85">
        <w:rPr>
          <w:rFonts w:cs="Tinos"/>
          <w:color w:val="000000"/>
          <w:sz w:val="28"/>
          <w:szCs w:val="28"/>
        </w:rPr>
        <w:softHyphen/>
        <w:t>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обумовлена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gramStart"/>
      <w:r w:rsidRPr="006A0B85">
        <w:rPr>
          <w:rFonts w:cs="Tinos"/>
          <w:color w:val="000000"/>
          <w:sz w:val="28"/>
          <w:szCs w:val="28"/>
        </w:rPr>
        <w:t>великою</w:t>
      </w:r>
      <w:proofErr w:type="gram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кількістю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причин. </w:t>
      </w:r>
      <w:proofErr w:type="spellStart"/>
      <w:r w:rsidRPr="006A0B85">
        <w:rPr>
          <w:rFonts w:cs="Tinos"/>
          <w:color w:val="000000"/>
          <w:sz w:val="28"/>
          <w:szCs w:val="28"/>
        </w:rPr>
        <w:t>Зокре</w:t>
      </w:r>
      <w:r w:rsidRPr="006A0B85">
        <w:rPr>
          <w:rFonts w:cs="Tinos"/>
          <w:color w:val="000000"/>
          <w:sz w:val="28"/>
          <w:szCs w:val="28"/>
        </w:rPr>
        <w:softHyphen/>
        <w:t>ма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важливою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для </w:t>
      </w:r>
      <w:proofErr w:type="spellStart"/>
      <w:r w:rsidRPr="006A0B85">
        <w:rPr>
          <w:rFonts w:cs="Tinos"/>
          <w:color w:val="000000"/>
          <w:sz w:val="28"/>
          <w:szCs w:val="28"/>
        </w:rPr>
        <w:t>краї</w:t>
      </w:r>
      <w:proofErr w:type="gramStart"/>
      <w:r w:rsidRPr="006A0B85">
        <w:rPr>
          <w:rFonts w:cs="Tinos"/>
          <w:color w:val="000000"/>
          <w:sz w:val="28"/>
          <w:szCs w:val="28"/>
        </w:rPr>
        <w:t>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є </w:t>
      </w:r>
      <w:proofErr w:type="spellStart"/>
      <w:r w:rsidRPr="006A0B85">
        <w:rPr>
          <w:rFonts w:cs="Tinos"/>
          <w:color w:val="000000"/>
          <w:sz w:val="28"/>
          <w:szCs w:val="28"/>
        </w:rPr>
        <w:t>б</w:t>
      </w:r>
      <w:proofErr w:type="gramEnd"/>
      <w:r w:rsidRPr="006A0B85">
        <w:rPr>
          <w:rFonts w:cs="Tinos"/>
          <w:color w:val="000000"/>
          <w:sz w:val="28"/>
          <w:szCs w:val="28"/>
        </w:rPr>
        <w:t>іологічна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безпека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</w:t>
      </w:r>
      <w:proofErr w:type="spellStart"/>
      <w:r w:rsidRPr="006A0B85">
        <w:rPr>
          <w:rFonts w:cs="Tinos"/>
          <w:color w:val="000000"/>
          <w:sz w:val="28"/>
          <w:szCs w:val="28"/>
        </w:rPr>
        <w:t>Однак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не</w:t>
      </w:r>
      <w:r w:rsidRPr="006A0B85">
        <w:rPr>
          <w:rFonts w:cs="Tinos"/>
          <w:color w:val="000000"/>
          <w:sz w:val="28"/>
          <w:szCs w:val="28"/>
        </w:rPr>
        <w:softHyphen/>
        <w:t>щодавно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країні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було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зафіксовано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8 </w:t>
      </w:r>
      <w:proofErr w:type="spellStart"/>
      <w:r w:rsidRPr="006A0B85">
        <w:rPr>
          <w:rFonts w:cs="Tinos"/>
          <w:color w:val="000000"/>
          <w:sz w:val="28"/>
          <w:szCs w:val="28"/>
        </w:rPr>
        <w:t>випадків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правець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св</w:t>
      </w:r>
      <w:proofErr w:type="gramEnd"/>
      <w:r w:rsidRPr="006A0B85">
        <w:rPr>
          <w:rFonts w:cs="Tinos"/>
          <w:color w:val="000000"/>
          <w:sz w:val="28"/>
          <w:szCs w:val="28"/>
        </w:rPr>
        <w:t>ідчить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про </w:t>
      </w:r>
      <w:proofErr w:type="spellStart"/>
      <w:r w:rsidRPr="006A0B85">
        <w:rPr>
          <w:rFonts w:cs="Tinos"/>
          <w:color w:val="000000"/>
          <w:sz w:val="28"/>
          <w:szCs w:val="28"/>
        </w:rPr>
        <w:t>катастрофічне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зниження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рівня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охоплення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дітей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вакцинацією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Кр</w:t>
      </w:r>
      <w:proofErr w:type="gramEnd"/>
      <w:r w:rsidRPr="006A0B85">
        <w:rPr>
          <w:rFonts w:cs="Tinos"/>
          <w:color w:val="000000"/>
          <w:sz w:val="28"/>
          <w:szCs w:val="28"/>
        </w:rPr>
        <w:t>ім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цього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входить до </w:t>
      </w:r>
      <w:proofErr w:type="spellStart"/>
      <w:r w:rsidRPr="006A0B85">
        <w:rPr>
          <w:rFonts w:cs="Tinos"/>
          <w:color w:val="000000"/>
          <w:sz w:val="28"/>
          <w:szCs w:val="28"/>
        </w:rPr>
        <w:t>п’ятірки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країн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поширення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ВІЛ-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інфекції</w:t>
      </w:r>
      <w:proofErr w:type="spellEnd"/>
      <w:r w:rsidRPr="006A0B85">
        <w:rPr>
          <w:rFonts w:cs="Tinos"/>
          <w:color w:val="000000"/>
          <w:sz w:val="28"/>
          <w:szCs w:val="28"/>
        </w:rPr>
        <w:t>/</w:t>
      </w:r>
      <w:proofErr w:type="spellStart"/>
      <w:r w:rsidRPr="006A0B85">
        <w:rPr>
          <w:rFonts w:cs="Tinos"/>
          <w:color w:val="000000"/>
          <w:sz w:val="28"/>
          <w:szCs w:val="28"/>
        </w:rPr>
        <w:t>СНІДу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гепа</w:t>
      </w:r>
      <w:r w:rsidRPr="006A0B85">
        <w:rPr>
          <w:rFonts w:cs="Tinos"/>
          <w:color w:val="000000"/>
          <w:sz w:val="28"/>
          <w:szCs w:val="28"/>
        </w:rPr>
        <w:softHyphen/>
        <w:t xml:space="preserve">титу С, до </w:t>
      </w:r>
      <w:proofErr w:type="spellStart"/>
      <w:r w:rsidRPr="006A0B85">
        <w:rPr>
          <w:rFonts w:cs="Tinos"/>
          <w:color w:val="000000"/>
          <w:sz w:val="28"/>
          <w:szCs w:val="28"/>
        </w:rPr>
        <w:t>трійки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– з </w:t>
      </w:r>
      <w:proofErr w:type="spellStart"/>
      <w:r w:rsidRPr="006A0B85">
        <w:rPr>
          <w:rFonts w:cs="Tinos"/>
          <w:color w:val="000000"/>
          <w:sz w:val="28"/>
          <w:szCs w:val="28"/>
        </w:rPr>
        <w:t>найвищим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рівнем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мультирезистентний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туберкульоз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Разом з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переліченим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на</w:t>
      </w:r>
      <w:r w:rsidRPr="006A0B85">
        <w:rPr>
          <w:rFonts w:cs="Tinos"/>
          <w:color w:val="000000"/>
          <w:sz w:val="28"/>
          <w:szCs w:val="28"/>
        </w:rPr>
        <w:softHyphen/>
        <w:t>явна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лабораторна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база не готова </w:t>
      </w:r>
      <w:proofErr w:type="spellStart"/>
      <w:r w:rsidRPr="006A0B85">
        <w:rPr>
          <w:rFonts w:cs="Tinos"/>
          <w:color w:val="000000"/>
          <w:sz w:val="28"/>
          <w:szCs w:val="28"/>
        </w:rPr>
        <w:t>виявляти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ідентифікувати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нові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особливо </w:t>
      </w:r>
      <w:proofErr w:type="spellStart"/>
      <w:r w:rsidRPr="006A0B85">
        <w:rPr>
          <w:rFonts w:cs="Tinos"/>
          <w:color w:val="000000"/>
          <w:sz w:val="28"/>
          <w:szCs w:val="28"/>
        </w:rPr>
        <w:t>небезпечні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інфекційні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хвороби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(</w:t>
      </w:r>
      <w:proofErr w:type="spellStart"/>
      <w:r w:rsidRPr="006A0B85">
        <w:rPr>
          <w:rFonts w:cs="Tinos"/>
          <w:color w:val="000000"/>
          <w:sz w:val="28"/>
          <w:szCs w:val="28"/>
        </w:rPr>
        <w:t>наприклад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лихоманка </w:t>
      </w:r>
      <w:proofErr w:type="spellStart"/>
      <w:r w:rsidRPr="006A0B85">
        <w:rPr>
          <w:rFonts w:cs="Tinos"/>
          <w:color w:val="000000"/>
          <w:sz w:val="28"/>
          <w:szCs w:val="28"/>
        </w:rPr>
        <w:t>Ебола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Марбург і Денге, </w:t>
      </w:r>
      <w:proofErr w:type="spellStart"/>
      <w:r w:rsidRPr="006A0B85">
        <w:rPr>
          <w:rFonts w:cs="Tinos"/>
          <w:color w:val="000000"/>
          <w:sz w:val="28"/>
          <w:szCs w:val="28"/>
        </w:rPr>
        <w:t>вірус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З</w:t>
      </w:r>
      <w:proofErr w:type="gramEnd"/>
      <w:r w:rsidRPr="006A0B85">
        <w:rPr>
          <w:rFonts w:cs="Tinos"/>
          <w:color w:val="000000"/>
          <w:sz w:val="28"/>
          <w:szCs w:val="28"/>
        </w:rPr>
        <w:t>іка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), </w:t>
      </w:r>
      <w:proofErr w:type="spellStart"/>
      <w:r w:rsidRPr="006A0B85">
        <w:rPr>
          <w:rFonts w:cs="Tinos"/>
          <w:color w:val="000000"/>
          <w:sz w:val="28"/>
          <w:szCs w:val="28"/>
        </w:rPr>
        <w:t>реагувати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можливі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терористичні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акти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використанням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природних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або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генетично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модифікованих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патогенних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мікроорганізмів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вірусів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(</w:t>
      </w:r>
      <w:proofErr w:type="spellStart"/>
      <w:r w:rsidRPr="006A0B85">
        <w:rPr>
          <w:rFonts w:cs="Tinos"/>
          <w:color w:val="000000"/>
          <w:sz w:val="28"/>
          <w:szCs w:val="28"/>
        </w:rPr>
        <w:t>біотероризм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). </w:t>
      </w:r>
      <w:proofErr w:type="spellStart"/>
      <w:r w:rsidRPr="006A0B85">
        <w:rPr>
          <w:rFonts w:cs="Tinos"/>
          <w:color w:val="000000"/>
          <w:sz w:val="28"/>
          <w:szCs w:val="28"/>
        </w:rPr>
        <w:t>Варто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зазначити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такі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неінфек</w:t>
      </w:r>
      <w:r w:rsidRPr="006A0B85">
        <w:rPr>
          <w:rFonts w:cs="Tinos"/>
          <w:color w:val="000000"/>
          <w:sz w:val="28"/>
          <w:szCs w:val="28"/>
        </w:rPr>
        <w:softHyphen/>
        <w:t>ційні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як </w:t>
      </w:r>
      <w:proofErr w:type="spellStart"/>
      <w:r w:rsidRPr="006A0B85">
        <w:rPr>
          <w:rFonts w:cs="Tinos"/>
          <w:color w:val="000000"/>
          <w:sz w:val="28"/>
          <w:szCs w:val="28"/>
        </w:rPr>
        <w:t>онкологічні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серцево-судинні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й </w:t>
      </w:r>
      <w:proofErr w:type="spellStart"/>
      <w:r w:rsidRPr="006A0B85">
        <w:rPr>
          <w:rFonts w:cs="Tinos"/>
          <w:color w:val="000000"/>
          <w:sz w:val="28"/>
          <w:szCs w:val="28"/>
        </w:rPr>
        <w:t>цу</w:t>
      </w:r>
      <w:r w:rsidRPr="006A0B85">
        <w:rPr>
          <w:rFonts w:cs="Tinos"/>
          <w:color w:val="000000"/>
          <w:sz w:val="28"/>
          <w:szCs w:val="28"/>
        </w:rPr>
        <w:softHyphen/>
        <w:t>кровий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діабет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зумовлюють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близько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86% смертей в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</w:t>
      </w:r>
      <w:proofErr w:type="spellStart"/>
      <w:r w:rsidRPr="006A0B85">
        <w:rPr>
          <w:rFonts w:cs="Tinos"/>
          <w:color w:val="000000"/>
          <w:sz w:val="28"/>
          <w:szCs w:val="28"/>
        </w:rPr>
        <w:t>Суттєвими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проблемами </w:t>
      </w:r>
      <w:proofErr w:type="spellStart"/>
      <w:r w:rsidRPr="006A0B85">
        <w:rPr>
          <w:rFonts w:cs="Tinos"/>
          <w:color w:val="000000"/>
          <w:sz w:val="28"/>
          <w:szCs w:val="28"/>
        </w:rPr>
        <w:t>суспільства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є </w:t>
      </w:r>
      <w:proofErr w:type="spellStart"/>
      <w:r w:rsidRPr="006A0B85">
        <w:rPr>
          <w:rFonts w:cs="Tinos"/>
          <w:color w:val="000000"/>
          <w:sz w:val="28"/>
          <w:szCs w:val="28"/>
        </w:rPr>
        <w:t>відсутність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культури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вживання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антибіотиків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шкі</w:t>
      </w:r>
      <w:proofErr w:type="gramStart"/>
      <w:r w:rsidRPr="006A0B85">
        <w:rPr>
          <w:rFonts w:cs="Tinos"/>
          <w:color w:val="000000"/>
          <w:sz w:val="28"/>
          <w:szCs w:val="28"/>
        </w:rPr>
        <w:t>длив</w:t>
      </w:r>
      <w:proofErr w:type="gramEnd"/>
      <w:r w:rsidRPr="006A0B85">
        <w:rPr>
          <w:rFonts w:cs="Tinos"/>
          <w:color w:val="000000"/>
          <w:sz w:val="28"/>
          <w:szCs w:val="28"/>
        </w:rPr>
        <w:t>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звички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зайва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вага, </w:t>
      </w:r>
      <w:proofErr w:type="spellStart"/>
      <w:r w:rsidRPr="006A0B85">
        <w:rPr>
          <w:rFonts w:cs="Tinos"/>
          <w:color w:val="000000"/>
          <w:sz w:val="28"/>
          <w:szCs w:val="28"/>
        </w:rPr>
        <w:t>низька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фізична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активність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[3, 4, 7].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Важливо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саме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проф</w:t>
      </w:r>
      <w:proofErr w:type="gramEnd"/>
      <w:r w:rsidRPr="006A0B85">
        <w:rPr>
          <w:rFonts w:cs="Tinos"/>
          <w:color w:val="000000"/>
          <w:sz w:val="28"/>
          <w:szCs w:val="28"/>
        </w:rPr>
        <w:t>ілактика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системі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</w:t>
      </w:r>
      <w:r w:rsidRPr="006A0B85">
        <w:rPr>
          <w:rFonts w:cs="Tinos"/>
          <w:color w:val="000000"/>
          <w:sz w:val="28"/>
          <w:szCs w:val="28"/>
        </w:rPr>
        <w:softHyphen/>
        <w:t>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може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допомогти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вирішити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вказані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пробле</w:t>
      </w:r>
      <w:r w:rsidRPr="006A0B85">
        <w:rPr>
          <w:rFonts w:cs="Tinos"/>
          <w:color w:val="000000"/>
          <w:sz w:val="28"/>
          <w:szCs w:val="28"/>
        </w:rPr>
        <w:softHyphen/>
        <w:t>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оскільки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покликана </w:t>
      </w:r>
      <w:proofErr w:type="spellStart"/>
      <w:r w:rsidRPr="006A0B85">
        <w:rPr>
          <w:rFonts w:cs="Tinos"/>
          <w:color w:val="000000"/>
          <w:sz w:val="28"/>
          <w:szCs w:val="28"/>
        </w:rPr>
        <w:t>рятувати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мільйонів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людей, у той час як </w:t>
      </w:r>
      <w:proofErr w:type="spellStart"/>
      <w:r w:rsidRPr="006A0B85">
        <w:rPr>
          <w:rFonts w:cs="Tinos"/>
          <w:color w:val="000000"/>
          <w:sz w:val="28"/>
          <w:szCs w:val="28"/>
        </w:rPr>
        <w:t>лікувальний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підхід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– </w:t>
      </w:r>
      <w:proofErr w:type="spellStart"/>
      <w:r w:rsidRPr="006A0B85">
        <w:rPr>
          <w:rFonts w:cs="Tinos"/>
          <w:color w:val="000000"/>
          <w:sz w:val="28"/>
          <w:szCs w:val="28"/>
        </w:rPr>
        <w:t>одне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b/>
          <w:bCs/>
          <w:color w:val="000000"/>
          <w:sz w:val="28"/>
          <w:szCs w:val="28"/>
        </w:rPr>
        <w:t>Основна</w:t>
      </w:r>
      <w:proofErr w:type="spellEnd"/>
      <w:r w:rsidRPr="006A0B85">
        <w:rPr>
          <w:rFonts w:cs="Tinos"/>
          <w:b/>
          <w:bCs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b/>
          <w:bCs/>
          <w:color w:val="000000"/>
          <w:sz w:val="28"/>
          <w:szCs w:val="28"/>
        </w:rPr>
        <w:t>частина</w:t>
      </w:r>
      <w:proofErr w:type="spellEnd"/>
      <w:r w:rsidRPr="006A0B85">
        <w:rPr>
          <w:rFonts w:cs="Tinos"/>
          <w:b/>
          <w:bCs/>
          <w:color w:val="000000"/>
          <w:sz w:val="28"/>
          <w:szCs w:val="28"/>
        </w:rPr>
        <w:t xml:space="preserve">. </w:t>
      </w:r>
      <w:r w:rsidRPr="006A0B85">
        <w:rPr>
          <w:rFonts w:cs="Tinos"/>
          <w:color w:val="000000"/>
          <w:sz w:val="28"/>
          <w:szCs w:val="28"/>
        </w:rPr>
        <w:t xml:space="preserve">В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реформування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сфери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здійснюється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урахуванням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сучасних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тенденцій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розвитку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медичної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галузі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Європейського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регі</w:t>
      </w:r>
      <w:r w:rsidRPr="006A0B85">
        <w:rPr>
          <w:rFonts w:cs="Tinos"/>
          <w:color w:val="000000"/>
          <w:sz w:val="28"/>
          <w:szCs w:val="28"/>
        </w:rPr>
        <w:softHyphen/>
        <w:t>ону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згідно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стратегією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«Здоров’я-2020» [1]. Так, </w:t>
      </w:r>
      <w:proofErr w:type="spellStart"/>
      <w:r w:rsidRPr="006A0B85">
        <w:rPr>
          <w:rFonts w:cs="Tinos"/>
          <w:color w:val="000000"/>
          <w:sz w:val="28"/>
          <w:szCs w:val="28"/>
        </w:rPr>
        <w:t>розпо</w:t>
      </w:r>
      <w:r w:rsidRPr="006A0B85">
        <w:rPr>
          <w:rFonts w:cs="Tinos"/>
          <w:color w:val="000000"/>
          <w:sz w:val="28"/>
          <w:szCs w:val="28"/>
        </w:rPr>
        <w:softHyphen/>
        <w:t>рядженням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Кабінету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Міні</w:t>
      </w:r>
      <w:proofErr w:type="gramStart"/>
      <w:r w:rsidRPr="006A0B85">
        <w:rPr>
          <w:rFonts w:cs="Tinos"/>
          <w:color w:val="000000"/>
          <w:sz w:val="28"/>
          <w:szCs w:val="28"/>
        </w:rPr>
        <w:t>стр</w:t>
      </w:r>
      <w:proofErr w:type="gramEnd"/>
      <w:r w:rsidRPr="006A0B85">
        <w:rPr>
          <w:rFonts w:cs="Tinos"/>
          <w:color w:val="000000"/>
          <w:sz w:val="28"/>
          <w:szCs w:val="28"/>
        </w:rPr>
        <w:t>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30 листопада 2016 р. №1002-р Уряд </w:t>
      </w:r>
      <w:proofErr w:type="spellStart"/>
      <w:r w:rsidRPr="006A0B85">
        <w:rPr>
          <w:rFonts w:cs="Tinos"/>
          <w:color w:val="000000"/>
          <w:sz w:val="28"/>
          <w:szCs w:val="28"/>
        </w:rPr>
        <w:t>схвалив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Концепцію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розвитку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</w:t>
      </w:r>
      <w:r w:rsidRPr="006A0B85">
        <w:rPr>
          <w:rFonts w:cs="Tinos"/>
          <w:color w:val="000000"/>
          <w:sz w:val="28"/>
          <w:szCs w:val="28"/>
        </w:rPr>
        <w:softHyphen/>
        <w:t>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передбачає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переорієнтацію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лікування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профілактику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населення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[2]. </w:t>
      </w:r>
      <w:proofErr w:type="spellStart"/>
      <w:r w:rsidRPr="006A0B85">
        <w:rPr>
          <w:rFonts w:cs="Tinos"/>
          <w:color w:val="000000"/>
          <w:sz w:val="28"/>
          <w:szCs w:val="28"/>
        </w:rPr>
        <w:t>Використову</w:t>
      </w:r>
      <w:r w:rsidRPr="006A0B85">
        <w:rPr>
          <w:rFonts w:cs="Tinos"/>
          <w:color w:val="000000"/>
          <w:sz w:val="28"/>
          <w:szCs w:val="28"/>
        </w:rPr>
        <w:softHyphen/>
        <w:t>ючи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«</w:t>
      </w:r>
      <w:proofErr w:type="spellStart"/>
      <w:r w:rsidRPr="006A0B85">
        <w:rPr>
          <w:rFonts w:cs="Tinos"/>
          <w:color w:val="000000"/>
          <w:sz w:val="28"/>
          <w:szCs w:val="28"/>
        </w:rPr>
        <w:t>Європейський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план </w:t>
      </w:r>
      <w:proofErr w:type="spellStart"/>
      <w:r w:rsidRPr="006A0B85">
        <w:rPr>
          <w:rFonts w:cs="Tinos"/>
          <w:color w:val="000000"/>
          <w:sz w:val="28"/>
          <w:szCs w:val="28"/>
        </w:rPr>
        <w:t>дій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зміцнення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потенціалу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послуг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», в </w:t>
      </w:r>
      <w:proofErr w:type="spellStart"/>
      <w:r w:rsidRPr="006A0B85">
        <w:rPr>
          <w:rFonts w:cs="Tinos"/>
          <w:color w:val="000000"/>
          <w:sz w:val="28"/>
          <w:szCs w:val="28"/>
        </w:rPr>
        <w:t>якості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стратегічної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мети МОЗ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розпочало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процес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реформування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шляхом </w:t>
      </w:r>
      <w:proofErr w:type="spellStart"/>
      <w:r w:rsidRPr="006A0B85">
        <w:rPr>
          <w:rFonts w:cs="Tinos"/>
          <w:color w:val="000000"/>
          <w:sz w:val="28"/>
          <w:szCs w:val="28"/>
        </w:rPr>
        <w:t>створення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Центру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» з </w:t>
      </w:r>
      <w:proofErr w:type="spellStart"/>
      <w:r w:rsidRPr="006A0B85">
        <w:rPr>
          <w:rFonts w:cs="Tinos"/>
          <w:color w:val="000000"/>
          <w:sz w:val="28"/>
          <w:szCs w:val="28"/>
        </w:rPr>
        <w:t>відокремле</w:t>
      </w:r>
      <w:r w:rsidRPr="006A0B85">
        <w:rPr>
          <w:rFonts w:cs="Tinos"/>
          <w:color w:val="000000"/>
          <w:sz w:val="28"/>
          <w:szCs w:val="28"/>
        </w:rPr>
        <w:softHyphen/>
        <w:t>ними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міжрегіональними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структурними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</w:t>
      </w:r>
      <w:proofErr w:type="gramEnd"/>
      <w:r w:rsidRPr="006A0B85">
        <w:rPr>
          <w:rFonts w:cs="Tinos"/>
          <w:color w:val="000000"/>
          <w:sz w:val="28"/>
          <w:szCs w:val="28"/>
        </w:rPr>
        <w:t>ідрозділами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у той час як на районному та </w:t>
      </w:r>
      <w:proofErr w:type="spellStart"/>
      <w:r w:rsidRPr="006A0B85">
        <w:rPr>
          <w:rFonts w:cs="Tinos"/>
          <w:color w:val="000000"/>
          <w:sz w:val="28"/>
          <w:szCs w:val="28"/>
        </w:rPr>
        <w:t>місцевому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рівнях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послуги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 </w:t>
      </w:r>
      <w:proofErr w:type="spellStart"/>
      <w:r w:rsidRPr="006A0B85">
        <w:rPr>
          <w:rFonts w:cs="Tinos"/>
          <w:color w:val="000000"/>
          <w:sz w:val="28"/>
          <w:szCs w:val="28"/>
        </w:rPr>
        <w:t>сфері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мають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координуватися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еп</w:t>
      </w:r>
      <w:proofErr w:type="gramEnd"/>
      <w:r w:rsidRPr="006A0B85">
        <w:rPr>
          <w:rFonts w:cs="Tinos"/>
          <w:color w:val="000000"/>
          <w:sz w:val="28"/>
          <w:szCs w:val="28"/>
        </w:rPr>
        <w:t>іде</w:t>
      </w:r>
      <w:r w:rsidRPr="006A0B85">
        <w:rPr>
          <w:rFonts w:cs="Tinos"/>
          <w:color w:val="000000"/>
          <w:sz w:val="28"/>
          <w:szCs w:val="28"/>
        </w:rPr>
        <w:softHyphen/>
        <w:t>міологами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регіонального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Центру [3 – 5]. 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Відповідно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до ВООЗ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стратегічними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цілями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держав</w:t>
      </w:r>
      <w:r w:rsidRPr="006A0B85">
        <w:rPr>
          <w:rFonts w:cs="Tinos"/>
          <w:color w:val="000000"/>
          <w:sz w:val="28"/>
          <w:szCs w:val="28"/>
        </w:rPr>
        <w:softHyphen/>
        <w:t>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політики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питань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сучасному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етапі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мають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стати: </w:t>
      </w:r>
      <w:proofErr w:type="spellStart"/>
      <w:r w:rsidRPr="006A0B85">
        <w:rPr>
          <w:rFonts w:cs="Tinos"/>
          <w:color w:val="000000"/>
          <w:sz w:val="28"/>
          <w:szCs w:val="28"/>
        </w:rPr>
        <w:t>збереження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зміцнення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населення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моніторинг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проблем </w:t>
      </w:r>
      <w:proofErr w:type="spellStart"/>
      <w:r w:rsidRPr="006A0B85">
        <w:rPr>
          <w:rFonts w:cs="Tinos"/>
          <w:color w:val="000000"/>
          <w:sz w:val="28"/>
          <w:szCs w:val="28"/>
        </w:rPr>
        <w:t>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сус</w:t>
      </w:r>
      <w:r w:rsidRPr="006A0B85">
        <w:rPr>
          <w:rFonts w:cs="Tinos"/>
          <w:color w:val="000000"/>
          <w:sz w:val="28"/>
          <w:szCs w:val="28"/>
        </w:rPr>
        <w:softHyphen/>
        <w:t>пільства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стратегічне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управління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питань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проф</w:t>
      </w:r>
      <w:proofErr w:type="gramEnd"/>
      <w:r w:rsidRPr="006A0B85">
        <w:rPr>
          <w:rFonts w:cs="Tinos"/>
          <w:color w:val="000000"/>
          <w:sz w:val="28"/>
          <w:szCs w:val="28"/>
        </w:rPr>
        <w:t>ілактики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участь у </w:t>
      </w:r>
      <w:proofErr w:type="spellStart"/>
      <w:r w:rsidRPr="006A0B85">
        <w:rPr>
          <w:rFonts w:cs="Tinos"/>
          <w:color w:val="000000"/>
          <w:sz w:val="28"/>
          <w:szCs w:val="28"/>
        </w:rPr>
        <w:t>товариствах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проведення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наукових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досліджень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просвітницька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робота з </w:t>
      </w:r>
      <w:proofErr w:type="spellStart"/>
      <w:r w:rsidRPr="006A0B85">
        <w:rPr>
          <w:rFonts w:cs="Tinos"/>
          <w:color w:val="000000"/>
          <w:sz w:val="28"/>
          <w:szCs w:val="28"/>
        </w:rPr>
        <w:lastRenderedPageBreak/>
        <w:t>формування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здорово</w:t>
      </w:r>
      <w:r w:rsidRPr="006A0B85">
        <w:rPr>
          <w:rFonts w:cs="Tinos"/>
          <w:color w:val="000000"/>
          <w:sz w:val="28"/>
          <w:szCs w:val="28"/>
        </w:rPr>
        <w:softHyphen/>
        <w:t xml:space="preserve">го способу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розробка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законів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нормативних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актів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а </w:t>
      </w:r>
      <w:proofErr w:type="spellStart"/>
      <w:r w:rsidRPr="006A0B85">
        <w:rPr>
          <w:rFonts w:cs="Tinos"/>
          <w:color w:val="000000"/>
          <w:sz w:val="28"/>
          <w:szCs w:val="28"/>
        </w:rPr>
        <w:t>також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контроль за </w:t>
      </w:r>
      <w:proofErr w:type="spellStart"/>
      <w:r w:rsidRPr="006A0B85">
        <w:rPr>
          <w:rFonts w:cs="Tinos"/>
          <w:color w:val="000000"/>
          <w:sz w:val="28"/>
          <w:szCs w:val="28"/>
        </w:rPr>
        <w:t>їх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виконанням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тощо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[2 – 4].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Місією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є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проф</w:t>
      </w:r>
      <w:proofErr w:type="gramEnd"/>
      <w:r w:rsidRPr="006A0B85">
        <w:rPr>
          <w:rFonts w:cs="Tinos"/>
          <w:color w:val="000000"/>
          <w:sz w:val="28"/>
          <w:szCs w:val="28"/>
        </w:rPr>
        <w:t>ілактика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епіде</w:t>
      </w:r>
      <w:r w:rsidRPr="006A0B85">
        <w:rPr>
          <w:rFonts w:cs="Tinos"/>
          <w:color w:val="000000"/>
          <w:sz w:val="28"/>
          <w:szCs w:val="28"/>
        </w:rPr>
        <w:softHyphen/>
        <w:t>мій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поширення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попередження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надзвичай</w:t>
      </w:r>
      <w:r w:rsidRPr="006A0B85">
        <w:rPr>
          <w:rFonts w:cs="Tinos"/>
          <w:color w:val="000000"/>
          <w:sz w:val="28"/>
          <w:szCs w:val="28"/>
        </w:rPr>
        <w:softHyphen/>
        <w:t>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ситуацій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травм і </w:t>
      </w:r>
      <w:proofErr w:type="spellStart"/>
      <w:r w:rsidRPr="006A0B85">
        <w:rPr>
          <w:rFonts w:cs="Tinos"/>
          <w:color w:val="000000"/>
          <w:sz w:val="28"/>
          <w:szCs w:val="28"/>
        </w:rPr>
        <w:t>інвалідності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зниження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передчасної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смертності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суспільства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; </w:t>
      </w:r>
      <w:proofErr w:type="spellStart"/>
      <w:r w:rsidRPr="006A0B85">
        <w:rPr>
          <w:rFonts w:cs="Tinos"/>
          <w:color w:val="000000"/>
          <w:sz w:val="28"/>
          <w:szCs w:val="28"/>
        </w:rPr>
        <w:t>продовження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середньої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тривалос</w:t>
      </w:r>
      <w:r w:rsidRPr="006A0B85">
        <w:rPr>
          <w:rFonts w:cs="Tinos"/>
          <w:color w:val="000000"/>
          <w:sz w:val="28"/>
          <w:szCs w:val="28"/>
        </w:rPr>
        <w:softHyphen/>
        <w:t>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трудового </w:t>
      </w:r>
      <w:proofErr w:type="spellStart"/>
      <w:r w:rsidRPr="006A0B85">
        <w:rPr>
          <w:rFonts w:cs="Tinos"/>
          <w:color w:val="000000"/>
          <w:sz w:val="28"/>
          <w:szCs w:val="28"/>
        </w:rPr>
        <w:t>довголіття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соціальної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активності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населення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; </w:t>
      </w:r>
      <w:proofErr w:type="spellStart"/>
      <w:r w:rsidRPr="006A0B85">
        <w:rPr>
          <w:rFonts w:cs="Tinos"/>
          <w:color w:val="000000"/>
          <w:sz w:val="28"/>
          <w:szCs w:val="28"/>
        </w:rPr>
        <w:t>профілактика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несприятливого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впливу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природ</w:t>
      </w:r>
      <w:r w:rsidRPr="006A0B85">
        <w:rPr>
          <w:rFonts w:cs="Tinos"/>
          <w:color w:val="000000"/>
          <w:sz w:val="28"/>
          <w:szCs w:val="28"/>
        </w:rPr>
        <w:softHyphen/>
        <w:t xml:space="preserve">ного та антропогенного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стан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</w:t>
      </w:r>
      <w:r w:rsidRPr="006A0B85">
        <w:rPr>
          <w:rFonts w:cs="Tinos"/>
          <w:color w:val="000000"/>
          <w:sz w:val="28"/>
          <w:szCs w:val="28"/>
        </w:rPr>
        <w:softHyphen/>
        <w:t>мадян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; </w:t>
      </w:r>
      <w:proofErr w:type="spellStart"/>
      <w:r w:rsidRPr="006A0B85">
        <w:rPr>
          <w:rFonts w:cs="Tinos"/>
          <w:color w:val="000000"/>
          <w:sz w:val="28"/>
          <w:szCs w:val="28"/>
        </w:rPr>
        <w:t>гарантування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якості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й </w:t>
      </w:r>
      <w:proofErr w:type="spellStart"/>
      <w:r w:rsidRPr="006A0B85">
        <w:rPr>
          <w:rFonts w:cs="Tinos"/>
          <w:color w:val="000000"/>
          <w:sz w:val="28"/>
          <w:szCs w:val="28"/>
        </w:rPr>
        <w:t>доступності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медичних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</w:t>
      </w:r>
      <w:r w:rsidRPr="006A0B85">
        <w:rPr>
          <w:rFonts w:cs="Tinos"/>
          <w:color w:val="000000"/>
          <w:sz w:val="28"/>
          <w:szCs w:val="28"/>
        </w:rPr>
        <w:softHyphen/>
        <w:t>слуг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; </w:t>
      </w:r>
      <w:proofErr w:type="spellStart"/>
      <w:r w:rsidRPr="006A0B85">
        <w:rPr>
          <w:rFonts w:cs="Tinos"/>
          <w:color w:val="000000"/>
          <w:sz w:val="28"/>
          <w:szCs w:val="28"/>
        </w:rPr>
        <w:t>реабілітація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осіб</w:t>
      </w:r>
      <w:proofErr w:type="spellEnd"/>
      <w:proofErr w:type="gram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які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втратили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[3 – 5].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Отже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враховуючи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високий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р</w:t>
      </w:r>
      <w:proofErr w:type="gramEnd"/>
      <w:r w:rsidRPr="006A0B85">
        <w:rPr>
          <w:rFonts w:cs="Tinos"/>
          <w:color w:val="000000"/>
          <w:sz w:val="28"/>
          <w:szCs w:val="28"/>
        </w:rPr>
        <w:t>івень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інфекцій</w:t>
      </w:r>
      <w:r w:rsidRPr="006A0B85">
        <w:rPr>
          <w:rFonts w:cs="Tinos"/>
          <w:color w:val="000000"/>
          <w:sz w:val="28"/>
          <w:szCs w:val="28"/>
        </w:rPr>
        <w:softHyphen/>
        <w:t>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неінфекційної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зростання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стихійних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лих, </w:t>
      </w:r>
      <w:proofErr w:type="spellStart"/>
      <w:r w:rsidRPr="006A0B85">
        <w:rPr>
          <w:rFonts w:cs="Tinos"/>
          <w:color w:val="000000"/>
          <w:sz w:val="28"/>
          <w:szCs w:val="28"/>
        </w:rPr>
        <w:t>критичний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стан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життєдіяльності</w:t>
      </w:r>
      <w:proofErr w:type="spellEnd"/>
      <w:r w:rsidRPr="006A0B85">
        <w:rPr>
          <w:rFonts w:cs="Tinos"/>
          <w:color w:val="000000"/>
          <w:sz w:val="28"/>
          <w:szCs w:val="28"/>
        </w:rPr>
        <w:t>, осо</w:t>
      </w:r>
      <w:r w:rsidRPr="006A0B85">
        <w:rPr>
          <w:rFonts w:cs="Tinos"/>
          <w:color w:val="000000"/>
          <w:sz w:val="28"/>
          <w:szCs w:val="28"/>
        </w:rPr>
        <w:softHyphen/>
        <w:t xml:space="preserve">бливого </w:t>
      </w:r>
      <w:proofErr w:type="spellStart"/>
      <w:r w:rsidRPr="006A0B85">
        <w:rPr>
          <w:rFonts w:cs="Tinos"/>
          <w:color w:val="000000"/>
          <w:sz w:val="28"/>
          <w:szCs w:val="28"/>
        </w:rPr>
        <w:t>значення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набуває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передбачена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Концепцією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«</w:t>
      </w:r>
      <w:proofErr w:type="spellStart"/>
      <w:r w:rsidRPr="006A0B85">
        <w:rPr>
          <w:rFonts w:cs="Tinos"/>
          <w:color w:val="000000"/>
          <w:sz w:val="28"/>
          <w:szCs w:val="28"/>
        </w:rPr>
        <w:t>по</w:t>
      </w:r>
      <w:r w:rsidRPr="006A0B85">
        <w:rPr>
          <w:rFonts w:cs="Tinos"/>
          <w:color w:val="000000"/>
          <w:sz w:val="28"/>
          <w:szCs w:val="28"/>
        </w:rPr>
        <w:softHyphen/>
        <w:t>глиблена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підготовка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випускників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до </w:t>
      </w:r>
      <w:proofErr w:type="spellStart"/>
      <w:r w:rsidRPr="006A0B85">
        <w:rPr>
          <w:rFonts w:cs="Tinos"/>
          <w:color w:val="000000"/>
          <w:sz w:val="28"/>
          <w:szCs w:val="28"/>
        </w:rPr>
        <w:t>науково-дослідної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науково-виробничої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професійної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діяльності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» [3, 4]. 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Відповідно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до ВООЗ, </w:t>
      </w:r>
      <w:proofErr w:type="spellStart"/>
      <w:r w:rsidRPr="006A0B85">
        <w:rPr>
          <w:rFonts w:cs="Tinos"/>
          <w:color w:val="000000"/>
          <w:sz w:val="28"/>
          <w:szCs w:val="28"/>
        </w:rPr>
        <w:t>основна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роль у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системі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</w:t>
      </w:r>
      <w:r w:rsidRPr="006A0B85">
        <w:rPr>
          <w:rFonts w:cs="Tinos"/>
          <w:color w:val="000000"/>
          <w:sz w:val="28"/>
          <w:szCs w:val="28"/>
        </w:rPr>
        <w:softHyphen/>
        <w:t>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належить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саме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медичним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працівникам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Разом з </w:t>
      </w:r>
      <w:proofErr w:type="spellStart"/>
      <w:r w:rsidRPr="006A0B85">
        <w:rPr>
          <w:rFonts w:cs="Tinos"/>
          <w:color w:val="000000"/>
          <w:sz w:val="28"/>
          <w:szCs w:val="28"/>
        </w:rPr>
        <w:t>цим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вивчений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нами </w:t>
      </w:r>
      <w:proofErr w:type="spellStart"/>
      <w:r w:rsidRPr="006A0B85">
        <w:rPr>
          <w:rFonts w:cs="Tinos"/>
          <w:color w:val="000000"/>
          <w:sz w:val="28"/>
          <w:szCs w:val="28"/>
        </w:rPr>
        <w:t>досвід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США,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св</w:t>
      </w:r>
      <w:proofErr w:type="gramEnd"/>
      <w:r w:rsidRPr="006A0B85">
        <w:rPr>
          <w:rFonts w:cs="Tinos"/>
          <w:color w:val="000000"/>
          <w:sz w:val="28"/>
          <w:szCs w:val="28"/>
        </w:rPr>
        <w:t>ідчить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про те,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даній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сфері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можуть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працювати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волонтерські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інші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організації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не </w:t>
      </w:r>
      <w:proofErr w:type="spellStart"/>
      <w:r w:rsidRPr="006A0B85">
        <w:rPr>
          <w:rFonts w:cs="Tinos"/>
          <w:color w:val="000000"/>
          <w:sz w:val="28"/>
          <w:szCs w:val="28"/>
        </w:rPr>
        <w:t>потребують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спеціального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рівня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освіти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медичні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сестри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лікарі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ступенем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бакалавра, </w:t>
      </w:r>
      <w:proofErr w:type="spellStart"/>
      <w:r w:rsidRPr="006A0B85">
        <w:rPr>
          <w:rFonts w:cs="Tinos"/>
          <w:color w:val="000000"/>
          <w:sz w:val="28"/>
          <w:szCs w:val="28"/>
        </w:rPr>
        <w:t>магістра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чи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доктора </w:t>
      </w:r>
      <w:proofErr w:type="spellStart"/>
      <w:r w:rsidRPr="006A0B85">
        <w:rPr>
          <w:rFonts w:cs="Tinos"/>
          <w:color w:val="000000"/>
          <w:sz w:val="28"/>
          <w:szCs w:val="28"/>
        </w:rPr>
        <w:t>філософії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 </w:t>
      </w:r>
      <w:proofErr w:type="spellStart"/>
      <w:r w:rsidRPr="006A0B85">
        <w:rPr>
          <w:rFonts w:cs="Tinos"/>
          <w:color w:val="000000"/>
          <w:sz w:val="28"/>
          <w:szCs w:val="28"/>
        </w:rPr>
        <w:t>напрямку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[5, 7, 9].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Саме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цьому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ВООЗ </w:t>
      </w:r>
      <w:proofErr w:type="spellStart"/>
      <w:r w:rsidRPr="006A0B85">
        <w:rPr>
          <w:rFonts w:cs="Tinos"/>
          <w:color w:val="000000"/>
          <w:sz w:val="28"/>
          <w:szCs w:val="28"/>
        </w:rPr>
        <w:t>рекомендує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вищим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навчальним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ме</w:t>
      </w:r>
      <w:r w:rsidRPr="006A0B85">
        <w:rPr>
          <w:rFonts w:cs="Tinos"/>
          <w:color w:val="000000"/>
          <w:sz w:val="28"/>
          <w:szCs w:val="28"/>
        </w:rPr>
        <w:softHyphen/>
        <w:t>дичним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закладам </w:t>
      </w:r>
      <w:proofErr w:type="spellStart"/>
      <w:r w:rsidRPr="006A0B85">
        <w:rPr>
          <w:rFonts w:cs="Tinos"/>
          <w:color w:val="000000"/>
          <w:sz w:val="28"/>
          <w:szCs w:val="28"/>
        </w:rPr>
        <w:t>організувати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магістратуру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аспірантуру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спеціалізацію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наголосом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наступні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дисципліни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: </w:t>
      </w:r>
      <w:proofErr w:type="spellStart"/>
      <w:r w:rsidRPr="006A0B85">
        <w:rPr>
          <w:rFonts w:cs="Tinos"/>
          <w:color w:val="000000"/>
          <w:sz w:val="28"/>
          <w:szCs w:val="28"/>
        </w:rPr>
        <w:t>гло</w:t>
      </w:r>
      <w:r w:rsidRPr="006A0B85">
        <w:rPr>
          <w:rFonts w:cs="Tinos"/>
          <w:color w:val="000000"/>
          <w:sz w:val="28"/>
          <w:szCs w:val="28"/>
        </w:rPr>
        <w:softHyphen/>
        <w:t>бальне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гі</w:t>
      </w:r>
      <w:proofErr w:type="gramStart"/>
      <w:r w:rsidRPr="006A0B85">
        <w:rPr>
          <w:rFonts w:cs="Tinos"/>
          <w:color w:val="000000"/>
          <w:sz w:val="28"/>
          <w:szCs w:val="28"/>
        </w:rPr>
        <w:t>г</w:t>
      </w:r>
      <w:proofErr w:type="gramEnd"/>
      <w:r w:rsidRPr="006A0B85">
        <w:rPr>
          <w:rFonts w:cs="Tinos"/>
          <w:color w:val="000000"/>
          <w:sz w:val="28"/>
          <w:szCs w:val="28"/>
        </w:rPr>
        <w:t>ієна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навколиш</w:t>
      </w:r>
      <w:r w:rsidRPr="006A0B85">
        <w:rPr>
          <w:rFonts w:cs="Tinos"/>
          <w:color w:val="000000"/>
          <w:sz w:val="28"/>
          <w:szCs w:val="28"/>
        </w:rPr>
        <w:softHyphen/>
        <w:t>нього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безпека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гігієна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праці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токсикологія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епідеміологія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інфекційні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управління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</w:t>
      </w:r>
      <w:r w:rsidRPr="006A0B85">
        <w:rPr>
          <w:rFonts w:cs="Tinos"/>
          <w:color w:val="000000"/>
          <w:sz w:val="28"/>
          <w:szCs w:val="28"/>
        </w:rPr>
        <w:softHyphen/>
        <w:t>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психічне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gramStart"/>
      <w:r w:rsidRPr="006A0B85">
        <w:rPr>
          <w:rFonts w:cs="Tinos"/>
          <w:color w:val="000000"/>
          <w:sz w:val="28"/>
          <w:szCs w:val="28"/>
        </w:rPr>
        <w:t>б</w:t>
      </w:r>
      <w:proofErr w:type="gramEnd"/>
      <w:r w:rsidRPr="006A0B85">
        <w:rPr>
          <w:rFonts w:cs="Tinos"/>
          <w:color w:val="000000"/>
          <w:sz w:val="28"/>
          <w:szCs w:val="28"/>
        </w:rPr>
        <w:t xml:space="preserve">іостатистика,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матері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дитини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раціональне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харчування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лабораторна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практика [5, 7, 9].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gramStart"/>
      <w:r w:rsidRPr="006A0B85">
        <w:rPr>
          <w:rFonts w:cs="Tinos"/>
          <w:color w:val="000000"/>
          <w:sz w:val="28"/>
          <w:szCs w:val="28"/>
        </w:rPr>
        <w:t xml:space="preserve">У </w:t>
      </w:r>
      <w:proofErr w:type="spellStart"/>
      <w:r w:rsidRPr="006A0B85">
        <w:rPr>
          <w:rFonts w:cs="Tinos"/>
          <w:color w:val="000000"/>
          <w:sz w:val="28"/>
          <w:szCs w:val="28"/>
        </w:rPr>
        <w:t>зв’язку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вищевикладеним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можна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зробити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висно</w:t>
      </w:r>
      <w:r w:rsidRPr="006A0B85">
        <w:rPr>
          <w:rFonts w:cs="Tinos"/>
          <w:color w:val="000000"/>
          <w:sz w:val="28"/>
          <w:szCs w:val="28"/>
        </w:rPr>
        <w:softHyphen/>
        <w:t>вок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при </w:t>
      </w:r>
      <w:proofErr w:type="spellStart"/>
      <w:r w:rsidRPr="006A0B85">
        <w:rPr>
          <w:rFonts w:cs="Tinos"/>
          <w:color w:val="000000"/>
          <w:sz w:val="28"/>
          <w:szCs w:val="28"/>
        </w:rPr>
        <w:t>формуванні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навчальних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програм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необхідно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передбачити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збільшення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годин з </w:t>
      </w:r>
      <w:proofErr w:type="spellStart"/>
      <w:r w:rsidRPr="006A0B85">
        <w:rPr>
          <w:rFonts w:cs="Tinos"/>
          <w:color w:val="000000"/>
          <w:sz w:val="28"/>
          <w:szCs w:val="28"/>
        </w:rPr>
        <w:t>вказаних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напрямків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 </w:t>
      </w:r>
      <w:proofErr w:type="spellStart"/>
      <w:r w:rsidRPr="006A0B85">
        <w:rPr>
          <w:rFonts w:cs="Tinos"/>
          <w:color w:val="000000"/>
          <w:sz w:val="28"/>
          <w:szCs w:val="28"/>
        </w:rPr>
        <w:t>випускних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курсах, а </w:t>
      </w:r>
      <w:proofErr w:type="spellStart"/>
      <w:r w:rsidRPr="006A0B85">
        <w:rPr>
          <w:rFonts w:cs="Tinos"/>
          <w:color w:val="000000"/>
          <w:sz w:val="28"/>
          <w:szCs w:val="28"/>
        </w:rPr>
        <w:t>також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включення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програму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розділів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вивчення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екологічно-зумовлених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токсико</w:t>
      </w:r>
      <w:r w:rsidRPr="006A0B85">
        <w:rPr>
          <w:rFonts w:cs="Tinos"/>
          <w:color w:val="000000"/>
          <w:sz w:val="28"/>
          <w:szCs w:val="28"/>
        </w:rPr>
        <w:softHyphen/>
        <w:t>логії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найбільш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вживаних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токсичних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хімічних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речовин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особливостей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сучасних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виробничих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[6, 8, 9].</w:t>
      </w:r>
      <w:proofErr w:type="gramEnd"/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b/>
          <w:bCs/>
          <w:color w:val="000000"/>
          <w:sz w:val="28"/>
          <w:szCs w:val="28"/>
        </w:rPr>
        <w:t>Висновки</w:t>
      </w:r>
      <w:proofErr w:type="spellEnd"/>
      <w:r w:rsidRPr="006A0B85">
        <w:rPr>
          <w:rFonts w:cs="Tinos"/>
          <w:b/>
          <w:bCs/>
          <w:color w:val="000000"/>
          <w:sz w:val="28"/>
          <w:szCs w:val="28"/>
        </w:rPr>
        <w:t>:</w:t>
      </w:r>
    </w:p>
    <w:p w:rsidR="006A0B85" w:rsidRPr="006A0B85" w:rsidRDefault="006A0B85" w:rsidP="006A0B85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Необхідність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встановлення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</w:t>
      </w:r>
      <w:r w:rsidRPr="006A0B85">
        <w:rPr>
          <w:rFonts w:cs="Tinos"/>
          <w:color w:val="000000"/>
          <w:sz w:val="28"/>
          <w:szCs w:val="28"/>
        </w:rPr>
        <w:softHyphen/>
        <w:t>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обумовлена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високим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р</w:t>
      </w:r>
      <w:proofErr w:type="gramEnd"/>
      <w:r w:rsidRPr="006A0B85">
        <w:rPr>
          <w:rFonts w:cs="Tinos"/>
          <w:color w:val="000000"/>
          <w:sz w:val="28"/>
          <w:szCs w:val="28"/>
        </w:rPr>
        <w:t>івнем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інфекційної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неінфекційної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захворюваності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зростанням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стихійних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лих, </w:t>
      </w:r>
      <w:proofErr w:type="spellStart"/>
      <w:r w:rsidRPr="006A0B85">
        <w:rPr>
          <w:rFonts w:cs="Tinos"/>
          <w:color w:val="000000"/>
          <w:sz w:val="28"/>
          <w:szCs w:val="28"/>
        </w:rPr>
        <w:t>критичним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станом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життєдіяльності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а </w:t>
      </w:r>
      <w:proofErr w:type="spellStart"/>
      <w:r w:rsidRPr="006A0B85">
        <w:rPr>
          <w:rFonts w:cs="Tinos"/>
          <w:color w:val="000000"/>
          <w:sz w:val="28"/>
          <w:szCs w:val="28"/>
        </w:rPr>
        <w:t>її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ефек</w:t>
      </w:r>
      <w:r w:rsidRPr="006A0B85">
        <w:rPr>
          <w:rFonts w:cs="Tinos"/>
          <w:color w:val="000000"/>
          <w:sz w:val="28"/>
          <w:szCs w:val="28"/>
        </w:rPr>
        <w:softHyphen/>
        <w:t>тивність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буде </w:t>
      </w:r>
      <w:proofErr w:type="spellStart"/>
      <w:r w:rsidRPr="006A0B85">
        <w:rPr>
          <w:rFonts w:cs="Tinos"/>
          <w:color w:val="000000"/>
          <w:sz w:val="28"/>
          <w:szCs w:val="28"/>
        </w:rPr>
        <w:t>залежати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законодавчої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бази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професійно</w:t>
      </w:r>
      <w:r w:rsidRPr="006A0B85">
        <w:rPr>
          <w:rFonts w:cs="Tinos"/>
          <w:color w:val="000000"/>
          <w:sz w:val="28"/>
          <w:szCs w:val="28"/>
        </w:rPr>
        <w:softHyphen/>
        <w:t>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морально-</w:t>
      </w:r>
      <w:proofErr w:type="spellStart"/>
      <w:r w:rsidRPr="006A0B85">
        <w:rPr>
          <w:rFonts w:cs="Tinos"/>
          <w:color w:val="000000"/>
          <w:sz w:val="28"/>
          <w:szCs w:val="28"/>
        </w:rPr>
        <w:t>етичного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рівня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спеціалістів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</w:t>
      </w:r>
      <w:r w:rsidRPr="006A0B85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</w:p>
    <w:p w:rsidR="006A0B85" w:rsidRPr="006A0B85" w:rsidRDefault="006A0B85" w:rsidP="006A0B85">
      <w:pPr>
        <w:pStyle w:val="Pa3"/>
        <w:pageBreakBefore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lastRenderedPageBreak/>
        <w:t>Громадське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– </w:t>
      </w:r>
      <w:proofErr w:type="spellStart"/>
      <w:r w:rsidRPr="006A0B85">
        <w:rPr>
          <w:rFonts w:cs="Tinos"/>
          <w:color w:val="000000"/>
          <w:sz w:val="28"/>
          <w:szCs w:val="28"/>
        </w:rPr>
        <w:t>це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єдина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система, </w:t>
      </w:r>
      <w:proofErr w:type="spellStart"/>
      <w:r w:rsidRPr="006A0B85">
        <w:rPr>
          <w:rFonts w:cs="Tinos"/>
          <w:color w:val="000000"/>
          <w:sz w:val="28"/>
          <w:szCs w:val="28"/>
        </w:rPr>
        <w:t>що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успішно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зарекомендувала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себе у </w:t>
      </w:r>
      <w:proofErr w:type="spellStart"/>
      <w:r w:rsidRPr="006A0B85">
        <w:rPr>
          <w:rFonts w:cs="Tinos"/>
          <w:color w:val="000000"/>
          <w:sz w:val="28"/>
          <w:szCs w:val="28"/>
        </w:rPr>
        <w:t>всьому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св</w:t>
      </w:r>
      <w:proofErr w:type="gramEnd"/>
      <w:r w:rsidRPr="006A0B85">
        <w:rPr>
          <w:rFonts w:cs="Tinos"/>
          <w:color w:val="000000"/>
          <w:sz w:val="28"/>
          <w:szCs w:val="28"/>
        </w:rPr>
        <w:t>іті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із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запровадження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но</w:t>
      </w:r>
      <w:r w:rsidRPr="006A0B85">
        <w:rPr>
          <w:rFonts w:cs="Tinos"/>
          <w:color w:val="000000"/>
          <w:sz w:val="28"/>
          <w:szCs w:val="28"/>
        </w:rPr>
        <w:softHyphen/>
        <w:t>вих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ідей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інноваційних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рішень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для </w:t>
      </w:r>
      <w:proofErr w:type="spellStart"/>
      <w:r w:rsidRPr="006A0B85">
        <w:rPr>
          <w:rFonts w:cs="Tinos"/>
          <w:color w:val="000000"/>
          <w:sz w:val="28"/>
          <w:szCs w:val="28"/>
        </w:rPr>
        <w:t>розробки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 </w:t>
      </w:r>
      <w:proofErr w:type="spellStart"/>
      <w:r w:rsidRPr="006A0B85">
        <w:rPr>
          <w:rFonts w:cs="Tinos"/>
          <w:color w:val="000000"/>
          <w:sz w:val="28"/>
          <w:szCs w:val="28"/>
        </w:rPr>
        <w:t>галузі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а </w:t>
      </w:r>
      <w:proofErr w:type="spellStart"/>
      <w:r w:rsidRPr="006A0B85">
        <w:rPr>
          <w:rFonts w:cs="Tinos"/>
          <w:color w:val="000000"/>
          <w:sz w:val="28"/>
          <w:szCs w:val="28"/>
        </w:rPr>
        <w:t>також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виявлення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вирішення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проблем </w:t>
      </w:r>
      <w:proofErr w:type="spellStart"/>
      <w:r w:rsidRPr="006A0B85">
        <w:rPr>
          <w:rFonts w:cs="Tinos"/>
          <w:color w:val="000000"/>
          <w:sz w:val="28"/>
          <w:szCs w:val="28"/>
        </w:rPr>
        <w:t>зі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здоров'ям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населення</w:t>
      </w:r>
      <w:proofErr w:type="spellEnd"/>
      <w:r w:rsidRPr="006A0B85">
        <w:rPr>
          <w:rFonts w:cs="Tinos"/>
          <w:color w:val="000000"/>
          <w:sz w:val="28"/>
          <w:szCs w:val="28"/>
        </w:rPr>
        <w:t>.</w:t>
      </w:r>
    </w:p>
    <w:p w:rsid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  <w:lang w:val="uk-UA"/>
        </w:rPr>
      </w:pPr>
      <w:proofErr w:type="spellStart"/>
      <w:r w:rsidRPr="006A0B85">
        <w:rPr>
          <w:rFonts w:cs="Tinos"/>
          <w:color w:val="000000"/>
          <w:sz w:val="28"/>
          <w:szCs w:val="28"/>
        </w:rPr>
        <w:t>Концепцією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передбачені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пр</w:t>
      </w:r>
      <w:proofErr w:type="gramEnd"/>
      <w:r w:rsidRPr="006A0B85">
        <w:rPr>
          <w:rFonts w:cs="Tinos"/>
          <w:color w:val="000000"/>
          <w:sz w:val="28"/>
          <w:szCs w:val="28"/>
        </w:rPr>
        <w:t>іоритетні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напрямки </w:t>
      </w:r>
      <w:proofErr w:type="spellStart"/>
      <w:r w:rsidRPr="006A0B85">
        <w:rPr>
          <w:rFonts w:cs="Tinos"/>
          <w:color w:val="000000"/>
          <w:sz w:val="28"/>
          <w:szCs w:val="28"/>
        </w:rPr>
        <w:t>забез</w:t>
      </w:r>
      <w:r w:rsidRPr="006A0B85">
        <w:rPr>
          <w:rFonts w:cs="Tinos"/>
          <w:color w:val="000000"/>
          <w:sz w:val="28"/>
          <w:szCs w:val="28"/>
        </w:rPr>
        <w:softHyphen/>
        <w:t>печення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санітарно-епідемічного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благополуччя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населення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протидії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найбільш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значущим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інфекційним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та </w:t>
      </w:r>
      <w:proofErr w:type="spellStart"/>
      <w:r w:rsidRPr="006A0B85">
        <w:rPr>
          <w:rFonts w:cs="Tinos"/>
          <w:color w:val="000000"/>
          <w:sz w:val="28"/>
          <w:szCs w:val="28"/>
        </w:rPr>
        <w:t>неінфекційним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хворобам, але </w:t>
      </w:r>
      <w:proofErr w:type="spellStart"/>
      <w:r w:rsidRPr="006A0B85">
        <w:rPr>
          <w:rFonts w:cs="Tinos"/>
          <w:color w:val="000000"/>
          <w:sz w:val="28"/>
          <w:szCs w:val="28"/>
        </w:rPr>
        <w:t>подальшого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удосконалення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потребують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про</w:t>
      </w:r>
      <w:r w:rsidRPr="006A0B85">
        <w:rPr>
          <w:rFonts w:cs="Tinos"/>
          <w:color w:val="000000"/>
          <w:sz w:val="28"/>
          <w:szCs w:val="28"/>
        </w:rPr>
        <w:softHyphen/>
        <w:t>грами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підготовки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спеціалістів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з </w:t>
      </w:r>
      <w:proofErr w:type="spellStart"/>
      <w:r w:rsidRPr="006A0B85">
        <w:rPr>
          <w:rFonts w:cs="Tinos"/>
          <w:color w:val="000000"/>
          <w:sz w:val="28"/>
          <w:szCs w:val="28"/>
        </w:rPr>
        <w:t>екологічно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зумовлених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захво</w:t>
      </w:r>
      <w:r w:rsidRPr="006A0B85">
        <w:rPr>
          <w:rFonts w:cs="Tinos"/>
          <w:color w:val="000000"/>
          <w:sz w:val="28"/>
          <w:szCs w:val="28"/>
        </w:rPr>
        <w:softHyphen/>
        <w:t>рювань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токсикології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найбільш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вживаних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токсичних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хіміч</w:t>
      </w:r>
      <w:r w:rsidRPr="006A0B85">
        <w:rPr>
          <w:rFonts w:cs="Tinos"/>
          <w:color w:val="000000"/>
          <w:sz w:val="28"/>
          <w:szCs w:val="28"/>
        </w:rPr>
        <w:softHyphen/>
        <w:t>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речовин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, </w:t>
      </w:r>
      <w:proofErr w:type="spellStart"/>
      <w:r w:rsidRPr="006A0B85">
        <w:rPr>
          <w:rFonts w:cs="Tinos"/>
          <w:color w:val="000000"/>
          <w:sz w:val="28"/>
          <w:szCs w:val="28"/>
        </w:rPr>
        <w:t>особливостей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сучасних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виробничих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середовищ</w:t>
      </w:r>
      <w:proofErr w:type="spellEnd"/>
      <w:r w:rsidRPr="006A0B85">
        <w:rPr>
          <w:rFonts w:cs="Tinos"/>
          <w:color w:val="000000"/>
          <w:sz w:val="28"/>
          <w:szCs w:val="28"/>
        </w:rPr>
        <w:t>.</w:t>
      </w:r>
    </w:p>
    <w:p w:rsidR="00C323B8" w:rsidRDefault="00C323B8" w:rsidP="00C323B8">
      <w:pPr>
        <w:pStyle w:val="Default"/>
        <w:rPr>
          <w:lang w:val="uk-UA"/>
        </w:rPr>
      </w:pPr>
    </w:p>
    <w:p w:rsidR="00983EF2" w:rsidRPr="00C323B8" w:rsidRDefault="00983EF2" w:rsidP="00C323B8">
      <w:pPr>
        <w:pStyle w:val="Default"/>
        <w:rPr>
          <w:lang w:val="uk-UA"/>
        </w:rPr>
      </w:pP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proofErr w:type="spellStart"/>
      <w:r w:rsidRPr="006A0B85">
        <w:rPr>
          <w:rFonts w:cs="Tinos"/>
          <w:b/>
          <w:bCs/>
          <w:color w:val="000000"/>
          <w:sz w:val="28"/>
          <w:szCs w:val="28"/>
        </w:rPr>
        <w:t>Література</w:t>
      </w:r>
      <w:proofErr w:type="spellEnd"/>
      <w:r w:rsidRPr="006A0B85">
        <w:rPr>
          <w:rFonts w:cs="Tinos"/>
          <w:b/>
          <w:bCs/>
          <w:color w:val="000000"/>
          <w:sz w:val="28"/>
          <w:szCs w:val="28"/>
        </w:rPr>
        <w:t>: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 xml:space="preserve">1. «Здоров’я-2020»: </w:t>
      </w:r>
      <w:proofErr w:type="spellStart"/>
      <w:r w:rsidRPr="006A0B85">
        <w:rPr>
          <w:rFonts w:cs="Tinos"/>
          <w:color w:val="000000"/>
          <w:sz w:val="28"/>
          <w:szCs w:val="28"/>
        </w:rPr>
        <w:t>Основи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Європейської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стратегії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 </w:t>
      </w:r>
      <w:proofErr w:type="spellStart"/>
      <w:proofErr w:type="gramStart"/>
      <w:r w:rsidRPr="006A0B85">
        <w:rPr>
          <w:rFonts w:cs="Tinos"/>
          <w:color w:val="000000"/>
          <w:sz w:val="28"/>
          <w:szCs w:val="28"/>
        </w:rPr>
        <w:t>п</w:t>
      </w:r>
      <w:proofErr w:type="gramEnd"/>
      <w:r w:rsidRPr="006A0B85">
        <w:rPr>
          <w:rFonts w:cs="Tinos"/>
          <w:color w:val="000000"/>
          <w:sz w:val="28"/>
          <w:szCs w:val="28"/>
        </w:rPr>
        <w:t>ідтримку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дій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всієї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держави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суспільства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інтересах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і </w:t>
      </w:r>
      <w:proofErr w:type="spellStart"/>
      <w:r w:rsidRPr="006A0B85">
        <w:rPr>
          <w:rFonts w:cs="Tinos"/>
          <w:color w:val="000000"/>
          <w:sz w:val="28"/>
          <w:szCs w:val="28"/>
        </w:rPr>
        <w:t>благополуччя</w:t>
      </w:r>
      <w:proofErr w:type="spellEnd"/>
      <w:r w:rsidRPr="006A0B85">
        <w:rPr>
          <w:rFonts w:cs="Tinos"/>
          <w:color w:val="000000"/>
          <w:sz w:val="28"/>
          <w:szCs w:val="28"/>
        </w:rPr>
        <w:t>. – Копенгаген: ЄРБ ВООЗ, 2012.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>2. Европейский план действий по укреплению потен</w:t>
      </w:r>
      <w:r w:rsidRPr="006A0B85">
        <w:rPr>
          <w:rFonts w:cs="Tinos"/>
          <w:color w:val="000000"/>
          <w:sz w:val="28"/>
          <w:szCs w:val="28"/>
        </w:rPr>
        <w:softHyphen/>
        <w:t>циала и служб общественного здравоохранения, 23 января 2012 г. [</w:t>
      </w:r>
      <w:proofErr w:type="spellStart"/>
      <w:r w:rsidRPr="006A0B85">
        <w:rPr>
          <w:rFonts w:cs="Tinos"/>
          <w:color w:val="000000"/>
          <w:sz w:val="28"/>
          <w:szCs w:val="28"/>
        </w:rPr>
        <w:t>Електронний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ресурс]. Режим доступу: uiph.kiev.ua/</w:t>
      </w:r>
      <w:proofErr w:type="spellStart"/>
      <w:r w:rsidRPr="006A0B85">
        <w:rPr>
          <w:rFonts w:cs="Tinos"/>
          <w:color w:val="000000"/>
          <w:sz w:val="28"/>
          <w:szCs w:val="28"/>
        </w:rPr>
        <w:t>dawnload</w:t>
      </w:r>
      <w:proofErr w:type="spellEnd"/>
      <w:r w:rsidRPr="006A0B85">
        <w:rPr>
          <w:rFonts w:cs="Tinos"/>
          <w:color w:val="000000"/>
          <w:sz w:val="28"/>
          <w:szCs w:val="28"/>
        </w:rPr>
        <w:t>/2012_europe_plan.pdf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 xml:space="preserve">3. </w:t>
      </w:r>
      <w:proofErr w:type="spellStart"/>
      <w:r w:rsidRPr="006A0B85">
        <w:rPr>
          <w:rFonts w:cs="Tinos"/>
          <w:color w:val="000000"/>
          <w:sz w:val="28"/>
          <w:szCs w:val="28"/>
        </w:rPr>
        <w:t>Концепція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розвитку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системи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Україні</w:t>
      </w:r>
      <w:proofErr w:type="spellEnd"/>
      <w:r w:rsidRPr="006A0B85">
        <w:rPr>
          <w:rFonts w:cs="Tinos"/>
          <w:color w:val="000000"/>
          <w:sz w:val="28"/>
          <w:szCs w:val="28"/>
        </w:rPr>
        <w:t>. [</w:t>
      </w:r>
      <w:proofErr w:type="spellStart"/>
      <w:r w:rsidRPr="006A0B85">
        <w:rPr>
          <w:rFonts w:cs="Tinos"/>
          <w:color w:val="000000"/>
          <w:sz w:val="28"/>
          <w:szCs w:val="28"/>
        </w:rPr>
        <w:t>Електронний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ресурс]. Режим доступу: moz.gov.ua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 xml:space="preserve">4. Статут </w:t>
      </w:r>
      <w:proofErr w:type="spellStart"/>
      <w:r w:rsidRPr="006A0B85">
        <w:rPr>
          <w:rFonts w:cs="Tinos"/>
          <w:color w:val="000000"/>
          <w:sz w:val="28"/>
          <w:szCs w:val="28"/>
        </w:rPr>
        <w:t>державної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установи «Центр </w:t>
      </w:r>
      <w:proofErr w:type="spellStart"/>
      <w:r w:rsidRPr="006A0B85">
        <w:rPr>
          <w:rFonts w:cs="Tinos"/>
          <w:color w:val="000000"/>
          <w:sz w:val="28"/>
          <w:szCs w:val="28"/>
        </w:rPr>
        <w:t>громадського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Міністерства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», </w:t>
      </w:r>
      <w:proofErr w:type="spellStart"/>
      <w:r w:rsidRPr="006A0B85">
        <w:rPr>
          <w:rFonts w:cs="Tinos"/>
          <w:color w:val="000000"/>
          <w:sz w:val="28"/>
          <w:szCs w:val="28"/>
        </w:rPr>
        <w:t>затв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. Наказом МОЗУ №604 </w:t>
      </w:r>
      <w:proofErr w:type="spellStart"/>
      <w:r w:rsidRPr="006A0B85">
        <w:rPr>
          <w:rFonts w:cs="Tinos"/>
          <w:color w:val="000000"/>
          <w:sz w:val="28"/>
          <w:szCs w:val="28"/>
        </w:rPr>
        <w:t>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18.09.2015 р.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 xml:space="preserve">5. Постанова </w:t>
      </w:r>
      <w:proofErr w:type="spellStart"/>
      <w:r w:rsidRPr="006A0B85">
        <w:rPr>
          <w:rFonts w:cs="Tinos"/>
          <w:color w:val="000000"/>
          <w:sz w:val="28"/>
          <w:szCs w:val="28"/>
        </w:rPr>
        <w:t>Кабінету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Міні</w:t>
      </w:r>
      <w:proofErr w:type="gramStart"/>
      <w:r w:rsidRPr="006A0B85">
        <w:rPr>
          <w:rFonts w:cs="Tinos"/>
          <w:color w:val="000000"/>
          <w:sz w:val="28"/>
          <w:szCs w:val="28"/>
        </w:rPr>
        <w:t>стр</w:t>
      </w:r>
      <w:proofErr w:type="gramEnd"/>
      <w:r w:rsidRPr="006A0B85">
        <w:rPr>
          <w:rFonts w:cs="Tinos"/>
          <w:color w:val="000000"/>
          <w:sz w:val="28"/>
          <w:szCs w:val="28"/>
        </w:rPr>
        <w:t>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№53 </w:t>
      </w:r>
      <w:proofErr w:type="spellStart"/>
      <w:r w:rsidRPr="006A0B85">
        <w:rPr>
          <w:rFonts w:cs="Tinos"/>
          <w:color w:val="000000"/>
          <w:sz w:val="28"/>
          <w:szCs w:val="28"/>
        </w:rPr>
        <w:t>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01.02.17 р. «Про </w:t>
      </w:r>
      <w:proofErr w:type="spellStart"/>
      <w:r w:rsidRPr="006A0B85">
        <w:rPr>
          <w:rFonts w:cs="Tinos"/>
          <w:color w:val="000000"/>
          <w:sz w:val="28"/>
          <w:szCs w:val="28"/>
        </w:rPr>
        <w:t>внесення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змін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до постанови </w:t>
      </w:r>
      <w:proofErr w:type="spellStart"/>
      <w:r w:rsidRPr="006A0B85">
        <w:rPr>
          <w:rFonts w:cs="Tinos"/>
          <w:color w:val="000000"/>
          <w:sz w:val="28"/>
          <w:szCs w:val="28"/>
        </w:rPr>
        <w:t>Кабінету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Мі</w:t>
      </w:r>
      <w:r w:rsidRPr="006A0B85">
        <w:rPr>
          <w:rFonts w:cs="Tinos"/>
          <w:color w:val="000000"/>
          <w:sz w:val="28"/>
          <w:szCs w:val="28"/>
        </w:rPr>
        <w:softHyphen/>
        <w:t>ністрів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від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29 </w:t>
      </w:r>
      <w:proofErr w:type="spellStart"/>
      <w:r w:rsidRPr="006A0B85">
        <w:rPr>
          <w:rFonts w:cs="Tinos"/>
          <w:color w:val="000000"/>
          <w:sz w:val="28"/>
          <w:szCs w:val="28"/>
        </w:rPr>
        <w:t>квітня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2015 р. №266»</w:t>
      </w:r>
    </w:p>
    <w:p w:rsidR="006A0B85" w:rsidRPr="006A0B85" w:rsidRDefault="006A0B85" w:rsidP="006A0B85">
      <w:pPr>
        <w:pStyle w:val="Pa3"/>
        <w:jc w:val="both"/>
        <w:rPr>
          <w:rFonts w:cs="Tinos"/>
          <w:color w:val="000000"/>
          <w:sz w:val="28"/>
          <w:szCs w:val="28"/>
        </w:rPr>
      </w:pPr>
      <w:r w:rsidRPr="006A0B85">
        <w:rPr>
          <w:rFonts w:cs="Tinos"/>
          <w:color w:val="000000"/>
          <w:sz w:val="28"/>
          <w:szCs w:val="28"/>
        </w:rPr>
        <w:t>6. Стратегический подход к международному регули</w:t>
      </w:r>
      <w:r w:rsidRPr="006A0B85">
        <w:rPr>
          <w:rFonts w:cs="Tinos"/>
          <w:color w:val="000000"/>
          <w:sz w:val="28"/>
          <w:szCs w:val="28"/>
        </w:rPr>
        <w:softHyphen/>
        <w:t>рованию химических веществ [</w:t>
      </w:r>
      <w:proofErr w:type="spellStart"/>
      <w:r w:rsidRPr="006A0B85">
        <w:rPr>
          <w:rFonts w:cs="Tinos"/>
          <w:color w:val="000000"/>
          <w:sz w:val="28"/>
          <w:szCs w:val="28"/>
        </w:rPr>
        <w:t>Електронний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ресурс]. Ре</w:t>
      </w:r>
      <w:r w:rsidRPr="006A0B85">
        <w:rPr>
          <w:rFonts w:cs="Tinos"/>
          <w:color w:val="000000"/>
          <w:sz w:val="28"/>
          <w:szCs w:val="28"/>
        </w:rPr>
        <w:softHyphen/>
        <w:t xml:space="preserve">жим доступа: </w:t>
      </w:r>
      <w:r w:rsidRPr="006A0B85">
        <w:rPr>
          <w:rStyle w:val="A9"/>
          <w:sz w:val="28"/>
          <w:szCs w:val="28"/>
        </w:rPr>
        <w:t>www.who.int/ceh/capacity/training_modules/en/index.html</w:t>
      </w:r>
    </w:p>
    <w:p w:rsidR="006A0B85" w:rsidRPr="00743D64" w:rsidRDefault="006A0B85" w:rsidP="006A0B85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B85">
        <w:rPr>
          <w:rFonts w:cs="Tinos"/>
          <w:color w:val="000000"/>
          <w:sz w:val="28"/>
          <w:szCs w:val="28"/>
        </w:rPr>
        <w:t xml:space="preserve">7. Петрова С.В. </w:t>
      </w:r>
      <w:proofErr w:type="spellStart"/>
      <w:r w:rsidRPr="006A0B85">
        <w:rPr>
          <w:rFonts w:cs="Tinos"/>
          <w:color w:val="000000"/>
          <w:sz w:val="28"/>
          <w:szCs w:val="28"/>
        </w:rPr>
        <w:t>Державна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політика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України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у </w:t>
      </w:r>
      <w:proofErr w:type="spellStart"/>
      <w:r w:rsidRPr="006A0B85">
        <w:rPr>
          <w:rFonts w:cs="Tinos"/>
          <w:color w:val="000000"/>
          <w:sz w:val="28"/>
          <w:szCs w:val="28"/>
        </w:rPr>
        <w:t>сфері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охорони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</w:t>
      </w:r>
      <w:proofErr w:type="spellStart"/>
      <w:r w:rsidRPr="006A0B85">
        <w:rPr>
          <w:rFonts w:cs="Tinos"/>
          <w:color w:val="000000"/>
          <w:sz w:val="28"/>
          <w:szCs w:val="28"/>
        </w:rPr>
        <w:t>здоров’я</w:t>
      </w:r>
      <w:proofErr w:type="spellEnd"/>
      <w:r w:rsidRPr="006A0B85">
        <w:rPr>
          <w:rFonts w:cs="Tinos"/>
          <w:color w:val="000000"/>
          <w:sz w:val="28"/>
          <w:szCs w:val="28"/>
        </w:rPr>
        <w:t xml:space="preserve"> в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контексті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реформи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обслу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softHyphen/>
        <w:t>говування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Теорія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та практика державного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. – 2014. – №. </w:t>
      </w:r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t>2. – 14 c.</w:t>
      </w:r>
    </w:p>
    <w:p w:rsidR="006A0B85" w:rsidRPr="004A7473" w:rsidRDefault="006A0B85" w:rsidP="006A0B85">
      <w:pPr>
        <w:pStyle w:val="Pa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Winslow, Charles-Edward Amory (1920). </w:t>
      </w:r>
      <w:proofErr w:type="gramStart"/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Untilled Field of Public Health.</w:t>
      </w:r>
      <w:proofErr w:type="gramEnd"/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7473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 Medicine 2.</w:t>
      </w:r>
      <w:proofErr w:type="gramEnd"/>
      <w:r w:rsidRPr="004A74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3D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7473">
        <w:rPr>
          <w:rFonts w:ascii="Times New Roman" w:hAnsi="Times New Roman" w:cs="Times New Roman"/>
          <w:color w:val="000000"/>
          <w:sz w:val="28"/>
          <w:szCs w:val="28"/>
          <w:lang w:val="en-US"/>
        </w:rPr>
        <w:t>. 183–191.</w:t>
      </w:r>
    </w:p>
    <w:p w:rsidR="00881458" w:rsidRPr="007F49C6" w:rsidRDefault="006A0B85" w:rsidP="0088145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t>9. Centers for Disease Control and Prevention et al. Na</w:t>
      </w:r>
      <w:r w:rsidRPr="00743D6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tional public health performance standards //Ten Essential Services.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Retrieved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D64">
        <w:rPr>
          <w:rFonts w:ascii="Times New Roman" w:hAnsi="Times New Roman" w:cs="Times New Roman"/>
          <w:color w:val="000000"/>
          <w:sz w:val="28"/>
          <w:szCs w:val="28"/>
        </w:rPr>
        <w:t>March</w:t>
      </w:r>
      <w:proofErr w:type="spellEnd"/>
      <w:r w:rsidRPr="00743D64">
        <w:rPr>
          <w:rFonts w:ascii="Times New Roman" w:hAnsi="Times New Roman" w:cs="Times New Roman"/>
          <w:color w:val="000000"/>
          <w:sz w:val="28"/>
          <w:szCs w:val="28"/>
        </w:rPr>
        <w:t>. – 2008. – Т. 6.</w:t>
      </w:r>
    </w:p>
    <w:sectPr w:rsidR="00881458" w:rsidRPr="007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21"/>
    <w:rsid w:val="00061A2A"/>
    <w:rsid w:val="000C124A"/>
    <w:rsid w:val="00133721"/>
    <w:rsid w:val="002D7811"/>
    <w:rsid w:val="00425A87"/>
    <w:rsid w:val="004A7473"/>
    <w:rsid w:val="00514735"/>
    <w:rsid w:val="006A0B85"/>
    <w:rsid w:val="00743D64"/>
    <w:rsid w:val="007F49C6"/>
    <w:rsid w:val="00863D72"/>
    <w:rsid w:val="00881458"/>
    <w:rsid w:val="00983EF2"/>
    <w:rsid w:val="00A8083E"/>
    <w:rsid w:val="00A93295"/>
    <w:rsid w:val="00C323B8"/>
    <w:rsid w:val="00D31736"/>
    <w:rsid w:val="00DC5D70"/>
    <w:rsid w:val="00E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A87"/>
    <w:pPr>
      <w:autoSpaceDE w:val="0"/>
      <w:autoSpaceDN w:val="0"/>
      <w:adjustRightInd w:val="0"/>
      <w:spacing w:after="0" w:line="240" w:lineRule="auto"/>
    </w:pPr>
    <w:rPr>
      <w:rFonts w:ascii="Tinos" w:hAnsi="Tinos" w:cs="Tin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5A87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25A87"/>
    <w:rPr>
      <w:rFonts w:cs="Tinos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425A87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25A87"/>
    <w:rPr>
      <w:rFonts w:cs="Tinos"/>
      <w:b/>
      <w:bCs/>
      <w:color w:val="000000"/>
      <w:sz w:val="32"/>
      <w:szCs w:val="32"/>
    </w:rPr>
  </w:style>
  <w:style w:type="character" w:customStyle="1" w:styleId="A20">
    <w:name w:val="A2"/>
    <w:uiPriority w:val="99"/>
    <w:rsid w:val="00425A87"/>
    <w:rPr>
      <w:rFonts w:cs="Tinos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425A87"/>
    <w:rPr>
      <w:rFonts w:cs="Tinos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425A87"/>
    <w:rPr>
      <w:rFonts w:cs="Tino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25A87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25A87"/>
    <w:rPr>
      <w:rFonts w:cs="Tinos"/>
      <w:color w:val="000000"/>
    </w:rPr>
  </w:style>
  <w:style w:type="character" w:customStyle="1" w:styleId="A6">
    <w:name w:val="A6"/>
    <w:uiPriority w:val="99"/>
    <w:rsid w:val="00425A87"/>
    <w:rPr>
      <w:rFonts w:cs="Tinos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6A0B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A0B85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A0B85"/>
    <w:pPr>
      <w:spacing w:line="19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A0B85"/>
    <w:rPr>
      <w:rFonts w:cs="Tinos"/>
      <w:color w:val="000000"/>
      <w:sz w:val="19"/>
      <w:szCs w:val="19"/>
      <w:u w:val="single"/>
    </w:rPr>
  </w:style>
  <w:style w:type="paragraph" w:customStyle="1" w:styleId="Pa25">
    <w:name w:val="Pa25"/>
    <w:basedOn w:val="Default"/>
    <w:next w:val="Default"/>
    <w:uiPriority w:val="99"/>
    <w:rsid w:val="00881458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8145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81458"/>
    <w:rPr>
      <w:rFonts w:cs="Tinos"/>
      <w:color w:val="000000"/>
      <w:sz w:val="18"/>
      <w:szCs w:val="18"/>
    </w:rPr>
  </w:style>
  <w:style w:type="paragraph" w:styleId="a8">
    <w:name w:val="Title"/>
    <w:basedOn w:val="a"/>
    <w:link w:val="aa"/>
    <w:qFormat/>
    <w:rsid w:val="004A7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8"/>
    <w:rsid w:val="004A74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A87"/>
    <w:pPr>
      <w:autoSpaceDE w:val="0"/>
      <w:autoSpaceDN w:val="0"/>
      <w:adjustRightInd w:val="0"/>
      <w:spacing w:after="0" w:line="240" w:lineRule="auto"/>
    </w:pPr>
    <w:rPr>
      <w:rFonts w:ascii="Tinos" w:hAnsi="Tinos" w:cs="Tin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5A87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425A87"/>
    <w:rPr>
      <w:rFonts w:cs="Tinos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425A87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425A87"/>
    <w:rPr>
      <w:rFonts w:cs="Tinos"/>
      <w:b/>
      <w:bCs/>
      <w:color w:val="000000"/>
      <w:sz w:val="32"/>
      <w:szCs w:val="32"/>
    </w:rPr>
  </w:style>
  <w:style w:type="character" w:customStyle="1" w:styleId="A20">
    <w:name w:val="A2"/>
    <w:uiPriority w:val="99"/>
    <w:rsid w:val="00425A87"/>
    <w:rPr>
      <w:rFonts w:cs="Tinos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425A87"/>
    <w:rPr>
      <w:rFonts w:cs="Tinos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425A87"/>
    <w:rPr>
      <w:rFonts w:cs="Tino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25A87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25A87"/>
    <w:rPr>
      <w:rFonts w:cs="Tinos"/>
      <w:color w:val="000000"/>
    </w:rPr>
  </w:style>
  <w:style w:type="character" w:customStyle="1" w:styleId="A6">
    <w:name w:val="A6"/>
    <w:uiPriority w:val="99"/>
    <w:rsid w:val="00425A87"/>
    <w:rPr>
      <w:rFonts w:cs="Tinos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6A0B85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A0B85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A0B85"/>
    <w:pPr>
      <w:spacing w:line="19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6A0B85"/>
    <w:rPr>
      <w:rFonts w:cs="Tinos"/>
      <w:color w:val="000000"/>
      <w:sz w:val="19"/>
      <w:szCs w:val="19"/>
      <w:u w:val="single"/>
    </w:rPr>
  </w:style>
  <w:style w:type="paragraph" w:customStyle="1" w:styleId="Pa25">
    <w:name w:val="Pa25"/>
    <w:basedOn w:val="Default"/>
    <w:next w:val="Default"/>
    <w:uiPriority w:val="99"/>
    <w:rsid w:val="00881458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8145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81458"/>
    <w:rPr>
      <w:rFonts w:cs="Tinos"/>
      <w:color w:val="000000"/>
      <w:sz w:val="18"/>
      <w:szCs w:val="18"/>
    </w:rPr>
  </w:style>
  <w:style w:type="paragraph" w:styleId="a8">
    <w:name w:val="Title"/>
    <w:basedOn w:val="a"/>
    <w:link w:val="aa"/>
    <w:qFormat/>
    <w:rsid w:val="004A7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8"/>
    <w:rsid w:val="004A74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8B7-698E-4CBD-8ADB-AC663279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13</cp:revision>
  <dcterms:created xsi:type="dcterms:W3CDTF">2017-05-30T10:02:00Z</dcterms:created>
  <dcterms:modified xsi:type="dcterms:W3CDTF">2017-05-31T09:48:00Z</dcterms:modified>
</cp:coreProperties>
</file>