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01" w:rsidRDefault="00AB1701" w:rsidP="00F13364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F13364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RISK FACTORS ASSOCIATED WITH THE INCREASING OF CARDIOVASCULAR DISEASES</w:t>
      </w:r>
    </w:p>
    <w:p w:rsidR="00AB1701" w:rsidRPr="003C2B7C" w:rsidRDefault="00AB1701" w:rsidP="00F13364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AB1701" w:rsidRDefault="00AB1701" w:rsidP="003258F7">
      <w:pPr>
        <w:tabs>
          <w:tab w:val="left" w:pos="3151"/>
        </w:tabs>
        <w:spacing w:after="0" w:line="240" w:lineRule="auto"/>
        <w:outlineLvl w:val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0D622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PODPRYADOVA A.A.</w:t>
      </w:r>
      <w:r w:rsidRPr="000D622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ab/>
      </w:r>
    </w:p>
    <w:p w:rsidR="00AB1701" w:rsidRDefault="00AB1701" w:rsidP="003C2B7C">
      <w:pPr>
        <w:tabs>
          <w:tab w:val="left" w:pos="2744"/>
        </w:tabs>
        <w:spacing w:after="0" w:line="240" w:lineRule="auto"/>
        <w:outlineLvl w:val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Assistant </w:t>
      </w:r>
      <w:r w:rsidRPr="003258F7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of Department of Social Medicine, Organization and Economics of Public Health</w:t>
      </w:r>
    </w:p>
    <w:p w:rsidR="00AB1701" w:rsidRPr="003C2B7C" w:rsidRDefault="00AB1701" w:rsidP="003C2B7C">
      <w:pPr>
        <w:tabs>
          <w:tab w:val="left" w:pos="2744"/>
        </w:tabs>
        <w:spacing w:after="0" w:line="240" w:lineRule="auto"/>
        <w:outlineLvl w:val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AB1701" w:rsidRDefault="00AB1701" w:rsidP="003258F7">
      <w:pPr>
        <w:tabs>
          <w:tab w:val="left" w:pos="3151"/>
        </w:tabs>
        <w:spacing w:after="0" w:line="240" w:lineRule="auto"/>
        <w:outlineLvl w:val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PAVLICOVA A. A.</w:t>
      </w:r>
    </w:p>
    <w:p w:rsidR="00AB1701" w:rsidRDefault="00AB1701" w:rsidP="003258F7">
      <w:pPr>
        <w:tabs>
          <w:tab w:val="left" w:pos="3151"/>
        </w:tabs>
        <w:spacing w:after="0" w:line="240" w:lineRule="auto"/>
        <w:outlineLvl w:val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Student of Medical faculty</w:t>
      </w:r>
    </w:p>
    <w:p w:rsidR="00AB1701" w:rsidRPr="00586196" w:rsidRDefault="00AB1701" w:rsidP="003258F7">
      <w:pPr>
        <w:tabs>
          <w:tab w:val="left" w:pos="3151"/>
        </w:tabs>
        <w:spacing w:after="0" w:line="240" w:lineRule="auto"/>
        <w:outlineLvl w:val="0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en-US"/>
        </w:rPr>
      </w:pPr>
      <w:r w:rsidRPr="003258F7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en-US"/>
        </w:rPr>
        <w:t>Kharkov National Medical University</w:t>
      </w:r>
    </w:p>
    <w:p w:rsidR="00AB1701" w:rsidRPr="003258F7" w:rsidRDefault="00AB1701" w:rsidP="003258F7">
      <w:pPr>
        <w:tabs>
          <w:tab w:val="left" w:pos="3151"/>
        </w:tabs>
        <w:spacing w:after="0" w:line="240" w:lineRule="auto"/>
        <w:outlineLvl w:val="0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en-US"/>
        </w:rPr>
      </w:pPr>
      <w:r w:rsidRPr="003258F7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en-US"/>
        </w:rPr>
        <w:t>Kharkov, Ukraine</w:t>
      </w:r>
    </w:p>
    <w:p w:rsidR="00AB1701" w:rsidRPr="000D6221" w:rsidRDefault="00AB1701" w:rsidP="00ED0595">
      <w:pPr>
        <w:tabs>
          <w:tab w:val="left" w:pos="3151"/>
        </w:tabs>
        <w:spacing w:after="0" w:line="360" w:lineRule="auto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en-US"/>
        </w:rPr>
      </w:pPr>
    </w:p>
    <w:p w:rsidR="00AB1701" w:rsidRDefault="00AB1701" w:rsidP="00302271">
      <w:pPr>
        <w:tabs>
          <w:tab w:val="left" w:pos="3808"/>
        </w:tabs>
        <w:spacing w:after="0" w:line="360" w:lineRule="auto"/>
        <w:ind w:left="-567" w:right="283" w:firstLine="1275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2D2A2A">
        <w:rPr>
          <w:rFonts w:ascii="Times New Roman" w:hAnsi="Times New Roman"/>
          <w:sz w:val="28"/>
          <w:szCs w:val="28"/>
          <w:lang w:val="en-US"/>
        </w:rPr>
        <w:t>Under forecasts of Wo</w:t>
      </w:r>
      <w:r>
        <w:rPr>
          <w:rFonts w:ascii="Times New Roman" w:hAnsi="Times New Roman"/>
          <w:sz w:val="28"/>
          <w:szCs w:val="28"/>
          <w:lang w:val="en-US"/>
        </w:rPr>
        <w:t>rld Health Organization’s (WHO</w:t>
      </w:r>
      <w:r w:rsidRPr="002D2A2A">
        <w:rPr>
          <w:rFonts w:ascii="Times New Roman" w:hAnsi="Times New Roman"/>
          <w:sz w:val="28"/>
          <w:szCs w:val="28"/>
          <w:lang w:val="en-US"/>
        </w:rPr>
        <w:t>) experts, by 2020, the significant changes in the structure of morbidity and mortality will occur. It is exp</w:t>
      </w:r>
      <w:r>
        <w:rPr>
          <w:rFonts w:ascii="Times New Roman" w:hAnsi="Times New Roman"/>
          <w:sz w:val="28"/>
          <w:szCs w:val="28"/>
          <w:lang w:val="en-US"/>
        </w:rPr>
        <w:t>ected that the first place as a cause of invalidity</w:t>
      </w:r>
      <w:r w:rsidRPr="002D2A2A">
        <w:rPr>
          <w:rFonts w:ascii="Times New Roman" w:hAnsi="Times New Roman"/>
          <w:sz w:val="28"/>
          <w:szCs w:val="28"/>
          <w:lang w:val="en-US"/>
        </w:rPr>
        <w:t xml:space="preserve"> and death among the popula</w:t>
      </w:r>
      <w:r>
        <w:rPr>
          <w:rFonts w:ascii="Times New Roman" w:hAnsi="Times New Roman"/>
          <w:sz w:val="28"/>
          <w:szCs w:val="28"/>
          <w:lang w:val="en-US"/>
        </w:rPr>
        <w:t xml:space="preserve">tion will occupy the ischemic heart disease, </w:t>
      </w:r>
      <w:r w:rsidRPr="0065416F">
        <w:rPr>
          <w:rFonts w:ascii="Times New Roman" w:hAnsi="Times New Roman"/>
          <w:sz w:val="28"/>
          <w:szCs w:val="28"/>
          <w:lang w:val="en-US"/>
        </w:rPr>
        <w:t>especially myocardial infarction</w:t>
      </w:r>
      <w:r>
        <w:rPr>
          <w:rFonts w:ascii="Times New Roman" w:hAnsi="Times New Roman"/>
          <w:sz w:val="28"/>
          <w:szCs w:val="28"/>
          <w:lang w:val="en-US"/>
        </w:rPr>
        <w:t xml:space="preserve"> [1]</w:t>
      </w:r>
      <w:r w:rsidRPr="006D461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17511">
        <w:rPr>
          <w:rFonts w:ascii="Times New Roman" w:hAnsi="Times New Roman"/>
          <w:sz w:val="28"/>
          <w:szCs w:val="28"/>
          <w:lang w:val="en-US"/>
        </w:rPr>
        <w:t>The most important behavioral risk fac</w:t>
      </w:r>
      <w:r>
        <w:rPr>
          <w:rFonts w:ascii="Times New Roman" w:hAnsi="Times New Roman"/>
          <w:sz w:val="28"/>
          <w:szCs w:val="28"/>
          <w:lang w:val="en-US"/>
        </w:rPr>
        <w:t>tors of heart disease</w:t>
      </w:r>
      <w:r w:rsidRPr="00A17511">
        <w:rPr>
          <w:rFonts w:ascii="Times New Roman" w:hAnsi="Times New Roman"/>
          <w:sz w:val="28"/>
          <w:szCs w:val="28"/>
          <w:lang w:val="en-US"/>
        </w:rPr>
        <w:t xml:space="preserve"> are </w:t>
      </w:r>
      <w:r>
        <w:rPr>
          <w:rFonts w:ascii="Times New Roman" w:hAnsi="Times New Roman"/>
          <w:sz w:val="28"/>
          <w:szCs w:val="28"/>
          <w:lang w:val="en-US"/>
        </w:rPr>
        <w:t xml:space="preserve">age, </w:t>
      </w:r>
      <w:r w:rsidRPr="00A17511">
        <w:rPr>
          <w:rFonts w:ascii="Times New Roman" w:hAnsi="Times New Roman"/>
          <w:sz w:val="28"/>
          <w:szCs w:val="28"/>
          <w:lang w:val="en-US"/>
        </w:rPr>
        <w:t>physical inactivity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A17511">
        <w:rPr>
          <w:rFonts w:ascii="Times New Roman" w:hAnsi="Times New Roman"/>
          <w:sz w:val="28"/>
          <w:szCs w:val="28"/>
          <w:lang w:val="en-US"/>
        </w:rPr>
        <w:t xml:space="preserve"> tobacco use</w:t>
      </w:r>
      <w:r w:rsidRPr="00A17511">
        <w:rPr>
          <w:lang w:val="en-US"/>
        </w:rPr>
        <w:t xml:space="preserve"> </w:t>
      </w:r>
      <w:r w:rsidRPr="00A17511">
        <w:rPr>
          <w:rFonts w:ascii="Times New Roman" w:hAnsi="Times New Roman"/>
          <w:sz w:val="28"/>
          <w:szCs w:val="28"/>
          <w:lang w:val="en-US"/>
        </w:rPr>
        <w:t>and harmful use of alcohol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A17511">
        <w:rPr>
          <w:rFonts w:ascii="Times New Roman" w:hAnsi="Times New Roman"/>
          <w:sz w:val="28"/>
          <w:szCs w:val="28"/>
          <w:lang w:val="en-US"/>
        </w:rPr>
        <w:t xml:space="preserve"> unhealthy diet, raised blood lipids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17511">
        <w:rPr>
          <w:rFonts w:ascii="Times New Roman" w:hAnsi="Times New Roman"/>
          <w:sz w:val="28"/>
          <w:szCs w:val="28"/>
          <w:lang w:val="en-US"/>
        </w:rPr>
        <w:t>raised blood pressure, raised blood glucose,</w:t>
      </w:r>
      <w:r w:rsidRPr="00A17511">
        <w:rPr>
          <w:lang w:val="en-US"/>
        </w:rPr>
        <w:t xml:space="preserve"> </w:t>
      </w:r>
      <w:r w:rsidRPr="00A17511">
        <w:rPr>
          <w:rFonts w:ascii="Times New Roman" w:hAnsi="Times New Roman"/>
          <w:sz w:val="28"/>
          <w:szCs w:val="28"/>
          <w:lang w:val="en-US"/>
        </w:rPr>
        <w:t>overweight and obesity</w:t>
      </w:r>
      <w:r>
        <w:rPr>
          <w:rFonts w:ascii="Times New Roman" w:hAnsi="Times New Roman"/>
          <w:sz w:val="28"/>
          <w:szCs w:val="28"/>
          <w:lang w:val="en-US"/>
        </w:rPr>
        <w:t>, stress and genetic [2].</w:t>
      </w:r>
      <w:r w:rsidRPr="00FE64C6">
        <w:rPr>
          <w:lang w:val="en-US"/>
        </w:rPr>
        <w:t xml:space="preserve"> </w:t>
      </w:r>
    </w:p>
    <w:p w:rsidR="00AB1701" w:rsidRDefault="00AB1701" w:rsidP="00302271">
      <w:pPr>
        <w:tabs>
          <w:tab w:val="left" w:pos="3808"/>
        </w:tabs>
        <w:spacing w:after="0" w:line="360" w:lineRule="auto"/>
        <w:ind w:left="-567" w:right="283" w:firstLine="1275"/>
        <w:jc w:val="both"/>
        <w:rPr>
          <w:lang w:val="en-US"/>
        </w:rPr>
      </w:pPr>
      <w:r w:rsidRPr="00CD4143">
        <w:rPr>
          <w:rFonts w:ascii="Times New Roman" w:hAnsi="Times New Roman"/>
          <w:sz w:val="28"/>
          <w:szCs w:val="28"/>
          <w:lang w:val="en-US"/>
        </w:rPr>
        <w:t xml:space="preserve">It was found that smoking increases mortality from myocardial infarction by 50%, and the risk increases with increasing age and the number of cigarettes smoked. Smoking has a very harmful effect on </w:t>
      </w:r>
      <w:r>
        <w:rPr>
          <w:rFonts w:ascii="Times New Roman" w:hAnsi="Times New Roman"/>
          <w:sz w:val="28"/>
          <w:szCs w:val="28"/>
          <w:lang w:val="en-US"/>
        </w:rPr>
        <w:t>the cardiovascular system</w:t>
      </w:r>
      <w:r w:rsidRPr="00CD414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CD4143">
        <w:rPr>
          <w:rFonts w:ascii="Times New Roman" w:hAnsi="Times New Roman"/>
          <w:sz w:val="28"/>
          <w:szCs w:val="28"/>
          <w:lang w:val="en-US"/>
        </w:rPr>
        <w:t>Contained in tobacco smoke, nicotine, carbon monoxide, benzene, ammonia cause tac</w:t>
      </w:r>
      <w:r>
        <w:rPr>
          <w:rFonts w:ascii="Times New Roman" w:hAnsi="Times New Roman"/>
          <w:sz w:val="28"/>
          <w:szCs w:val="28"/>
          <w:lang w:val="en-US"/>
        </w:rPr>
        <w:t>hycardia, arterial hypertension.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4143">
        <w:rPr>
          <w:rFonts w:ascii="Times New Roman" w:hAnsi="Times New Roman"/>
          <w:sz w:val="28"/>
          <w:szCs w:val="28"/>
          <w:lang w:val="en-US"/>
        </w:rPr>
        <w:t>Passive smoking also contributes to increased mortality from coronary heart disease. On average, smoki</w:t>
      </w:r>
      <w:r>
        <w:rPr>
          <w:rFonts w:ascii="Times New Roman" w:hAnsi="Times New Roman"/>
          <w:sz w:val="28"/>
          <w:szCs w:val="28"/>
          <w:lang w:val="en-US"/>
        </w:rPr>
        <w:t>ng shortens life by seven years</w:t>
      </w:r>
      <w:r w:rsidRPr="00CD414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[3].</w:t>
      </w:r>
      <w:r w:rsidRPr="004020B1">
        <w:rPr>
          <w:lang w:val="en-US"/>
        </w:rPr>
        <w:t xml:space="preserve"> </w:t>
      </w:r>
    </w:p>
    <w:p w:rsidR="00AB1701" w:rsidRDefault="00AB1701" w:rsidP="00302271">
      <w:pPr>
        <w:tabs>
          <w:tab w:val="left" w:pos="3808"/>
        </w:tabs>
        <w:spacing w:after="0" w:line="360" w:lineRule="auto"/>
        <w:ind w:left="-567" w:right="283" w:firstLine="1275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6E4C">
        <w:rPr>
          <w:rFonts w:ascii="Times New Roman" w:hAnsi="Times New Roman"/>
          <w:sz w:val="28"/>
          <w:szCs w:val="28"/>
          <w:lang w:val="en-US"/>
        </w:rPr>
        <w:t>Raised b</w:t>
      </w:r>
      <w:r>
        <w:rPr>
          <w:rFonts w:ascii="Times New Roman" w:hAnsi="Times New Roman"/>
          <w:sz w:val="28"/>
          <w:szCs w:val="28"/>
          <w:lang w:val="en-US"/>
        </w:rPr>
        <w:t>lood pressure.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Hypertrophy.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r w:rsidRPr="00D96453">
        <w:rPr>
          <w:rFonts w:ascii="Times New Roman" w:hAnsi="Times New Roman"/>
          <w:sz w:val="28"/>
          <w:szCs w:val="28"/>
          <w:lang w:val="en-US"/>
        </w:rPr>
        <w:t>f</w:t>
      </w:r>
      <w:proofErr w:type="gramEnd"/>
      <w:r w:rsidRPr="00D96453">
        <w:rPr>
          <w:rFonts w:ascii="Times New Roman" w:hAnsi="Times New Roman"/>
          <w:sz w:val="28"/>
          <w:szCs w:val="28"/>
          <w:lang w:val="en-US"/>
        </w:rPr>
        <w:t xml:space="preserve"> the left ventricle as a consequence of hypertension is an independent strong prognostic factor of mortality from coronary </w:t>
      </w:r>
      <w:r>
        <w:rPr>
          <w:rFonts w:ascii="Times New Roman" w:hAnsi="Times New Roman"/>
          <w:sz w:val="28"/>
          <w:szCs w:val="28"/>
          <w:lang w:val="en-US"/>
        </w:rPr>
        <w:t>disease [4].</w:t>
      </w:r>
      <w:r w:rsidRPr="00A76E4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1701" w:rsidRDefault="00AB1701" w:rsidP="00302271">
      <w:pPr>
        <w:tabs>
          <w:tab w:val="left" w:pos="3808"/>
        </w:tabs>
        <w:spacing w:after="0" w:line="360" w:lineRule="auto"/>
        <w:ind w:left="-567" w:right="283" w:firstLine="1275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A76E4C">
        <w:rPr>
          <w:rFonts w:ascii="Times New Roman" w:hAnsi="Times New Roman"/>
          <w:sz w:val="28"/>
          <w:szCs w:val="28"/>
          <w:lang w:val="en-US"/>
        </w:rPr>
        <w:t>aised blood lipids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A76E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6453">
        <w:rPr>
          <w:rFonts w:ascii="Times New Roman" w:hAnsi="Times New Roman"/>
          <w:sz w:val="28"/>
          <w:szCs w:val="28"/>
          <w:lang w:val="en-US"/>
        </w:rPr>
        <w:t>Elevated serum choleste</w:t>
      </w:r>
      <w:r>
        <w:rPr>
          <w:rFonts w:ascii="Times New Roman" w:hAnsi="Times New Roman"/>
          <w:sz w:val="28"/>
          <w:szCs w:val="28"/>
          <w:lang w:val="en-US"/>
        </w:rPr>
        <w:t xml:space="preserve">rol levels (more than 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mmol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/l</w:t>
      </w:r>
      <w:r w:rsidRPr="00D96453">
        <w:rPr>
          <w:rFonts w:ascii="Times New Roman" w:hAnsi="Times New Roman"/>
          <w:sz w:val="28"/>
          <w:szCs w:val="28"/>
          <w:lang w:val="en-US"/>
        </w:rPr>
        <w:t xml:space="preserve">, or more than 200 mg / dl) are always associated with an increased risk of myocardial infarction. </w:t>
      </w:r>
      <w:r>
        <w:rPr>
          <w:rFonts w:ascii="Times New Roman" w:hAnsi="Times New Roman"/>
          <w:sz w:val="28"/>
          <w:szCs w:val="28"/>
          <w:lang w:val="en-US"/>
        </w:rPr>
        <w:t xml:space="preserve">It is proved that an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increase  of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6453">
        <w:rPr>
          <w:rFonts w:ascii="Times New Roman" w:hAnsi="Times New Roman"/>
          <w:sz w:val="28"/>
          <w:szCs w:val="28"/>
          <w:lang w:val="en-US"/>
        </w:rPr>
        <w:t xml:space="preserve"> cholesterol by 1% increases the risk of myocardial infarction and other cardiovascular diseases by 2-3%</w:t>
      </w:r>
      <w:r>
        <w:rPr>
          <w:rFonts w:ascii="Times New Roman" w:hAnsi="Times New Roman"/>
          <w:sz w:val="28"/>
          <w:szCs w:val="28"/>
          <w:lang w:val="en-US"/>
        </w:rPr>
        <w:t xml:space="preserve"> [5]</w:t>
      </w:r>
      <w:r w:rsidRPr="003C2B7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AB1701" w:rsidRDefault="00AB1701" w:rsidP="00302271">
      <w:pPr>
        <w:tabs>
          <w:tab w:val="left" w:pos="3808"/>
        </w:tabs>
        <w:spacing w:after="0" w:line="360" w:lineRule="auto"/>
        <w:ind w:left="-567" w:right="283" w:firstLine="1275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FD0D41">
        <w:rPr>
          <w:rFonts w:ascii="Times New Roman" w:hAnsi="Times New Roman"/>
          <w:sz w:val="28"/>
          <w:szCs w:val="28"/>
          <w:lang w:val="en-US"/>
        </w:rPr>
        <w:lastRenderedPageBreak/>
        <w:t xml:space="preserve">Diabetes is another major risk factor of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54180">
        <w:rPr>
          <w:rFonts w:ascii="Times New Roman" w:hAnsi="Times New Roman"/>
          <w:sz w:val="28"/>
          <w:szCs w:val="28"/>
          <w:lang w:val="en-US"/>
        </w:rPr>
        <w:t xml:space="preserve">ardiovascular </w:t>
      </w:r>
      <w:proofErr w:type="gramStart"/>
      <w:r w:rsidRPr="00954180">
        <w:rPr>
          <w:rFonts w:ascii="Times New Roman" w:hAnsi="Times New Roman"/>
          <w:sz w:val="28"/>
          <w:szCs w:val="28"/>
          <w:lang w:val="en-US"/>
        </w:rPr>
        <w:t xml:space="preserve">diseases </w:t>
      </w:r>
      <w:r w:rsidRPr="00FD0D4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FD0D41">
        <w:rPr>
          <w:rFonts w:ascii="Times New Roman" w:hAnsi="Times New Roman"/>
          <w:sz w:val="28"/>
          <w:szCs w:val="28"/>
          <w:lang w:val="en-US"/>
        </w:rPr>
        <w:t xml:space="preserve"> Diabetes is defined as having a fasting plasma glucose value ≥ </w:t>
      </w:r>
      <w:proofErr w:type="gramStart"/>
      <w:r w:rsidRPr="00FD0D41">
        <w:rPr>
          <w:rFonts w:ascii="Times New Roman" w:hAnsi="Times New Roman"/>
          <w:sz w:val="28"/>
          <w:szCs w:val="28"/>
          <w:lang w:val="en-US"/>
        </w:rPr>
        <w:t xml:space="preserve">7.0 </w:t>
      </w:r>
      <w:proofErr w:type="spellStart"/>
      <w:r w:rsidRPr="00FD0D41">
        <w:rPr>
          <w:rFonts w:ascii="Times New Roman" w:hAnsi="Times New Roman"/>
          <w:sz w:val="28"/>
          <w:szCs w:val="28"/>
          <w:lang w:val="en-US"/>
        </w:rPr>
        <w:t>mmol</w:t>
      </w:r>
      <w:proofErr w:type="spellEnd"/>
      <w:r w:rsidRPr="00FD0D41">
        <w:rPr>
          <w:rFonts w:ascii="Times New Roman" w:hAnsi="Times New Roman"/>
          <w:sz w:val="28"/>
          <w:szCs w:val="28"/>
          <w:lang w:val="en-US"/>
        </w:rPr>
        <w:t>/l (126 mg/dl)</w:t>
      </w:r>
      <w:proofErr w:type="gramEnd"/>
      <w:r w:rsidRPr="00FD0D41">
        <w:rPr>
          <w:rFonts w:ascii="Times New Roman" w:hAnsi="Times New Roman"/>
          <w:sz w:val="28"/>
          <w:szCs w:val="28"/>
          <w:lang w:val="en-US"/>
        </w:rPr>
        <w:t>. Impaired glucose tolerance and impaired fasting glycaemia are risk categories for future</w:t>
      </w:r>
      <w:r>
        <w:rPr>
          <w:rFonts w:ascii="Times New Roman" w:hAnsi="Times New Roman"/>
          <w:sz w:val="28"/>
          <w:szCs w:val="28"/>
          <w:lang w:val="en-US"/>
        </w:rPr>
        <w:t xml:space="preserve"> development of diabetes and </w:t>
      </w:r>
      <w:r w:rsidRPr="00954180">
        <w:rPr>
          <w:rFonts w:ascii="Times New Roman" w:hAnsi="Times New Roman"/>
          <w:sz w:val="28"/>
          <w:szCs w:val="28"/>
          <w:lang w:val="en-US"/>
        </w:rPr>
        <w:t xml:space="preserve">cardiovascular diseases </w:t>
      </w:r>
      <w:r>
        <w:rPr>
          <w:rFonts w:ascii="Times New Roman" w:hAnsi="Times New Roman"/>
          <w:sz w:val="28"/>
          <w:szCs w:val="28"/>
          <w:lang w:val="en-US"/>
        </w:rPr>
        <w:t>[6]</w:t>
      </w:r>
      <w:r w:rsidRPr="00C23206">
        <w:rPr>
          <w:rFonts w:ascii="Times New Roman" w:hAnsi="Times New Roman"/>
          <w:sz w:val="28"/>
          <w:szCs w:val="28"/>
          <w:lang w:val="en-US"/>
        </w:rPr>
        <w:t>.</w:t>
      </w:r>
    </w:p>
    <w:p w:rsidR="00AB1701" w:rsidRPr="00ED59CC" w:rsidRDefault="00AB1701" w:rsidP="00302271">
      <w:pPr>
        <w:tabs>
          <w:tab w:val="left" w:pos="3808"/>
        </w:tabs>
        <w:spacing w:after="0" w:line="360" w:lineRule="auto"/>
        <w:ind w:left="-567" w:right="283" w:firstLine="1275"/>
        <w:jc w:val="both"/>
        <w:rPr>
          <w:lang w:val="en-US"/>
        </w:rPr>
      </w:pPr>
      <w:r w:rsidRPr="00BE0909">
        <w:rPr>
          <w:rFonts w:ascii="Times New Roman" w:hAnsi="Times New Roman"/>
          <w:sz w:val="28"/>
          <w:szCs w:val="28"/>
          <w:lang w:val="en-US"/>
        </w:rPr>
        <w:t>Obesity is a growing health problem in both develop</w:t>
      </w:r>
      <w:r>
        <w:rPr>
          <w:rFonts w:ascii="Times New Roman" w:hAnsi="Times New Roman"/>
          <w:sz w:val="28"/>
          <w:szCs w:val="28"/>
          <w:lang w:val="en-US"/>
        </w:rPr>
        <w:t>ed and developing countries</w:t>
      </w:r>
      <w:r w:rsidRPr="00BE0909">
        <w:rPr>
          <w:rFonts w:ascii="Times New Roman" w:hAnsi="Times New Roman"/>
          <w:sz w:val="28"/>
          <w:szCs w:val="28"/>
          <w:lang w:val="en-US"/>
        </w:rPr>
        <w:t xml:space="preserve">. Prospective epidemiological studies have shown a relationship between overweight or obesity and </w:t>
      </w:r>
      <w:r>
        <w:rPr>
          <w:rFonts w:ascii="Times New Roman" w:hAnsi="Times New Roman"/>
          <w:sz w:val="28"/>
          <w:szCs w:val="28"/>
          <w:lang w:val="en-US"/>
        </w:rPr>
        <w:t xml:space="preserve">cardiovascular morbidity. </w:t>
      </w:r>
      <w:r w:rsidRPr="00EC237B">
        <w:rPr>
          <w:rFonts w:ascii="Times New Roman" w:hAnsi="Times New Roman"/>
          <w:sz w:val="28"/>
          <w:szCs w:val="28"/>
          <w:lang w:val="en-US"/>
        </w:rPr>
        <w:t>Obesity is one of the risk factors for the development of myocardial infarction. Excess body weight increases the burden on the heart.</w:t>
      </w:r>
      <w:r w:rsidRPr="00EC237B">
        <w:rPr>
          <w:lang w:val="en-US"/>
        </w:rPr>
        <w:t xml:space="preserve"> </w:t>
      </w:r>
      <w:r w:rsidRPr="00EC237B">
        <w:rPr>
          <w:rFonts w:ascii="Times New Roman" w:hAnsi="Times New Roman"/>
          <w:sz w:val="28"/>
          <w:szCs w:val="28"/>
          <w:lang w:val="en-US"/>
        </w:rPr>
        <w:t xml:space="preserve">Among obese people, hypertension and diabetes are much more common, which are also risk factors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EC237B">
        <w:rPr>
          <w:rFonts w:ascii="Times New Roman" w:hAnsi="Times New Roman"/>
          <w:sz w:val="28"/>
          <w:szCs w:val="28"/>
          <w:lang w:val="en-US"/>
        </w:rPr>
        <w:t>myocardial infarction</w:t>
      </w:r>
      <w:r>
        <w:rPr>
          <w:rFonts w:ascii="Times New Roman" w:hAnsi="Times New Roman"/>
          <w:sz w:val="28"/>
          <w:szCs w:val="28"/>
          <w:lang w:val="en-US"/>
        </w:rPr>
        <w:t xml:space="preserve"> [7]</w:t>
      </w:r>
      <w:r w:rsidRPr="00BE0909">
        <w:rPr>
          <w:rFonts w:ascii="Times New Roman" w:hAnsi="Times New Roman"/>
          <w:sz w:val="28"/>
          <w:szCs w:val="28"/>
          <w:lang w:val="en-US"/>
        </w:rPr>
        <w:t>.</w:t>
      </w:r>
      <w:r w:rsidRPr="00BE0909">
        <w:rPr>
          <w:lang w:val="en-US"/>
        </w:rPr>
        <w:t xml:space="preserve"> </w:t>
      </w:r>
    </w:p>
    <w:p w:rsidR="00AB1701" w:rsidRDefault="00AB1701" w:rsidP="00302271">
      <w:pPr>
        <w:tabs>
          <w:tab w:val="left" w:pos="3808"/>
        </w:tabs>
        <w:spacing w:after="0" w:line="360" w:lineRule="auto"/>
        <w:ind w:left="-567" w:right="283" w:firstLine="927"/>
        <w:jc w:val="both"/>
        <w:rPr>
          <w:rFonts w:ascii="Times New Roman" w:hAnsi="Times New Roman"/>
          <w:sz w:val="28"/>
          <w:szCs w:val="28"/>
          <w:lang w:val="en-US"/>
        </w:rPr>
      </w:pPr>
      <w:r w:rsidRPr="00B44503">
        <w:rPr>
          <w:rFonts w:ascii="Times New Roman" w:hAnsi="Times New Roman"/>
          <w:sz w:val="28"/>
          <w:szCs w:val="28"/>
          <w:lang w:val="en-US"/>
        </w:rPr>
        <w:t>Cardiovascular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3EBA">
        <w:rPr>
          <w:rFonts w:ascii="Times New Roman" w:hAnsi="Times New Roman"/>
          <w:sz w:val="28"/>
          <w:szCs w:val="28"/>
          <w:lang w:val="en-US"/>
        </w:rPr>
        <w:t xml:space="preserve">diseases are a global health problem </w:t>
      </w:r>
      <w:r w:rsidRPr="009C139C">
        <w:rPr>
          <w:rFonts w:ascii="Times New Roman" w:hAnsi="Times New Roman"/>
          <w:sz w:val="28"/>
          <w:szCs w:val="28"/>
          <w:lang w:val="en-US"/>
        </w:rPr>
        <w:t>all over the world</w:t>
      </w:r>
      <w:r w:rsidRPr="00803EBA">
        <w:rPr>
          <w:rFonts w:ascii="Times New Roman" w:hAnsi="Times New Roman"/>
          <w:sz w:val="28"/>
          <w:szCs w:val="28"/>
          <w:lang w:val="en-US"/>
        </w:rPr>
        <w:t>. The need of the hour is not only the improvements in existing heart remedies and surgical methods but also</w:t>
      </w:r>
      <w:r>
        <w:rPr>
          <w:rFonts w:ascii="Times New Roman" w:hAnsi="Times New Roman"/>
          <w:sz w:val="28"/>
          <w:szCs w:val="28"/>
          <w:lang w:val="en-US"/>
        </w:rPr>
        <w:t xml:space="preserve"> to extend preventive </w:t>
      </w:r>
      <w:r w:rsidRPr="00954180">
        <w:rPr>
          <w:rFonts w:ascii="Times New Roman" w:hAnsi="Times New Roman"/>
          <w:sz w:val="28"/>
          <w:szCs w:val="28"/>
          <w:lang w:val="en-US"/>
        </w:rPr>
        <w:t>measures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3EBA">
        <w:rPr>
          <w:rFonts w:ascii="Times New Roman" w:hAnsi="Times New Roman"/>
          <w:sz w:val="28"/>
          <w:szCs w:val="28"/>
          <w:lang w:val="en-US"/>
        </w:rPr>
        <w:t xml:space="preserve"> such as imp</w:t>
      </w:r>
      <w:r>
        <w:rPr>
          <w:rFonts w:ascii="Times New Roman" w:hAnsi="Times New Roman"/>
          <w:sz w:val="28"/>
          <w:szCs w:val="28"/>
          <w:lang w:val="en-US"/>
        </w:rPr>
        <w:t xml:space="preserve">roved life style, </w:t>
      </w:r>
      <w:r w:rsidRPr="00803EBA">
        <w:rPr>
          <w:rFonts w:ascii="Times New Roman" w:hAnsi="Times New Roman"/>
          <w:sz w:val="28"/>
          <w:szCs w:val="28"/>
          <w:lang w:val="en-US"/>
        </w:rPr>
        <w:t xml:space="preserve"> healthy food, corporate health protection initiatives, health wellness programs</w:t>
      </w:r>
      <w:r>
        <w:rPr>
          <w:rFonts w:ascii="Times New Roman" w:hAnsi="Times New Roman"/>
          <w:sz w:val="28"/>
          <w:szCs w:val="28"/>
          <w:lang w:val="en-US"/>
        </w:rPr>
        <w:t xml:space="preserve"> to full effect to combat c</w:t>
      </w:r>
      <w:r w:rsidRPr="00954180">
        <w:rPr>
          <w:rFonts w:ascii="Times New Roman" w:hAnsi="Times New Roman"/>
          <w:sz w:val="28"/>
          <w:szCs w:val="28"/>
          <w:lang w:val="en-US"/>
        </w:rPr>
        <w:t>ardiovascular diseases</w:t>
      </w:r>
      <w:r w:rsidRPr="00803EBA">
        <w:rPr>
          <w:rFonts w:ascii="Times New Roman" w:hAnsi="Times New Roman"/>
          <w:sz w:val="28"/>
          <w:szCs w:val="28"/>
          <w:lang w:val="en-US"/>
        </w:rPr>
        <w:t>. At the individual level, a change in the dietary and lifestyle practices which inclu</w:t>
      </w:r>
      <w:r>
        <w:rPr>
          <w:rFonts w:ascii="Times New Roman" w:hAnsi="Times New Roman"/>
          <w:sz w:val="28"/>
          <w:szCs w:val="28"/>
          <w:lang w:val="en-US"/>
        </w:rPr>
        <w:t xml:space="preserve">de healthy food habits, </w:t>
      </w:r>
      <w:r w:rsidRPr="00803EBA">
        <w:rPr>
          <w:rFonts w:ascii="Times New Roman" w:hAnsi="Times New Roman"/>
          <w:sz w:val="28"/>
          <w:szCs w:val="28"/>
          <w:lang w:val="en-US"/>
        </w:rPr>
        <w:t xml:space="preserve">physical activity and methods of </w:t>
      </w:r>
      <w:r w:rsidR="00586196" w:rsidRPr="00803EBA">
        <w:rPr>
          <w:rFonts w:ascii="Times New Roman" w:hAnsi="Times New Roman"/>
          <w:sz w:val="28"/>
          <w:szCs w:val="28"/>
          <w:lang w:val="en-US"/>
        </w:rPr>
        <w:t>distressing</w:t>
      </w:r>
      <w:r>
        <w:rPr>
          <w:rFonts w:ascii="Times New Roman" w:hAnsi="Times New Roman"/>
          <w:sz w:val="28"/>
          <w:szCs w:val="28"/>
          <w:lang w:val="en-US"/>
        </w:rPr>
        <w:t xml:space="preserve"> would help in preventing </w:t>
      </w:r>
      <w:r w:rsidRPr="00803EBA">
        <w:rPr>
          <w:rFonts w:ascii="Times New Roman" w:hAnsi="Times New Roman"/>
          <w:sz w:val="28"/>
          <w:szCs w:val="28"/>
          <w:lang w:val="en-US"/>
        </w:rPr>
        <w:t>delaying the onset of the risk factors associated with cardiovascular health</w:t>
      </w:r>
      <w:r>
        <w:rPr>
          <w:rFonts w:ascii="Times New Roman" w:hAnsi="Times New Roman"/>
          <w:sz w:val="28"/>
          <w:szCs w:val="28"/>
          <w:lang w:val="en-US"/>
        </w:rPr>
        <w:t xml:space="preserve"> [8]</w:t>
      </w:r>
      <w:r w:rsidRPr="00803EBA">
        <w:rPr>
          <w:rFonts w:ascii="Times New Roman" w:hAnsi="Times New Roman"/>
          <w:sz w:val="28"/>
          <w:szCs w:val="28"/>
          <w:lang w:val="en-US"/>
        </w:rPr>
        <w:t>.</w:t>
      </w:r>
    </w:p>
    <w:p w:rsidR="00AB1701" w:rsidRDefault="00AB1701" w:rsidP="00825D9A">
      <w:pPr>
        <w:spacing w:after="0" w:line="360" w:lineRule="auto"/>
        <w:ind w:left="-567" w:right="283" w:firstLine="92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1701" w:rsidRPr="003C2B7C" w:rsidRDefault="002F243C" w:rsidP="003C2B7C">
      <w:pPr>
        <w:spacing w:after="0" w:line="360" w:lineRule="auto"/>
        <w:ind w:left="-567" w:right="283" w:firstLine="927"/>
        <w:jc w:val="center"/>
        <w:rPr>
          <w:rFonts w:ascii="Times New Roman" w:hAnsi="Times New Roman"/>
          <w:sz w:val="28"/>
          <w:szCs w:val="28"/>
          <w:lang w:val="en-US"/>
        </w:rPr>
      </w:pPr>
      <w:r w:rsidRPr="002F243C">
        <w:rPr>
          <w:rFonts w:ascii="Times New Roman" w:hAnsi="Times New Roman"/>
          <w:sz w:val="28"/>
          <w:szCs w:val="28"/>
          <w:lang w:val="en-US"/>
        </w:rPr>
        <w:t xml:space="preserve">      References</w:t>
      </w:r>
      <w:bookmarkStart w:id="0" w:name="_GoBack"/>
      <w:bookmarkEnd w:id="0"/>
      <w:r w:rsidR="00AB1701">
        <w:rPr>
          <w:rFonts w:ascii="Times New Roman" w:hAnsi="Times New Roman"/>
          <w:sz w:val="28"/>
          <w:szCs w:val="28"/>
          <w:lang w:val="en-US"/>
        </w:rPr>
        <w:t>:</w:t>
      </w:r>
    </w:p>
    <w:p w:rsidR="00AB1701" w:rsidRDefault="00AB1701" w:rsidP="000868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868E4">
        <w:rPr>
          <w:rFonts w:ascii="Times New Roman" w:hAnsi="Times New Roman"/>
          <w:sz w:val="28"/>
          <w:szCs w:val="28"/>
          <w:lang w:val="en-US"/>
        </w:rPr>
        <w:t xml:space="preserve">Westin L., </w:t>
      </w:r>
      <w:proofErr w:type="spellStart"/>
      <w:r w:rsidRPr="000868E4">
        <w:rPr>
          <w:rFonts w:ascii="Times New Roman" w:hAnsi="Times New Roman"/>
          <w:sz w:val="28"/>
          <w:szCs w:val="28"/>
          <w:lang w:val="en-US"/>
        </w:rPr>
        <w:t>Nilstun</w:t>
      </w:r>
      <w:proofErr w:type="spellEnd"/>
      <w:r w:rsidRPr="000868E4">
        <w:rPr>
          <w:rFonts w:ascii="Times New Roman" w:hAnsi="Times New Roman"/>
          <w:sz w:val="28"/>
          <w:szCs w:val="28"/>
          <w:lang w:val="en-US"/>
        </w:rPr>
        <w:t xml:space="preserve"> T., </w:t>
      </w:r>
      <w:proofErr w:type="spellStart"/>
      <w:r w:rsidRPr="000868E4">
        <w:rPr>
          <w:rFonts w:ascii="Times New Roman" w:hAnsi="Times New Roman"/>
          <w:sz w:val="28"/>
          <w:szCs w:val="28"/>
          <w:lang w:val="en-US"/>
        </w:rPr>
        <w:t>Carlsson</w:t>
      </w:r>
      <w:proofErr w:type="spellEnd"/>
      <w:r w:rsidRPr="000868E4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r w:rsidRPr="000868E4">
        <w:rPr>
          <w:rFonts w:ascii="Times New Roman" w:hAnsi="Times New Roman"/>
          <w:sz w:val="28"/>
          <w:szCs w:val="28"/>
          <w:lang w:val="en-US"/>
        </w:rPr>
        <w:t>Erhardt</w:t>
      </w:r>
      <w:proofErr w:type="spellEnd"/>
      <w:r w:rsidRPr="000868E4">
        <w:rPr>
          <w:rFonts w:ascii="Times New Roman" w:hAnsi="Times New Roman"/>
          <w:sz w:val="28"/>
          <w:szCs w:val="28"/>
          <w:lang w:val="en-US"/>
        </w:rPr>
        <w:t xml:space="preserve"> L.: Patients with </w:t>
      </w:r>
      <w:proofErr w:type="gramStart"/>
      <w:r w:rsidRPr="000868E4">
        <w:rPr>
          <w:rFonts w:ascii="Times New Roman" w:hAnsi="Times New Roman"/>
          <w:sz w:val="28"/>
          <w:szCs w:val="28"/>
          <w:lang w:val="en-US"/>
        </w:rPr>
        <w:t>ischemic  heart</w:t>
      </w:r>
      <w:proofErr w:type="gramEnd"/>
      <w:r w:rsidRPr="000868E4">
        <w:rPr>
          <w:rFonts w:ascii="Times New Roman" w:hAnsi="Times New Roman"/>
          <w:sz w:val="28"/>
          <w:szCs w:val="28"/>
          <w:lang w:val="en-US"/>
        </w:rPr>
        <w:t xml:space="preserve"> disease: quality of life predicts long-term mortality. </w:t>
      </w:r>
      <w:proofErr w:type="spellStart"/>
      <w:r w:rsidRPr="000868E4">
        <w:rPr>
          <w:rFonts w:ascii="Times New Roman" w:hAnsi="Times New Roman"/>
          <w:sz w:val="28"/>
          <w:szCs w:val="28"/>
          <w:lang w:val="en-US"/>
        </w:rPr>
        <w:t>Scand</w:t>
      </w:r>
      <w:proofErr w:type="spellEnd"/>
      <w:r w:rsidRPr="000868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868E4">
        <w:rPr>
          <w:rFonts w:ascii="Times New Roman" w:hAnsi="Times New Roman"/>
          <w:sz w:val="28"/>
          <w:szCs w:val="28"/>
          <w:lang w:val="en-US"/>
        </w:rPr>
        <w:t>Cardiovasc</w:t>
      </w:r>
      <w:proofErr w:type="spellEnd"/>
      <w:r w:rsidRPr="000868E4">
        <w:rPr>
          <w:rFonts w:ascii="Times New Roman" w:hAnsi="Times New Roman"/>
          <w:sz w:val="28"/>
          <w:szCs w:val="28"/>
          <w:lang w:val="en-US"/>
        </w:rPr>
        <w:t xml:space="preserve"> J. Apr; 39 </w:t>
      </w:r>
      <w:r>
        <w:rPr>
          <w:rFonts w:ascii="Times New Roman" w:hAnsi="Times New Roman"/>
          <w:sz w:val="28"/>
          <w:szCs w:val="28"/>
          <w:lang w:val="en-US"/>
        </w:rPr>
        <w:t>(1-2): 50-4, 2005.</w:t>
      </w:r>
    </w:p>
    <w:p w:rsidR="00AB1701" w:rsidRDefault="00AB1701" w:rsidP="000868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868E4">
        <w:rPr>
          <w:rFonts w:ascii="Times New Roman" w:hAnsi="Times New Roman"/>
          <w:sz w:val="28"/>
          <w:szCs w:val="28"/>
          <w:lang w:val="en-US"/>
        </w:rPr>
        <w:t>Conti C.R.</w:t>
      </w:r>
      <w:r>
        <w:rPr>
          <w:rFonts w:ascii="Times New Roman" w:hAnsi="Times New Roman"/>
          <w:sz w:val="28"/>
          <w:szCs w:val="28"/>
          <w:lang w:val="en-US"/>
        </w:rPr>
        <w:t xml:space="preserve"> – Amer. Heart. J.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,2004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193 p.</w:t>
      </w:r>
    </w:p>
    <w:p w:rsidR="00AB1701" w:rsidRDefault="00AB1701" w:rsidP="000868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868E4">
        <w:rPr>
          <w:rFonts w:ascii="Times New Roman" w:hAnsi="Times New Roman"/>
          <w:sz w:val="28"/>
          <w:szCs w:val="28"/>
          <w:lang w:val="en-US"/>
        </w:rPr>
        <w:t>World Health Organization (2009) Global health risks: Mortality and burden of disease attributable to selected major risks. Geneva.</w:t>
      </w:r>
    </w:p>
    <w:p w:rsidR="00AB1701" w:rsidRDefault="00AB1701" w:rsidP="008729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29F7">
        <w:rPr>
          <w:rFonts w:ascii="Times New Roman" w:hAnsi="Times New Roman"/>
          <w:sz w:val="28"/>
          <w:szCs w:val="28"/>
          <w:lang w:val="en-US"/>
        </w:rPr>
        <w:t>Guidelines for assessment and management of cardiovascular risk. Geneva, WHO, 2007.</w:t>
      </w:r>
    </w:p>
    <w:p w:rsidR="00AB1701" w:rsidRDefault="00AB1701" w:rsidP="008729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29F7">
        <w:rPr>
          <w:rFonts w:ascii="Times New Roman" w:hAnsi="Times New Roman"/>
          <w:sz w:val="28"/>
          <w:szCs w:val="28"/>
          <w:lang w:val="en-US"/>
        </w:rPr>
        <w:t>World Health Organization. Diet, nutrition and the prevention Report of a joint WHO/FAO expert consultation. Geneva, WHO, 2003.</w:t>
      </w:r>
    </w:p>
    <w:p w:rsidR="00AB1701" w:rsidRDefault="00AB1701" w:rsidP="008729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29F7">
        <w:rPr>
          <w:rFonts w:ascii="Times New Roman" w:hAnsi="Times New Roman"/>
          <w:sz w:val="28"/>
          <w:szCs w:val="28"/>
          <w:lang w:val="en-US"/>
        </w:rPr>
        <w:t>Finucane</w:t>
      </w:r>
      <w:proofErr w:type="spellEnd"/>
      <w:r w:rsidRPr="008729F7">
        <w:rPr>
          <w:rFonts w:ascii="Times New Roman" w:hAnsi="Times New Roman"/>
          <w:sz w:val="28"/>
          <w:szCs w:val="28"/>
          <w:lang w:val="en-US"/>
        </w:rPr>
        <w:t xml:space="preserve"> MM, Stevens GA, Cowan MJ, </w:t>
      </w:r>
      <w:proofErr w:type="spellStart"/>
      <w:r w:rsidRPr="008729F7">
        <w:rPr>
          <w:rFonts w:ascii="Times New Roman" w:hAnsi="Times New Roman"/>
          <w:sz w:val="28"/>
          <w:szCs w:val="28"/>
          <w:lang w:val="en-US"/>
        </w:rPr>
        <w:t>Danaei</w:t>
      </w:r>
      <w:proofErr w:type="spellEnd"/>
      <w:r w:rsidRPr="008729F7">
        <w:rPr>
          <w:rFonts w:ascii="Times New Roman" w:hAnsi="Times New Roman"/>
          <w:sz w:val="28"/>
          <w:szCs w:val="28"/>
          <w:lang w:val="en-US"/>
        </w:rPr>
        <w:t xml:space="preserve"> G, Lin JK, et al. (2011) National, regional, and global trends in body-mass index since 1980: </w:t>
      </w:r>
      <w:r w:rsidRPr="008729F7">
        <w:rPr>
          <w:rFonts w:ascii="Times New Roman" w:hAnsi="Times New Roman"/>
          <w:sz w:val="28"/>
          <w:szCs w:val="28"/>
          <w:lang w:val="en-US"/>
        </w:rPr>
        <w:lastRenderedPageBreak/>
        <w:t>Systematic analysis of health examination surveys and epidemiological studies with 960 country-years and 9.1 million participants. Lancet 337: 557-567.</w:t>
      </w:r>
    </w:p>
    <w:p w:rsidR="00AB1701" w:rsidRDefault="00AB1701" w:rsidP="008729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29F7">
        <w:rPr>
          <w:rFonts w:ascii="Times New Roman" w:hAnsi="Times New Roman"/>
          <w:sz w:val="28"/>
          <w:szCs w:val="28"/>
          <w:lang w:val="en-US"/>
        </w:rPr>
        <w:t>Ezzati</w:t>
      </w:r>
      <w:proofErr w:type="spellEnd"/>
      <w:r w:rsidRPr="008729F7">
        <w:rPr>
          <w:rFonts w:ascii="Times New Roman" w:hAnsi="Times New Roman"/>
          <w:sz w:val="28"/>
          <w:szCs w:val="28"/>
          <w:lang w:val="en-US"/>
        </w:rPr>
        <w:t xml:space="preserve"> M, Lopez AD, Rodgers A, Vander Hoorn S, Murray CJ; Comparative Risk Assessment Collaborating Group (2002) Selected major risk factors and global and regional burden of disease. Lancet 360: 1347-1360.</w:t>
      </w:r>
    </w:p>
    <w:p w:rsidR="00AB1701" w:rsidRPr="008950FA" w:rsidRDefault="00AB1701" w:rsidP="008950F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8950FA">
        <w:rPr>
          <w:rFonts w:ascii="Times New Roman" w:hAnsi="Times New Roman"/>
          <w:sz w:val="28"/>
          <w:szCs w:val="28"/>
          <w:lang w:val="en-US"/>
        </w:rPr>
        <w:t>Government of Great Britain. Obesity: Third report of session 2003-2004. Volume 1: Report, together with formal minutes. Document HC 23-1. London, House of Commons, 2004</w:t>
      </w:r>
    </w:p>
    <w:p w:rsidR="00AB1701" w:rsidRDefault="00AB1701" w:rsidP="008950F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1701" w:rsidRPr="000868E4" w:rsidRDefault="00AB1701" w:rsidP="008729F7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AB1701" w:rsidRPr="000868E4" w:rsidSect="003022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9AE"/>
    <w:multiLevelType w:val="hybridMultilevel"/>
    <w:tmpl w:val="17B8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2794A"/>
    <w:multiLevelType w:val="multilevel"/>
    <w:tmpl w:val="B34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1EB"/>
    <w:rsid w:val="00075CC8"/>
    <w:rsid w:val="000868E4"/>
    <w:rsid w:val="000D6221"/>
    <w:rsid w:val="00105B84"/>
    <w:rsid w:val="002D2A2A"/>
    <w:rsid w:val="002F243C"/>
    <w:rsid w:val="00302271"/>
    <w:rsid w:val="003258F7"/>
    <w:rsid w:val="003B3C2C"/>
    <w:rsid w:val="003C2B7C"/>
    <w:rsid w:val="004020B1"/>
    <w:rsid w:val="00437D98"/>
    <w:rsid w:val="004813A1"/>
    <w:rsid w:val="00484378"/>
    <w:rsid w:val="005131EB"/>
    <w:rsid w:val="00571C96"/>
    <w:rsid w:val="00586196"/>
    <w:rsid w:val="005A262F"/>
    <w:rsid w:val="0065416F"/>
    <w:rsid w:val="006A0DFA"/>
    <w:rsid w:val="006A66C8"/>
    <w:rsid w:val="006D4616"/>
    <w:rsid w:val="007D44F0"/>
    <w:rsid w:val="00803EBA"/>
    <w:rsid w:val="00820036"/>
    <w:rsid w:val="00825D9A"/>
    <w:rsid w:val="008729F7"/>
    <w:rsid w:val="008950FA"/>
    <w:rsid w:val="008F2FE0"/>
    <w:rsid w:val="008F5EAD"/>
    <w:rsid w:val="00907AD2"/>
    <w:rsid w:val="00954180"/>
    <w:rsid w:val="009C139C"/>
    <w:rsid w:val="009D451A"/>
    <w:rsid w:val="00A17511"/>
    <w:rsid w:val="00A76E4C"/>
    <w:rsid w:val="00A81241"/>
    <w:rsid w:val="00AB1701"/>
    <w:rsid w:val="00B44503"/>
    <w:rsid w:val="00BE0909"/>
    <w:rsid w:val="00C23206"/>
    <w:rsid w:val="00CD4143"/>
    <w:rsid w:val="00D96453"/>
    <w:rsid w:val="00DF220D"/>
    <w:rsid w:val="00EC237B"/>
    <w:rsid w:val="00ED0595"/>
    <w:rsid w:val="00ED59CC"/>
    <w:rsid w:val="00F13364"/>
    <w:rsid w:val="00FD0D41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3258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59091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32</cp:revision>
  <dcterms:created xsi:type="dcterms:W3CDTF">2017-04-24T13:00:00Z</dcterms:created>
  <dcterms:modified xsi:type="dcterms:W3CDTF">2017-06-08T08:35:00Z</dcterms:modified>
</cp:coreProperties>
</file>