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DA" w:rsidRPr="00042DDA" w:rsidRDefault="00042DDA" w:rsidP="00042DDA">
      <w:pPr>
        <w:pStyle w:val="40"/>
        <w:shd w:val="clear" w:color="auto" w:fill="auto"/>
        <w:spacing w:before="0" w:after="124" w:line="240" w:lineRule="auto"/>
        <w:ind w:left="567" w:right="1040"/>
        <w:rPr>
          <w:rFonts w:ascii="Times New Roman" w:eastAsia="Times New Roman" w:hAnsi="Times New Roman" w:cs="Times New Roman"/>
          <w:b w:val="0"/>
          <w:bCs w:val="0"/>
          <w:iCs/>
          <w:spacing w:val="20"/>
          <w:sz w:val="24"/>
          <w:szCs w:val="24"/>
          <w:lang w:val="uk-UA"/>
        </w:rPr>
      </w:pPr>
      <w:proofErr w:type="spellStart"/>
      <w:r w:rsidRPr="00042DDA">
        <w:rPr>
          <w:rFonts w:ascii="Times New Roman" w:eastAsia="Times New Roman" w:hAnsi="Times New Roman" w:cs="Times New Roman"/>
          <w:b w:val="0"/>
          <w:bCs w:val="0"/>
          <w:iCs/>
          <w:spacing w:val="20"/>
          <w:sz w:val="24"/>
          <w:szCs w:val="24"/>
          <w:lang w:val="uk-UA"/>
        </w:rPr>
        <w:t>УДК61.001.8</w:t>
      </w:r>
      <w:proofErr w:type="spellEnd"/>
      <w:r w:rsidRPr="00042DDA">
        <w:rPr>
          <w:rFonts w:ascii="Times New Roman" w:eastAsia="Times New Roman" w:hAnsi="Times New Roman" w:cs="Times New Roman"/>
          <w:b w:val="0"/>
          <w:bCs w:val="0"/>
          <w:iCs/>
          <w:spacing w:val="20"/>
          <w:sz w:val="24"/>
          <w:szCs w:val="24"/>
          <w:lang w:val="uk-UA"/>
        </w:rPr>
        <w:t>:002.57.6</w:t>
      </w:r>
    </w:p>
    <w:p w:rsidR="00042DDA" w:rsidRPr="00042DDA" w:rsidRDefault="00042DDA" w:rsidP="00042DDA">
      <w:pPr>
        <w:pStyle w:val="40"/>
        <w:shd w:val="clear" w:color="auto" w:fill="auto"/>
        <w:spacing w:before="0" w:after="124" w:line="240" w:lineRule="auto"/>
        <w:ind w:left="567" w:right="1040"/>
        <w:rPr>
          <w:rFonts w:ascii="Times New Roman" w:hAnsi="Times New Roman" w:cs="Times New Roman"/>
          <w:b w:val="0"/>
          <w:sz w:val="24"/>
          <w:szCs w:val="24"/>
          <w:lang w:val="uk-UA"/>
        </w:rPr>
      </w:pPr>
      <w:proofErr w:type="spellStart"/>
      <w:r w:rsidRPr="00042DDA">
        <w:rPr>
          <w:rFonts w:ascii="Times New Roman" w:hAnsi="Times New Roman" w:cs="Times New Roman"/>
          <w:b w:val="0"/>
          <w:sz w:val="24"/>
          <w:szCs w:val="24"/>
          <w:lang w:val="ru-RU"/>
        </w:rPr>
        <w:t>Т.Г</w:t>
      </w:r>
      <w:proofErr w:type="spellEnd"/>
      <w:r w:rsidRPr="00042DD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. </w:t>
      </w:r>
      <w:proofErr w:type="spellStart"/>
      <w:r w:rsidRPr="00042DDA">
        <w:rPr>
          <w:rFonts w:ascii="Times New Roman" w:hAnsi="Times New Roman" w:cs="Times New Roman"/>
          <w:b w:val="0"/>
          <w:sz w:val="24"/>
          <w:szCs w:val="24"/>
          <w:lang w:val="uk-UA"/>
        </w:rPr>
        <w:t>Евтушенко</w:t>
      </w:r>
      <w:proofErr w:type="spellEnd"/>
    </w:p>
    <w:p w:rsidR="00042DDA" w:rsidRDefault="00042DDA" w:rsidP="00042DDA">
      <w:pPr>
        <w:pStyle w:val="40"/>
        <w:shd w:val="clear" w:color="auto" w:fill="auto"/>
        <w:spacing w:before="0" w:after="124" w:line="240" w:lineRule="auto"/>
        <w:ind w:left="1040" w:right="104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042DDA">
        <w:rPr>
          <w:rFonts w:ascii="Times New Roman" w:hAnsi="Times New Roman" w:cs="Times New Roman"/>
          <w:b w:val="0"/>
          <w:sz w:val="24"/>
          <w:szCs w:val="24"/>
        </w:rPr>
        <w:t xml:space="preserve">ОРГАНИЗАЦИЯ ПАТЕНТНО-ИНФОРМАЦИОННОГО ОБЕСПЕЧЕНИЯ </w:t>
      </w:r>
      <w:proofErr w:type="spellStart"/>
      <w:r w:rsidRPr="00042DDA">
        <w:rPr>
          <w:rFonts w:ascii="Times New Roman" w:hAnsi="Times New Roman" w:cs="Times New Roman"/>
          <w:b w:val="0"/>
          <w:sz w:val="24"/>
          <w:szCs w:val="24"/>
        </w:rPr>
        <w:t>НИР</w:t>
      </w:r>
      <w:proofErr w:type="spellEnd"/>
    </w:p>
    <w:p w:rsidR="00042DDA" w:rsidRPr="00042DDA" w:rsidRDefault="00042DDA" w:rsidP="00042DDA">
      <w:pPr>
        <w:pStyle w:val="40"/>
        <w:shd w:val="clear" w:color="auto" w:fill="auto"/>
        <w:spacing w:before="0" w:after="124" w:line="240" w:lineRule="auto"/>
        <w:ind w:left="1040" w:right="104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8743D5" w:rsidRPr="001E6220" w:rsidRDefault="00F41946" w:rsidP="00042DDA">
      <w:pPr>
        <w:pStyle w:val="2"/>
        <w:shd w:val="clear" w:color="auto" w:fill="auto"/>
        <w:spacing w:line="360" w:lineRule="auto"/>
        <w:ind w:left="40" w:right="20" w:firstLine="52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6220">
        <w:rPr>
          <w:rFonts w:ascii="Times New Roman" w:hAnsi="Times New Roman" w:cs="Times New Roman"/>
          <w:sz w:val="24"/>
          <w:szCs w:val="24"/>
        </w:rPr>
        <w:t>XXVII</w:t>
      </w:r>
      <w:proofErr w:type="spellEnd"/>
      <w:r w:rsidRPr="001E6220">
        <w:rPr>
          <w:rFonts w:ascii="Times New Roman" w:hAnsi="Times New Roman" w:cs="Times New Roman"/>
          <w:sz w:val="24"/>
          <w:szCs w:val="24"/>
        </w:rPr>
        <w:t xml:space="preserve"> съезд КПСС постав</w:t>
      </w:r>
      <w:r w:rsidR="00042DDA">
        <w:rPr>
          <w:rFonts w:ascii="Times New Roman" w:hAnsi="Times New Roman" w:cs="Times New Roman"/>
          <w:sz w:val="24"/>
          <w:szCs w:val="24"/>
        </w:rPr>
        <w:t>ил перед учеными-медиками огром</w:t>
      </w:r>
      <w:r w:rsidRPr="001E6220">
        <w:rPr>
          <w:rFonts w:ascii="Times New Roman" w:hAnsi="Times New Roman" w:cs="Times New Roman"/>
          <w:sz w:val="24"/>
          <w:szCs w:val="24"/>
        </w:rPr>
        <w:t>ные по масштабам и значению</w:t>
      </w:r>
      <w:r w:rsidR="00042DDA">
        <w:rPr>
          <w:rFonts w:ascii="Times New Roman" w:hAnsi="Times New Roman" w:cs="Times New Roman"/>
          <w:sz w:val="24"/>
          <w:szCs w:val="24"/>
        </w:rPr>
        <w:t xml:space="preserve"> задачи в области ускорения тем</w:t>
      </w:r>
      <w:r w:rsidRPr="001E6220">
        <w:rPr>
          <w:rFonts w:ascii="Times New Roman" w:hAnsi="Times New Roman" w:cs="Times New Roman"/>
          <w:sz w:val="24"/>
          <w:szCs w:val="24"/>
        </w:rPr>
        <w:t>пов повышения эффективности медицинской науки [1], поэтому все мероприятия по совершенство</w:t>
      </w:r>
      <w:r w:rsidR="00042DDA">
        <w:rPr>
          <w:rFonts w:ascii="Times New Roman" w:hAnsi="Times New Roman" w:cs="Times New Roman"/>
          <w:sz w:val="24"/>
          <w:szCs w:val="24"/>
        </w:rPr>
        <w:t>ванию организации научных иссле</w:t>
      </w:r>
      <w:r w:rsidRPr="001E6220">
        <w:rPr>
          <w:rFonts w:ascii="Times New Roman" w:hAnsi="Times New Roman" w:cs="Times New Roman"/>
          <w:sz w:val="24"/>
          <w:szCs w:val="24"/>
        </w:rPr>
        <w:t>дований в институте должны быть подчинены главной цели — привести ее в соответствие с выдвинутыми партией требованиями.</w:t>
      </w:r>
      <w:proofErr w:type="gramEnd"/>
    </w:p>
    <w:p w:rsidR="008743D5" w:rsidRPr="001E6220" w:rsidRDefault="00F41946" w:rsidP="00042DDA">
      <w:pPr>
        <w:pStyle w:val="2"/>
        <w:shd w:val="clear" w:color="auto" w:fill="auto"/>
        <w:spacing w:line="360" w:lineRule="auto"/>
        <w:ind w:left="40" w:right="20" w:firstLine="527"/>
        <w:rPr>
          <w:rFonts w:ascii="Times New Roman" w:hAnsi="Times New Roman" w:cs="Times New Roman"/>
          <w:sz w:val="24"/>
          <w:szCs w:val="24"/>
        </w:rPr>
      </w:pPr>
      <w:r w:rsidRPr="001E6220">
        <w:rPr>
          <w:rFonts w:ascii="Times New Roman" w:hAnsi="Times New Roman" w:cs="Times New Roman"/>
          <w:sz w:val="24"/>
          <w:szCs w:val="24"/>
        </w:rPr>
        <w:t xml:space="preserve">Одним из важных условий </w:t>
      </w:r>
      <w:r w:rsidR="00042DDA">
        <w:rPr>
          <w:rFonts w:ascii="Times New Roman" w:hAnsi="Times New Roman" w:cs="Times New Roman"/>
          <w:sz w:val="24"/>
          <w:szCs w:val="24"/>
        </w:rPr>
        <w:t>повышения качества и эффективно</w:t>
      </w:r>
      <w:r w:rsidRPr="001E6220">
        <w:rPr>
          <w:rFonts w:ascii="Times New Roman" w:hAnsi="Times New Roman" w:cs="Times New Roman"/>
          <w:sz w:val="24"/>
          <w:szCs w:val="24"/>
        </w:rPr>
        <w:t xml:space="preserve">сти научных исследований в медицине, выполнения их на уровне мировых образцов, создания </w:t>
      </w:r>
      <w:r w:rsidR="00042DDA">
        <w:rPr>
          <w:rFonts w:ascii="Times New Roman" w:hAnsi="Times New Roman" w:cs="Times New Roman"/>
          <w:sz w:val="24"/>
          <w:szCs w:val="24"/>
        </w:rPr>
        <w:t xml:space="preserve">в процессе их выполнения </w:t>
      </w:r>
      <w:proofErr w:type="spellStart"/>
      <w:r w:rsidR="00042DDA">
        <w:rPr>
          <w:rFonts w:ascii="Times New Roman" w:hAnsi="Times New Roman" w:cs="Times New Roman"/>
          <w:sz w:val="24"/>
          <w:szCs w:val="24"/>
        </w:rPr>
        <w:t>охрано</w:t>
      </w:r>
      <w:r w:rsidRPr="001E6220">
        <w:rPr>
          <w:rFonts w:ascii="Times New Roman" w:hAnsi="Times New Roman" w:cs="Times New Roman"/>
          <w:sz w:val="24"/>
          <w:szCs w:val="24"/>
        </w:rPr>
        <w:t>способных</w:t>
      </w:r>
      <w:proofErr w:type="spellEnd"/>
      <w:r w:rsidRPr="001E6220">
        <w:rPr>
          <w:rFonts w:ascii="Times New Roman" w:hAnsi="Times New Roman" w:cs="Times New Roman"/>
          <w:sz w:val="24"/>
          <w:szCs w:val="24"/>
        </w:rPr>
        <w:t xml:space="preserve"> решений является анализ достижений медицинской пауки. Поэтому составной част</w:t>
      </w:r>
      <w:r w:rsidR="00042DDA">
        <w:rPr>
          <w:rFonts w:ascii="Times New Roman" w:hAnsi="Times New Roman" w:cs="Times New Roman"/>
          <w:sz w:val="24"/>
          <w:szCs w:val="24"/>
        </w:rPr>
        <w:t>ью всех планируемых научных раз</w:t>
      </w:r>
      <w:r w:rsidRPr="001E6220">
        <w:rPr>
          <w:rFonts w:ascii="Times New Roman" w:hAnsi="Times New Roman" w:cs="Times New Roman"/>
          <w:sz w:val="24"/>
          <w:szCs w:val="24"/>
        </w:rPr>
        <w:t>работок, т. е. исследований, вы</w:t>
      </w:r>
      <w:r w:rsidR="00042DDA">
        <w:rPr>
          <w:rFonts w:ascii="Times New Roman" w:hAnsi="Times New Roman" w:cs="Times New Roman"/>
          <w:sz w:val="24"/>
          <w:szCs w:val="24"/>
        </w:rPr>
        <w:t>полняемых коллективами и отдель</w:t>
      </w:r>
      <w:r w:rsidRPr="001E6220">
        <w:rPr>
          <w:rFonts w:ascii="Times New Roman" w:hAnsi="Times New Roman" w:cs="Times New Roman"/>
          <w:sz w:val="24"/>
          <w:szCs w:val="24"/>
        </w:rPr>
        <w:t>ными исполнителями, является</w:t>
      </w:r>
      <w:r w:rsidR="00042DDA">
        <w:rPr>
          <w:rFonts w:ascii="Times New Roman" w:hAnsi="Times New Roman" w:cs="Times New Roman"/>
          <w:sz w:val="24"/>
          <w:szCs w:val="24"/>
        </w:rPr>
        <w:t xml:space="preserve"> их патентно-информационная про</w:t>
      </w:r>
      <w:r w:rsidRPr="001E6220">
        <w:rPr>
          <w:rFonts w:ascii="Times New Roman" w:hAnsi="Times New Roman" w:cs="Times New Roman"/>
          <w:sz w:val="24"/>
          <w:szCs w:val="24"/>
        </w:rPr>
        <w:t>работка, которая состоит из поиска, отбора и анализа патентной, научной медицинской и медико-технической литературы.</w:t>
      </w:r>
    </w:p>
    <w:p w:rsidR="008743D5" w:rsidRPr="001E6220" w:rsidRDefault="00F41946" w:rsidP="00042DDA">
      <w:pPr>
        <w:pStyle w:val="2"/>
        <w:shd w:val="clear" w:color="auto" w:fill="auto"/>
        <w:spacing w:line="360" w:lineRule="auto"/>
        <w:ind w:left="40" w:right="20" w:firstLine="527"/>
        <w:rPr>
          <w:rFonts w:ascii="Times New Roman" w:hAnsi="Times New Roman" w:cs="Times New Roman"/>
          <w:sz w:val="24"/>
          <w:szCs w:val="24"/>
        </w:rPr>
      </w:pPr>
      <w:r w:rsidRPr="001E6220">
        <w:rPr>
          <w:rFonts w:ascii="Times New Roman" w:hAnsi="Times New Roman" w:cs="Times New Roman"/>
          <w:sz w:val="24"/>
          <w:szCs w:val="24"/>
        </w:rPr>
        <w:t>Поиск путей оптимизации организации патент</w:t>
      </w:r>
      <w:r w:rsidR="00042DDA">
        <w:rPr>
          <w:rFonts w:ascii="Times New Roman" w:hAnsi="Times New Roman" w:cs="Times New Roman"/>
          <w:sz w:val="24"/>
          <w:szCs w:val="24"/>
        </w:rPr>
        <w:t>но-информацион</w:t>
      </w:r>
      <w:r w:rsidRPr="001E6220">
        <w:rPr>
          <w:rFonts w:ascii="Times New Roman" w:hAnsi="Times New Roman" w:cs="Times New Roman"/>
          <w:sz w:val="24"/>
          <w:szCs w:val="24"/>
        </w:rPr>
        <w:t xml:space="preserve">ной проработки планируемых </w:t>
      </w:r>
      <w:proofErr w:type="spellStart"/>
      <w:r w:rsidRPr="001E6220">
        <w:rPr>
          <w:rFonts w:ascii="Times New Roman" w:hAnsi="Times New Roman" w:cs="Times New Roman"/>
          <w:sz w:val="24"/>
          <w:szCs w:val="24"/>
        </w:rPr>
        <w:t>НИР</w:t>
      </w:r>
      <w:proofErr w:type="spellEnd"/>
      <w:r w:rsidRPr="001E6220">
        <w:rPr>
          <w:rFonts w:ascii="Times New Roman" w:hAnsi="Times New Roman" w:cs="Times New Roman"/>
          <w:sz w:val="24"/>
          <w:szCs w:val="24"/>
        </w:rPr>
        <w:t xml:space="preserve"> в медицинских вузах требует серьезного изучения и нуждается в дальнейшей разработке.</w:t>
      </w:r>
    </w:p>
    <w:p w:rsidR="008743D5" w:rsidRPr="001E6220" w:rsidRDefault="00F41946" w:rsidP="00042DDA">
      <w:pPr>
        <w:pStyle w:val="2"/>
        <w:shd w:val="clear" w:color="auto" w:fill="auto"/>
        <w:spacing w:line="360" w:lineRule="auto"/>
        <w:ind w:left="40" w:right="20" w:firstLine="527"/>
        <w:rPr>
          <w:rFonts w:ascii="Times New Roman" w:hAnsi="Times New Roman" w:cs="Times New Roman"/>
          <w:sz w:val="24"/>
          <w:szCs w:val="24"/>
        </w:rPr>
      </w:pPr>
      <w:r w:rsidRPr="001E6220">
        <w:rPr>
          <w:rFonts w:ascii="Times New Roman" w:hAnsi="Times New Roman" w:cs="Times New Roman"/>
          <w:sz w:val="24"/>
          <w:szCs w:val="24"/>
        </w:rPr>
        <w:lastRenderedPageBreak/>
        <w:t>Организационно-методическ</w:t>
      </w:r>
      <w:r w:rsidR="00042DDA">
        <w:rPr>
          <w:rFonts w:ascii="Times New Roman" w:hAnsi="Times New Roman" w:cs="Times New Roman"/>
          <w:sz w:val="24"/>
          <w:szCs w:val="24"/>
        </w:rPr>
        <w:t>ую работу по патентно-информаци</w:t>
      </w:r>
      <w:r w:rsidRPr="001E6220">
        <w:rPr>
          <w:rFonts w:ascii="Times New Roman" w:hAnsi="Times New Roman" w:cs="Times New Roman"/>
          <w:sz w:val="24"/>
          <w:szCs w:val="24"/>
        </w:rPr>
        <w:t>онному поиску в институте прово</w:t>
      </w:r>
      <w:r w:rsidR="00042DDA">
        <w:rPr>
          <w:rFonts w:ascii="Times New Roman" w:hAnsi="Times New Roman" w:cs="Times New Roman"/>
          <w:sz w:val="24"/>
          <w:szCs w:val="24"/>
        </w:rPr>
        <w:t>дят с 1977 г., непрерывно совер</w:t>
      </w:r>
      <w:r w:rsidRPr="001E6220">
        <w:rPr>
          <w:rFonts w:ascii="Times New Roman" w:hAnsi="Times New Roman" w:cs="Times New Roman"/>
          <w:sz w:val="24"/>
          <w:szCs w:val="24"/>
        </w:rPr>
        <w:t xml:space="preserve">шенствуя и корректируя ее с учетом издаваемых постановлений н нормативных документов. </w:t>
      </w:r>
      <w:proofErr w:type="gramStart"/>
      <w:r w:rsidRPr="001E6220">
        <w:rPr>
          <w:rFonts w:ascii="Times New Roman" w:hAnsi="Times New Roman" w:cs="Times New Roman"/>
          <w:sz w:val="24"/>
          <w:szCs w:val="24"/>
        </w:rPr>
        <w:t>В св</w:t>
      </w:r>
      <w:r w:rsidR="00042DDA">
        <w:rPr>
          <w:rFonts w:ascii="Times New Roman" w:hAnsi="Times New Roman" w:cs="Times New Roman"/>
          <w:sz w:val="24"/>
          <w:szCs w:val="24"/>
        </w:rPr>
        <w:t>язи с тем, что патентно-информа</w:t>
      </w:r>
      <w:r w:rsidRPr="001E6220">
        <w:rPr>
          <w:rFonts w:ascii="Times New Roman" w:hAnsi="Times New Roman" w:cs="Times New Roman"/>
          <w:sz w:val="24"/>
          <w:szCs w:val="24"/>
        </w:rPr>
        <w:t>ционные исследования приняли систематический характер, была установлена форма отчета о па</w:t>
      </w:r>
      <w:r w:rsidR="00927241" w:rsidRPr="001E6220">
        <w:rPr>
          <w:rFonts w:ascii="Times New Roman" w:hAnsi="Times New Roman" w:cs="Times New Roman"/>
          <w:sz w:val="24"/>
          <w:szCs w:val="24"/>
        </w:rPr>
        <w:t xml:space="preserve">тентно-информационных </w:t>
      </w:r>
      <w:r w:rsidR="00927241" w:rsidRPr="001E6220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Start"/>
      <w:r w:rsidR="00927241" w:rsidRPr="001E6220">
        <w:rPr>
          <w:rFonts w:ascii="Times New Roman" w:hAnsi="Times New Roman" w:cs="Times New Roman"/>
          <w:sz w:val="24"/>
          <w:szCs w:val="24"/>
        </w:rPr>
        <w:t>сслед</w:t>
      </w:r>
      <w:r w:rsidR="00927241" w:rsidRPr="001E6220">
        <w:rPr>
          <w:rFonts w:ascii="Times New Roman" w:hAnsi="Times New Roman" w:cs="Times New Roman"/>
          <w:sz w:val="24"/>
          <w:szCs w:val="24"/>
          <w:lang w:val="uk-UA"/>
        </w:rPr>
        <w:t>ова</w:t>
      </w:r>
      <w:r w:rsidRPr="001E6220">
        <w:rPr>
          <w:rFonts w:ascii="Times New Roman" w:hAnsi="Times New Roman" w:cs="Times New Roman"/>
          <w:sz w:val="24"/>
          <w:szCs w:val="24"/>
        </w:rPr>
        <w:t>ниях</w:t>
      </w:r>
      <w:proofErr w:type="spellEnd"/>
      <w:r w:rsidRPr="001E6220">
        <w:rPr>
          <w:rFonts w:ascii="Times New Roman" w:hAnsi="Times New Roman" w:cs="Times New Roman"/>
          <w:sz w:val="24"/>
          <w:szCs w:val="24"/>
        </w:rPr>
        <w:t xml:space="preserve"> (один экземпляр отчета о выполняемой диссертационной работе находится в научном от</w:t>
      </w:r>
      <w:r w:rsidR="00042DDA">
        <w:rPr>
          <w:rFonts w:ascii="Times New Roman" w:hAnsi="Times New Roman" w:cs="Times New Roman"/>
          <w:sz w:val="24"/>
          <w:szCs w:val="24"/>
        </w:rPr>
        <w:t>деле, другой — в патентно-инфор</w:t>
      </w:r>
      <w:r w:rsidRPr="001E6220">
        <w:rPr>
          <w:rFonts w:ascii="Times New Roman" w:hAnsi="Times New Roman" w:cs="Times New Roman"/>
          <w:sz w:val="24"/>
          <w:szCs w:val="24"/>
        </w:rPr>
        <w:t>мационной группе, экземпляр отчета о выполняемых коллективных научных разработках остается только в патентно-информационной группе и по экземпляру всех отчетов находится на кафедрах).</w:t>
      </w:r>
      <w:proofErr w:type="gramEnd"/>
    </w:p>
    <w:p w:rsidR="008743D5" w:rsidRPr="001E6220" w:rsidRDefault="00F41946" w:rsidP="00042DDA">
      <w:pPr>
        <w:pStyle w:val="2"/>
        <w:shd w:val="clear" w:color="auto" w:fill="auto"/>
        <w:spacing w:line="360" w:lineRule="auto"/>
        <w:ind w:left="40" w:right="20" w:firstLine="527"/>
        <w:rPr>
          <w:rFonts w:ascii="Times New Roman" w:hAnsi="Times New Roman" w:cs="Times New Roman"/>
          <w:sz w:val="24"/>
          <w:szCs w:val="24"/>
        </w:rPr>
      </w:pPr>
      <w:r w:rsidRPr="001E6220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1E62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E6220">
        <w:rPr>
          <w:rFonts w:ascii="Times New Roman" w:hAnsi="Times New Roman" w:cs="Times New Roman"/>
          <w:sz w:val="24"/>
          <w:szCs w:val="24"/>
        </w:rPr>
        <w:t xml:space="preserve"> чтобы обеспечить квалифицированную патентную проработку планируемых НИР проведена работа по подготовке кадров. Так, в институте органи</w:t>
      </w:r>
      <w:r w:rsidR="00E261B8" w:rsidRPr="001E6220">
        <w:rPr>
          <w:rFonts w:ascii="Times New Roman" w:hAnsi="Times New Roman" w:cs="Times New Roman"/>
          <w:sz w:val="24"/>
          <w:szCs w:val="24"/>
        </w:rPr>
        <w:t>зован постоянно де</w:t>
      </w:r>
      <w:r w:rsidR="00E261B8" w:rsidRPr="001E6220">
        <w:rPr>
          <w:rFonts w:ascii="Times New Roman" w:hAnsi="Times New Roman" w:cs="Times New Roman"/>
          <w:sz w:val="24"/>
          <w:szCs w:val="24"/>
          <w:lang w:val="uk-UA"/>
        </w:rPr>
        <w:t>й</w:t>
      </w:r>
      <w:proofErr w:type="spellStart"/>
      <w:r w:rsidR="00E261B8" w:rsidRPr="001E6220">
        <w:rPr>
          <w:rFonts w:ascii="Times New Roman" w:hAnsi="Times New Roman" w:cs="Times New Roman"/>
          <w:sz w:val="24"/>
          <w:szCs w:val="24"/>
        </w:rPr>
        <w:t>ствующий</w:t>
      </w:r>
      <w:proofErr w:type="spellEnd"/>
      <w:r w:rsidR="00E261B8" w:rsidRPr="001E6220">
        <w:rPr>
          <w:rFonts w:ascii="Times New Roman" w:hAnsi="Times New Roman" w:cs="Times New Roman"/>
          <w:sz w:val="24"/>
          <w:szCs w:val="24"/>
        </w:rPr>
        <w:t xml:space="preserve"> по</w:t>
      </w:r>
      <w:r w:rsidRPr="001E6220">
        <w:rPr>
          <w:rFonts w:ascii="Times New Roman" w:hAnsi="Times New Roman" w:cs="Times New Roman"/>
          <w:sz w:val="24"/>
          <w:szCs w:val="24"/>
        </w:rPr>
        <w:t xml:space="preserve">ток </w:t>
      </w:r>
      <w:proofErr w:type="spellStart"/>
      <w:r w:rsidRPr="001E6220">
        <w:rPr>
          <w:rFonts w:ascii="Times New Roman" w:hAnsi="Times New Roman" w:cs="Times New Roman"/>
          <w:sz w:val="24"/>
          <w:szCs w:val="24"/>
        </w:rPr>
        <w:t>ВГКПИ</w:t>
      </w:r>
      <w:proofErr w:type="spellEnd"/>
      <w:r w:rsidRPr="001E6220">
        <w:rPr>
          <w:rFonts w:ascii="Times New Roman" w:hAnsi="Times New Roman" w:cs="Times New Roman"/>
          <w:sz w:val="24"/>
          <w:szCs w:val="24"/>
        </w:rPr>
        <w:t xml:space="preserve"> (Высших государ</w:t>
      </w:r>
      <w:r w:rsidR="00F779D1">
        <w:rPr>
          <w:rFonts w:ascii="Times New Roman" w:hAnsi="Times New Roman" w:cs="Times New Roman"/>
          <w:sz w:val="24"/>
          <w:szCs w:val="24"/>
        </w:rPr>
        <w:t>ственных курсов повышения квали</w:t>
      </w:r>
      <w:r w:rsidRPr="001E6220">
        <w:rPr>
          <w:rFonts w:ascii="Times New Roman" w:hAnsi="Times New Roman" w:cs="Times New Roman"/>
          <w:sz w:val="24"/>
          <w:szCs w:val="24"/>
        </w:rPr>
        <w:t xml:space="preserve">фикации руководящих, инженерно-технических работников по вопросам </w:t>
      </w:r>
      <w:proofErr w:type="spellStart"/>
      <w:r w:rsidRPr="001E6220">
        <w:rPr>
          <w:rFonts w:ascii="Times New Roman" w:hAnsi="Times New Roman" w:cs="Times New Roman"/>
          <w:sz w:val="24"/>
          <w:szCs w:val="24"/>
        </w:rPr>
        <w:t>патентоведения</w:t>
      </w:r>
      <w:proofErr w:type="spellEnd"/>
      <w:r w:rsidRPr="001E6220">
        <w:rPr>
          <w:rFonts w:ascii="Times New Roman" w:hAnsi="Times New Roman" w:cs="Times New Roman"/>
          <w:sz w:val="24"/>
          <w:szCs w:val="24"/>
        </w:rPr>
        <w:t xml:space="preserve"> и изобретательства). Ежегодно на этом потоке повышают квалифик</w:t>
      </w:r>
      <w:r w:rsidR="00E261B8" w:rsidRPr="001E6220">
        <w:rPr>
          <w:rFonts w:ascii="Times New Roman" w:hAnsi="Times New Roman" w:cs="Times New Roman"/>
          <w:sz w:val="24"/>
          <w:szCs w:val="24"/>
        </w:rPr>
        <w:t xml:space="preserve">ацию 20—25 научных сотрудников </w:t>
      </w:r>
      <w:r w:rsidR="00E261B8" w:rsidRPr="001E6220">
        <w:rPr>
          <w:rFonts w:ascii="Times New Roman" w:hAnsi="Times New Roman" w:cs="Times New Roman"/>
          <w:sz w:val="24"/>
          <w:szCs w:val="24"/>
          <w:lang w:val="uk-UA"/>
        </w:rPr>
        <w:t xml:space="preserve"> и</w:t>
      </w:r>
      <w:r w:rsidRPr="001E6220">
        <w:rPr>
          <w:rFonts w:ascii="Times New Roman" w:hAnsi="Times New Roman" w:cs="Times New Roman"/>
          <w:sz w:val="24"/>
          <w:szCs w:val="24"/>
        </w:rPr>
        <w:t xml:space="preserve"> преподавателей института.</w:t>
      </w:r>
    </w:p>
    <w:p w:rsidR="008743D5" w:rsidRPr="001E6220" w:rsidRDefault="00F41946" w:rsidP="00042DDA">
      <w:pPr>
        <w:pStyle w:val="2"/>
        <w:shd w:val="clear" w:color="auto" w:fill="auto"/>
        <w:spacing w:line="360" w:lineRule="auto"/>
        <w:ind w:left="40" w:right="20" w:firstLine="527"/>
        <w:rPr>
          <w:rFonts w:ascii="Times New Roman" w:hAnsi="Times New Roman" w:cs="Times New Roman"/>
          <w:sz w:val="24"/>
          <w:szCs w:val="24"/>
        </w:rPr>
      </w:pPr>
      <w:r w:rsidRPr="001E6220">
        <w:rPr>
          <w:rFonts w:ascii="Times New Roman" w:hAnsi="Times New Roman" w:cs="Times New Roman"/>
          <w:sz w:val="24"/>
          <w:szCs w:val="24"/>
        </w:rPr>
        <w:t xml:space="preserve">Сотрудники, получившие знания в области </w:t>
      </w:r>
      <w:proofErr w:type="spellStart"/>
      <w:r w:rsidRPr="001E6220">
        <w:rPr>
          <w:rFonts w:ascii="Times New Roman" w:hAnsi="Times New Roman" w:cs="Times New Roman"/>
          <w:sz w:val="24"/>
          <w:szCs w:val="24"/>
        </w:rPr>
        <w:t>патентоведения</w:t>
      </w:r>
      <w:proofErr w:type="spellEnd"/>
      <w:r w:rsidRPr="001E6220">
        <w:rPr>
          <w:rFonts w:ascii="Times New Roman" w:hAnsi="Times New Roman" w:cs="Times New Roman"/>
          <w:sz w:val="24"/>
          <w:szCs w:val="24"/>
        </w:rPr>
        <w:t xml:space="preserve"> и изобретательства, оказывают помощь в проведении патентн</w:t>
      </w:r>
      <w:proofErr w:type="gramStart"/>
      <w:r w:rsidRPr="001E622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E6220">
        <w:rPr>
          <w:rFonts w:ascii="Times New Roman" w:hAnsi="Times New Roman" w:cs="Times New Roman"/>
          <w:sz w:val="24"/>
          <w:szCs w:val="24"/>
        </w:rPr>
        <w:t xml:space="preserve"> информационных исследований</w:t>
      </w:r>
      <w:r w:rsidR="00042DDA">
        <w:rPr>
          <w:rFonts w:ascii="Times New Roman" w:hAnsi="Times New Roman" w:cs="Times New Roman"/>
          <w:sz w:val="24"/>
          <w:szCs w:val="24"/>
        </w:rPr>
        <w:t xml:space="preserve"> на кафедрах. Создание этого по</w:t>
      </w:r>
      <w:r w:rsidRPr="001E6220">
        <w:rPr>
          <w:rFonts w:ascii="Times New Roman" w:hAnsi="Times New Roman" w:cs="Times New Roman"/>
          <w:sz w:val="24"/>
          <w:szCs w:val="24"/>
        </w:rPr>
        <w:t>тока позволило также активизи</w:t>
      </w:r>
      <w:r w:rsidR="00042DDA">
        <w:rPr>
          <w:rFonts w:ascii="Times New Roman" w:hAnsi="Times New Roman" w:cs="Times New Roman"/>
          <w:sz w:val="24"/>
          <w:szCs w:val="24"/>
        </w:rPr>
        <w:t>ровать изобретательскую и рацио</w:t>
      </w:r>
      <w:r w:rsidRPr="001E6220">
        <w:rPr>
          <w:rFonts w:ascii="Times New Roman" w:hAnsi="Times New Roman" w:cs="Times New Roman"/>
          <w:sz w:val="24"/>
          <w:szCs w:val="24"/>
        </w:rPr>
        <w:t>нализаторскую деятельность. Т</w:t>
      </w:r>
      <w:r w:rsidR="00042DDA">
        <w:rPr>
          <w:rFonts w:ascii="Times New Roman" w:hAnsi="Times New Roman" w:cs="Times New Roman"/>
          <w:sz w:val="24"/>
          <w:szCs w:val="24"/>
        </w:rPr>
        <w:t xml:space="preserve">ак, например, это хорошо </w:t>
      </w:r>
      <w:r w:rsidR="00042DDA">
        <w:rPr>
          <w:rFonts w:ascii="Times New Roman" w:hAnsi="Times New Roman" w:cs="Times New Roman"/>
          <w:sz w:val="24"/>
          <w:szCs w:val="24"/>
        </w:rPr>
        <w:lastRenderedPageBreak/>
        <w:t>просле</w:t>
      </w:r>
      <w:r w:rsidRPr="001E6220">
        <w:rPr>
          <w:rFonts w:ascii="Times New Roman" w:hAnsi="Times New Roman" w:cs="Times New Roman"/>
          <w:sz w:val="24"/>
          <w:szCs w:val="24"/>
        </w:rPr>
        <w:t xml:space="preserve">живается по изобретательской работе кафедры урологии, анализ которой показывает, что за последние два года она возросла в 2— 2,5 раза по сравнению с </w:t>
      </w:r>
      <w:proofErr w:type="gramStart"/>
      <w:r w:rsidRPr="001E6220">
        <w:rPr>
          <w:rFonts w:ascii="Times New Roman" w:hAnsi="Times New Roman" w:cs="Times New Roman"/>
          <w:sz w:val="24"/>
          <w:szCs w:val="24"/>
        </w:rPr>
        <w:t>предыдущими</w:t>
      </w:r>
      <w:proofErr w:type="gramEnd"/>
      <w:r w:rsidRPr="001E6220">
        <w:rPr>
          <w:rFonts w:ascii="Times New Roman" w:hAnsi="Times New Roman" w:cs="Times New Roman"/>
          <w:sz w:val="24"/>
          <w:szCs w:val="24"/>
        </w:rPr>
        <w:t>. Прослеживается четкая тенденция к оптимизации методов лечения, применяемых в сексопатологии, а также методов электрохирургического лечения</w:t>
      </w:r>
      <w:r w:rsidR="007E1BB1" w:rsidRPr="001E62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6220">
        <w:rPr>
          <w:rFonts w:ascii="Times New Roman" w:hAnsi="Times New Roman" w:cs="Times New Roman"/>
          <w:sz w:val="24"/>
          <w:szCs w:val="24"/>
        </w:rPr>
        <w:t>органов мочеполовой системы.</w:t>
      </w:r>
    </w:p>
    <w:p w:rsidR="008743D5" w:rsidRPr="001E6220" w:rsidRDefault="00F41946" w:rsidP="00042DDA">
      <w:pPr>
        <w:pStyle w:val="2"/>
        <w:shd w:val="clear" w:color="auto" w:fill="auto"/>
        <w:spacing w:line="360" w:lineRule="auto"/>
        <w:ind w:left="20" w:right="20" w:firstLine="527"/>
        <w:rPr>
          <w:rFonts w:ascii="Times New Roman" w:hAnsi="Times New Roman" w:cs="Times New Roman"/>
          <w:sz w:val="24"/>
          <w:szCs w:val="24"/>
        </w:rPr>
      </w:pPr>
      <w:r w:rsidRPr="001E6220">
        <w:rPr>
          <w:rFonts w:ascii="Times New Roman" w:hAnsi="Times New Roman" w:cs="Times New Roman"/>
          <w:sz w:val="24"/>
          <w:szCs w:val="24"/>
        </w:rPr>
        <w:t xml:space="preserve">Важную роль в повышении </w:t>
      </w:r>
      <w:r w:rsidR="00E366C0">
        <w:rPr>
          <w:rFonts w:ascii="Times New Roman" w:hAnsi="Times New Roman" w:cs="Times New Roman"/>
          <w:sz w:val="24"/>
          <w:szCs w:val="24"/>
        </w:rPr>
        <w:t>качества патентно-информационно</w:t>
      </w:r>
      <w:bookmarkStart w:id="0" w:name="_GoBack"/>
      <w:bookmarkEnd w:id="0"/>
      <w:r w:rsidRPr="001E6220">
        <w:rPr>
          <w:rFonts w:ascii="Times New Roman" w:hAnsi="Times New Roman" w:cs="Times New Roman"/>
          <w:sz w:val="24"/>
          <w:szCs w:val="24"/>
        </w:rPr>
        <w:t xml:space="preserve">го обеспечения планируемых НИР играют справочно-информационные и патентные фонды [2]. Начата работа по систематизации патентных фондов, имеющихся </w:t>
      </w:r>
      <w:r w:rsidR="00042DDA">
        <w:rPr>
          <w:rFonts w:ascii="Times New Roman" w:hAnsi="Times New Roman" w:cs="Times New Roman"/>
          <w:sz w:val="24"/>
          <w:szCs w:val="24"/>
        </w:rPr>
        <w:t>в библиотеке и в патентно-инфор</w:t>
      </w:r>
      <w:r w:rsidRPr="001E6220">
        <w:rPr>
          <w:rFonts w:ascii="Times New Roman" w:hAnsi="Times New Roman" w:cs="Times New Roman"/>
          <w:sz w:val="24"/>
          <w:szCs w:val="24"/>
        </w:rPr>
        <w:t>мационной группе, которые комплектуются с 1978 г.</w:t>
      </w:r>
    </w:p>
    <w:p w:rsidR="008743D5" w:rsidRPr="001E6220" w:rsidRDefault="00F41946" w:rsidP="00042DDA">
      <w:pPr>
        <w:pStyle w:val="2"/>
        <w:shd w:val="clear" w:color="auto" w:fill="auto"/>
        <w:spacing w:line="360" w:lineRule="auto"/>
        <w:ind w:left="20" w:right="20" w:firstLine="527"/>
        <w:rPr>
          <w:rFonts w:ascii="Times New Roman" w:hAnsi="Times New Roman" w:cs="Times New Roman"/>
          <w:sz w:val="24"/>
          <w:szCs w:val="24"/>
        </w:rPr>
      </w:pPr>
      <w:r w:rsidRPr="001E6220">
        <w:rPr>
          <w:rFonts w:ascii="Times New Roman" w:hAnsi="Times New Roman" w:cs="Times New Roman"/>
          <w:sz w:val="24"/>
          <w:szCs w:val="24"/>
        </w:rPr>
        <w:t>Проведение патентно-информационных исследований на стади</w:t>
      </w:r>
      <w:r w:rsidRPr="001E6220">
        <w:rPr>
          <w:rFonts w:ascii="Times New Roman" w:hAnsi="Times New Roman" w:cs="Times New Roman"/>
          <w:sz w:val="24"/>
          <w:szCs w:val="24"/>
        </w:rPr>
        <w:softHyphen/>
        <w:t>ях планирования и выполнения НИР находится под постоянным контролем научного отдела института. Большое в</w:t>
      </w:r>
      <w:r w:rsidR="00042DDA">
        <w:rPr>
          <w:rFonts w:ascii="Times New Roman" w:hAnsi="Times New Roman" w:cs="Times New Roman"/>
          <w:sz w:val="24"/>
          <w:szCs w:val="24"/>
        </w:rPr>
        <w:t>нимание уделя</w:t>
      </w:r>
      <w:r w:rsidRPr="001E6220">
        <w:rPr>
          <w:rFonts w:ascii="Times New Roman" w:hAnsi="Times New Roman" w:cs="Times New Roman"/>
          <w:sz w:val="24"/>
          <w:szCs w:val="24"/>
        </w:rPr>
        <w:t xml:space="preserve">ется вопросу повышения удельного веса </w:t>
      </w:r>
      <w:proofErr w:type="spellStart"/>
      <w:r w:rsidRPr="001E6220">
        <w:rPr>
          <w:rFonts w:ascii="Times New Roman" w:hAnsi="Times New Roman" w:cs="Times New Roman"/>
          <w:sz w:val="24"/>
          <w:szCs w:val="24"/>
        </w:rPr>
        <w:t>охраноспособных</w:t>
      </w:r>
      <w:proofErr w:type="spellEnd"/>
      <w:r w:rsidRPr="001E6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220">
        <w:rPr>
          <w:rFonts w:ascii="Times New Roman" w:hAnsi="Times New Roman" w:cs="Times New Roman"/>
          <w:sz w:val="24"/>
          <w:szCs w:val="24"/>
        </w:rPr>
        <w:t>НИР</w:t>
      </w:r>
      <w:proofErr w:type="spellEnd"/>
      <w:r w:rsidRPr="001E6220">
        <w:rPr>
          <w:rFonts w:ascii="Times New Roman" w:hAnsi="Times New Roman" w:cs="Times New Roman"/>
          <w:sz w:val="24"/>
          <w:szCs w:val="24"/>
        </w:rPr>
        <w:t xml:space="preserve"> среди общего числа </w:t>
      </w:r>
      <w:proofErr w:type="gramStart"/>
      <w:r w:rsidRPr="001E6220">
        <w:rPr>
          <w:rFonts w:ascii="Times New Roman" w:hAnsi="Times New Roman" w:cs="Times New Roman"/>
          <w:sz w:val="24"/>
          <w:szCs w:val="24"/>
        </w:rPr>
        <w:t>запланированных</w:t>
      </w:r>
      <w:proofErr w:type="gramEnd"/>
      <w:r w:rsidRPr="001E6220">
        <w:rPr>
          <w:rFonts w:ascii="Times New Roman" w:hAnsi="Times New Roman" w:cs="Times New Roman"/>
          <w:sz w:val="24"/>
          <w:szCs w:val="24"/>
        </w:rPr>
        <w:t>. В этой связи необходимо повысить требования к планируемым научным исследованиям на кафедрах, особенно клинических</w:t>
      </w:r>
      <w:r w:rsidR="00042DDA">
        <w:rPr>
          <w:rFonts w:ascii="Times New Roman" w:hAnsi="Times New Roman" w:cs="Times New Roman"/>
          <w:sz w:val="24"/>
          <w:szCs w:val="24"/>
        </w:rPr>
        <w:t>, что позволило бы увеличить ко</w:t>
      </w:r>
      <w:r w:rsidRPr="001E6220">
        <w:rPr>
          <w:rFonts w:ascii="Times New Roman" w:hAnsi="Times New Roman" w:cs="Times New Roman"/>
          <w:sz w:val="24"/>
          <w:szCs w:val="24"/>
        </w:rPr>
        <w:t>личество заявок на изобретения, направляемых в ВНИИГПЭ. По-прежнему большой проблем</w:t>
      </w:r>
      <w:r w:rsidR="00042DDA">
        <w:rPr>
          <w:rFonts w:ascii="Times New Roman" w:hAnsi="Times New Roman" w:cs="Times New Roman"/>
          <w:sz w:val="24"/>
          <w:szCs w:val="24"/>
        </w:rPr>
        <w:t xml:space="preserve">ой остается внедрение </w:t>
      </w:r>
      <w:proofErr w:type="spellStart"/>
      <w:r w:rsidR="00042DDA">
        <w:rPr>
          <w:rFonts w:ascii="Times New Roman" w:hAnsi="Times New Roman" w:cs="Times New Roman"/>
          <w:sz w:val="24"/>
          <w:szCs w:val="24"/>
        </w:rPr>
        <w:t>охраноспо</w:t>
      </w:r>
      <w:r w:rsidRPr="001E6220">
        <w:rPr>
          <w:rFonts w:ascii="Times New Roman" w:hAnsi="Times New Roman" w:cs="Times New Roman"/>
          <w:sz w:val="24"/>
          <w:szCs w:val="24"/>
        </w:rPr>
        <w:t>собных</w:t>
      </w:r>
      <w:proofErr w:type="spellEnd"/>
      <w:r w:rsidRPr="001E6220">
        <w:rPr>
          <w:rFonts w:ascii="Times New Roman" w:hAnsi="Times New Roman" w:cs="Times New Roman"/>
          <w:sz w:val="24"/>
          <w:szCs w:val="24"/>
        </w:rPr>
        <w:t xml:space="preserve"> решений, которые в ос</w:t>
      </w:r>
      <w:r w:rsidR="00042DDA">
        <w:rPr>
          <w:rFonts w:ascii="Times New Roman" w:hAnsi="Times New Roman" w:cs="Times New Roman"/>
          <w:sz w:val="24"/>
          <w:szCs w:val="24"/>
        </w:rPr>
        <w:t>новном внедрены только на кафед</w:t>
      </w:r>
      <w:r w:rsidRPr="001E6220">
        <w:rPr>
          <w:rFonts w:ascii="Times New Roman" w:hAnsi="Times New Roman" w:cs="Times New Roman"/>
          <w:sz w:val="24"/>
          <w:szCs w:val="24"/>
        </w:rPr>
        <w:t>рах, где они созданы, и часто не внедрены даже на кафедрах одного профиля внутри институ</w:t>
      </w:r>
      <w:r w:rsidR="00042DDA">
        <w:rPr>
          <w:rFonts w:ascii="Times New Roman" w:hAnsi="Times New Roman" w:cs="Times New Roman"/>
          <w:sz w:val="24"/>
          <w:szCs w:val="24"/>
        </w:rPr>
        <w:t>та, не говоря уже о других меди</w:t>
      </w:r>
      <w:r w:rsidRPr="001E6220">
        <w:rPr>
          <w:rFonts w:ascii="Times New Roman" w:hAnsi="Times New Roman" w:cs="Times New Roman"/>
          <w:sz w:val="24"/>
          <w:szCs w:val="24"/>
        </w:rPr>
        <w:t>цинских учреждениях города и области.</w:t>
      </w:r>
    </w:p>
    <w:p w:rsidR="008743D5" w:rsidRPr="001E6220" w:rsidRDefault="00F41946" w:rsidP="00042DDA">
      <w:pPr>
        <w:pStyle w:val="2"/>
        <w:shd w:val="clear" w:color="auto" w:fill="auto"/>
        <w:spacing w:line="360" w:lineRule="auto"/>
        <w:ind w:left="20" w:right="20" w:firstLine="527"/>
        <w:rPr>
          <w:rFonts w:ascii="Times New Roman" w:hAnsi="Times New Roman" w:cs="Times New Roman"/>
          <w:sz w:val="24"/>
          <w:szCs w:val="24"/>
        </w:rPr>
      </w:pPr>
      <w:r w:rsidRPr="001E6220">
        <w:rPr>
          <w:rFonts w:ascii="Times New Roman" w:hAnsi="Times New Roman" w:cs="Times New Roman"/>
          <w:sz w:val="24"/>
          <w:szCs w:val="24"/>
        </w:rPr>
        <w:lastRenderedPageBreak/>
        <w:t xml:space="preserve">Еще одной серьезной проблемой является </w:t>
      </w:r>
      <w:proofErr w:type="spellStart"/>
      <w:r w:rsidRPr="001E6220">
        <w:rPr>
          <w:rFonts w:ascii="Times New Roman" w:hAnsi="Times New Roman" w:cs="Times New Roman"/>
          <w:sz w:val="24"/>
          <w:szCs w:val="24"/>
        </w:rPr>
        <w:t>разноплановость</w:t>
      </w:r>
      <w:proofErr w:type="spellEnd"/>
      <w:r w:rsidRPr="001E6220">
        <w:rPr>
          <w:rFonts w:ascii="Times New Roman" w:hAnsi="Times New Roman" w:cs="Times New Roman"/>
          <w:sz w:val="24"/>
          <w:szCs w:val="24"/>
        </w:rPr>
        <w:t xml:space="preserve"> тем, многие из которых выполняются коллективами одной кафедры, что, естественно, не способствует созданию конкурентоспособных разработок.</w:t>
      </w:r>
    </w:p>
    <w:p w:rsidR="008743D5" w:rsidRPr="001E6220" w:rsidRDefault="00F41946" w:rsidP="00042DDA">
      <w:pPr>
        <w:pStyle w:val="2"/>
        <w:shd w:val="clear" w:color="auto" w:fill="auto"/>
        <w:spacing w:line="360" w:lineRule="auto"/>
        <w:ind w:left="20" w:right="20" w:firstLine="527"/>
        <w:rPr>
          <w:rFonts w:ascii="Times New Roman" w:hAnsi="Times New Roman" w:cs="Times New Roman"/>
          <w:sz w:val="24"/>
          <w:szCs w:val="24"/>
        </w:rPr>
      </w:pPr>
      <w:r w:rsidRPr="001E6220">
        <w:rPr>
          <w:rFonts w:ascii="Times New Roman" w:hAnsi="Times New Roman" w:cs="Times New Roman"/>
          <w:sz w:val="24"/>
          <w:szCs w:val="24"/>
        </w:rPr>
        <w:t>Недостаточно используется в институте фактор материального поощрения изобретателей и р</w:t>
      </w:r>
      <w:r w:rsidR="00042DDA">
        <w:rPr>
          <w:rFonts w:ascii="Times New Roman" w:hAnsi="Times New Roman" w:cs="Times New Roman"/>
          <w:sz w:val="24"/>
          <w:szCs w:val="24"/>
        </w:rPr>
        <w:t>ационализаторов. Хотя ВОИР и ме</w:t>
      </w:r>
      <w:r w:rsidRPr="001E6220">
        <w:rPr>
          <w:rFonts w:ascii="Times New Roman" w:hAnsi="Times New Roman" w:cs="Times New Roman"/>
          <w:sz w:val="24"/>
          <w:szCs w:val="24"/>
        </w:rPr>
        <w:t>дико-техническое общество инст</w:t>
      </w:r>
      <w:r w:rsidR="00E366C0">
        <w:rPr>
          <w:rFonts w:ascii="Times New Roman" w:hAnsi="Times New Roman" w:cs="Times New Roman"/>
          <w:sz w:val="24"/>
          <w:szCs w:val="24"/>
        </w:rPr>
        <w:t>итута проводят ежегодные конкур</w:t>
      </w:r>
      <w:r w:rsidRPr="001E6220">
        <w:rPr>
          <w:rFonts w:ascii="Times New Roman" w:hAnsi="Times New Roman" w:cs="Times New Roman"/>
          <w:sz w:val="24"/>
          <w:szCs w:val="24"/>
        </w:rPr>
        <w:t xml:space="preserve">сы на лучшее изобретение и рационализаторское предложение, </w:t>
      </w:r>
      <w:proofErr w:type="gramStart"/>
      <w:r w:rsidRPr="001E6220">
        <w:rPr>
          <w:rFonts w:ascii="Times New Roman" w:hAnsi="Times New Roman" w:cs="Times New Roman"/>
          <w:sz w:val="24"/>
          <w:szCs w:val="24"/>
        </w:rPr>
        <w:t>победители</w:t>
      </w:r>
      <w:proofErr w:type="gramEnd"/>
      <w:r w:rsidRPr="001E6220">
        <w:rPr>
          <w:rFonts w:ascii="Times New Roman" w:hAnsi="Times New Roman" w:cs="Times New Roman"/>
          <w:sz w:val="24"/>
          <w:szCs w:val="24"/>
        </w:rPr>
        <w:t xml:space="preserve"> которых поощряютс</w:t>
      </w:r>
      <w:r w:rsidR="00042DDA">
        <w:rPr>
          <w:rFonts w:ascii="Times New Roman" w:hAnsi="Times New Roman" w:cs="Times New Roman"/>
          <w:sz w:val="24"/>
          <w:szCs w:val="24"/>
        </w:rPr>
        <w:t>я денежными премиями, в институ</w:t>
      </w:r>
      <w:r w:rsidRPr="001E6220">
        <w:rPr>
          <w:rFonts w:ascii="Times New Roman" w:hAnsi="Times New Roman" w:cs="Times New Roman"/>
          <w:sz w:val="24"/>
          <w:szCs w:val="24"/>
        </w:rPr>
        <w:t>те по-прежнему не выплачиваются поощрительные вознаграждения за каждое авторское свидетельство и удостоверение на рациона</w:t>
      </w:r>
      <w:r w:rsidRPr="001E6220">
        <w:rPr>
          <w:rFonts w:ascii="Times New Roman" w:hAnsi="Times New Roman" w:cs="Times New Roman"/>
          <w:sz w:val="24"/>
          <w:szCs w:val="24"/>
        </w:rPr>
        <w:softHyphen/>
        <w:t>лизаторское предложение.</w:t>
      </w:r>
    </w:p>
    <w:p w:rsidR="008743D5" w:rsidRPr="001E6220" w:rsidRDefault="00F41946" w:rsidP="00042DDA">
      <w:pPr>
        <w:pStyle w:val="2"/>
        <w:shd w:val="clear" w:color="auto" w:fill="auto"/>
        <w:spacing w:line="360" w:lineRule="auto"/>
        <w:ind w:left="20" w:right="20" w:firstLine="527"/>
        <w:rPr>
          <w:rFonts w:ascii="Times New Roman" w:hAnsi="Times New Roman" w:cs="Times New Roman"/>
          <w:sz w:val="24"/>
          <w:szCs w:val="24"/>
        </w:rPr>
      </w:pPr>
      <w:r w:rsidRPr="001E6220">
        <w:rPr>
          <w:rFonts w:ascii="Times New Roman" w:hAnsi="Times New Roman" w:cs="Times New Roman"/>
          <w:sz w:val="24"/>
          <w:szCs w:val="24"/>
        </w:rPr>
        <w:t>Таким образом, в целях повышения эффективности патентн</w:t>
      </w:r>
      <w:proofErr w:type="gramStart"/>
      <w:r w:rsidRPr="001E622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E6220">
        <w:rPr>
          <w:rFonts w:ascii="Times New Roman" w:hAnsi="Times New Roman" w:cs="Times New Roman"/>
          <w:sz w:val="24"/>
          <w:szCs w:val="24"/>
        </w:rPr>
        <w:t xml:space="preserve"> информационного обеспечения планируемых в институте НИР. а также повышения удельного </w:t>
      </w:r>
      <w:r w:rsidR="00042DDA">
        <w:rPr>
          <w:rFonts w:ascii="Times New Roman" w:hAnsi="Times New Roman" w:cs="Times New Roman"/>
          <w:sz w:val="24"/>
          <w:szCs w:val="24"/>
        </w:rPr>
        <w:t xml:space="preserve">веса </w:t>
      </w:r>
      <w:proofErr w:type="spellStart"/>
      <w:r w:rsidR="00042DDA">
        <w:rPr>
          <w:rFonts w:ascii="Times New Roman" w:hAnsi="Times New Roman" w:cs="Times New Roman"/>
          <w:sz w:val="24"/>
          <w:szCs w:val="24"/>
        </w:rPr>
        <w:t>охраноспособных</w:t>
      </w:r>
      <w:proofErr w:type="spellEnd"/>
      <w:r w:rsidR="00042DDA">
        <w:rPr>
          <w:rFonts w:ascii="Times New Roman" w:hAnsi="Times New Roman" w:cs="Times New Roman"/>
          <w:sz w:val="24"/>
          <w:szCs w:val="24"/>
        </w:rPr>
        <w:t xml:space="preserve"> научных ис</w:t>
      </w:r>
      <w:r w:rsidRPr="001E6220">
        <w:rPr>
          <w:rFonts w:ascii="Times New Roman" w:hAnsi="Times New Roman" w:cs="Times New Roman"/>
          <w:sz w:val="24"/>
          <w:szCs w:val="24"/>
        </w:rPr>
        <w:t>следований представляется нео</w:t>
      </w:r>
      <w:r w:rsidR="00204003" w:rsidRPr="001E6220">
        <w:rPr>
          <w:rFonts w:ascii="Times New Roman" w:hAnsi="Times New Roman" w:cs="Times New Roman"/>
          <w:sz w:val="24"/>
          <w:szCs w:val="24"/>
        </w:rPr>
        <w:t>бходимым улучшение качества под</w:t>
      </w:r>
      <w:r w:rsidRPr="001E6220">
        <w:rPr>
          <w:rFonts w:ascii="Times New Roman" w:hAnsi="Times New Roman" w:cs="Times New Roman"/>
          <w:sz w:val="24"/>
          <w:szCs w:val="24"/>
        </w:rPr>
        <w:t>готовки кадров для квалифицир</w:t>
      </w:r>
      <w:r w:rsidR="00042DDA">
        <w:rPr>
          <w:rFonts w:ascii="Times New Roman" w:hAnsi="Times New Roman" w:cs="Times New Roman"/>
          <w:sz w:val="24"/>
          <w:szCs w:val="24"/>
        </w:rPr>
        <w:t>ованного проведения патентно-ин</w:t>
      </w:r>
      <w:r w:rsidRPr="001E6220">
        <w:rPr>
          <w:rFonts w:ascii="Times New Roman" w:hAnsi="Times New Roman" w:cs="Times New Roman"/>
          <w:sz w:val="24"/>
          <w:szCs w:val="24"/>
        </w:rPr>
        <w:t>формационной проработки, к</w:t>
      </w:r>
      <w:r w:rsidR="00042DDA">
        <w:rPr>
          <w:rFonts w:ascii="Times New Roman" w:hAnsi="Times New Roman" w:cs="Times New Roman"/>
          <w:sz w:val="24"/>
          <w:szCs w:val="24"/>
        </w:rPr>
        <w:t>омплектации и систематизации па</w:t>
      </w:r>
      <w:r w:rsidRPr="001E6220">
        <w:rPr>
          <w:rFonts w:ascii="Times New Roman" w:hAnsi="Times New Roman" w:cs="Times New Roman"/>
          <w:sz w:val="24"/>
          <w:szCs w:val="24"/>
        </w:rPr>
        <w:t xml:space="preserve">тентных фондов, сведения к </w:t>
      </w:r>
      <w:r w:rsidR="00204003" w:rsidRPr="001E6220">
        <w:rPr>
          <w:rFonts w:ascii="Times New Roman" w:hAnsi="Times New Roman" w:cs="Times New Roman"/>
          <w:sz w:val="24"/>
          <w:szCs w:val="24"/>
        </w:rPr>
        <w:t xml:space="preserve">минимуму числа </w:t>
      </w:r>
      <w:proofErr w:type="spellStart"/>
      <w:r w:rsidR="00204003" w:rsidRPr="001E6220">
        <w:rPr>
          <w:rFonts w:ascii="Times New Roman" w:hAnsi="Times New Roman" w:cs="Times New Roman"/>
          <w:sz w:val="24"/>
          <w:szCs w:val="24"/>
        </w:rPr>
        <w:t>неохраноспособных</w:t>
      </w:r>
      <w:proofErr w:type="spellEnd"/>
      <w:r w:rsidRPr="001E6220">
        <w:rPr>
          <w:rFonts w:ascii="Times New Roman" w:hAnsi="Times New Roman" w:cs="Times New Roman"/>
          <w:sz w:val="24"/>
          <w:szCs w:val="24"/>
        </w:rPr>
        <w:t xml:space="preserve"> научных исследований на клини</w:t>
      </w:r>
      <w:r w:rsidR="00204003" w:rsidRPr="001E6220">
        <w:rPr>
          <w:rFonts w:ascii="Times New Roman" w:hAnsi="Times New Roman" w:cs="Times New Roman"/>
          <w:sz w:val="24"/>
          <w:szCs w:val="24"/>
        </w:rPr>
        <w:t>ческих кафедрах. Кроме того, не</w:t>
      </w:r>
      <w:r w:rsidRPr="001E6220">
        <w:rPr>
          <w:rFonts w:ascii="Times New Roman" w:hAnsi="Times New Roman" w:cs="Times New Roman"/>
          <w:sz w:val="24"/>
          <w:szCs w:val="24"/>
        </w:rPr>
        <w:t>обходимо решить вопрос комплексирован</w:t>
      </w:r>
      <w:r w:rsidR="00204003" w:rsidRPr="001E6220">
        <w:rPr>
          <w:rFonts w:ascii="Times New Roman" w:hAnsi="Times New Roman" w:cs="Times New Roman"/>
          <w:sz w:val="24"/>
          <w:szCs w:val="24"/>
        </w:rPr>
        <w:t>ия с другими учрежден</w:t>
      </w:r>
      <w:r w:rsidR="00204003" w:rsidRPr="001E6220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Start"/>
      <w:r w:rsidRPr="001E6220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1E6220">
        <w:rPr>
          <w:rFonts w:ascii="Times New Roman" w:hAnsi="Times New Roman" w:cs="Times New Roman"/>
          <w:sz w:val="24"/>
          <w:szCs w:val="24"/>
        </w:rPr>
        <w:t xml:space="preserve"> и организациями при выполнении НИР.</w:t>
      </w:r>
    </w:p>
    <w:p w:rsidR="006F00D4" w:rsidRDefault="00F41946" w:rsidP="00042DDA">
      <w:pPr>
        <w:pStyle w:val="2"/>
        <w:shd w:val="clear" w:color="auto" w:fill="auto"/>
        <w:spacing w:line="360" w:lineRule="auto"/>
        <w:ind w:left="20" w:right="20" w:firstLine="527"/>
        <w:rPr>
          <w:rFonts w:ascii="Times New Roman" w:hAnsi="Times New Roman" w:cs="Times New Roman"/>
          <w:sz w:val="24"/>
          <w:szCs w:val="24"/>
          <w:lang w:val="uk-UA"/>
        </w:rPr>
      </w:pPr>
      <w:r w:rsidRPr="001E6220">
        <w:rPr>
          <w:rFonts w:ascii="Times New Roman" w:hAnsi="Times New Roman" w:cs="Times New Roman"/>
          <w:sz w:val="24"/>
          <w:szCs w:val="24"/>
        </w:rPr>
        <w:lastRenderedPageBreak/>
        <w:t>Своевременное внедрение р</w:t>
      </w:r>
      <w:r w:rsidR="00204003" w:rsidRPr="001E6220">
        <w:rPr>
          <w:rFonts w:ascii="Times New Roman" w:hAnsi="Times New Roman" w:cs="Times New Roman"/>
          <w:sz w:val="24"/>
          <w:szCs w:val="24"/>
        </w:rPr>
        <w:t xml:space="preserve">езультатов </w:t>
      </w:r>
      <w:proofErr w:type="spellStart"/>
      <w:r w:rsidR="00204003" w:rsidRPr="001E6220">
        <w:rPr>
          <w:rFonts w:ascii="Times New Roman" w:hAnsi="Times New Roman" w:cs="Times New Roman"/>
          <w:sz w:val="24"/>
          <w:szCs w:val="24"/>
        </w:rPr>
        <w:t>охраноспособных</w:t>
      </w:r>
      <w:proofErr w:type="spellEnd"/>
      <w:r w:rsidR="00204003" w:rsidRPr="001E6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003" w:rsidRPr="001E6220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="00204003" w:rsidRPr="001E6220"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Start"/>
      <w:r w:rsidRPr="001E6220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1E6220">
        <w:rPr>
          <w:rFonts w:ascii="Times New Roman" w:hAnsi="Times New Roman" w:cs="Times New Roman"/>
          <w:sz w:val="24"/>
          <w:szCs w:val="24"/>
        </w:rPr>
        <w:t xml:space="preserve"> в практику позволит повыси</w:t>
      </w:r>
      <w:r w:rsidR="00204003" w:rsidRPr="001E6220">
        <w:rPr>
          <w:rFonts w:ascii="Times New Roman" w:hAnsi="Times New Roman" w:cs="Times New Roman"/>
          <w:sz w:val="24"/>
          <w:szCs w:val="24"/>
        </w:rPr>
        <w:t>ть вклад ученых института в про</w:t>
      </w:r>
      <w:r w:rsidRPr="001E6220">
        <w:rPr>
          <w:rFonts w:ascii="Times New Roman" w:hAnsi="Times New Roman" w:cs="Times New Roman"/>
          <w:sz w:val="24"/>
          <w:szCs w:val="24"/>
        </w:rPr>
        <w:t>гресс медицинской науки.</w:t>
      </w:r>
    </w:p>
    <w:p w:rsidR="00042DDA" w:rsidRDefault="00042DDA" w:rsidP="001E6220">
      <w:pPr>
        <w:pStyle w:val="2"/>
        <w:shd w:val="clear" w:color="auto" w:fill="auto"/>
        <w:spacing w:line="360" w:lineRule="auto"/>
        <w:ind w:left="20" w:right="20" w:firstLine="320"/>
        <w:rPr>
          <w:rFonts w:ascii="Times New Roman" w:hAnsi="Times New Roman" w:cs="Times New Roman"/>
          <w:sz w:val="24"/>
          <w:szCs w:val="24"/>
          <w:lang w:val="uk-UA"/>
        </w:rPr>
      </w:pPr>
    </w:p>
    <w:p w:rsidR="00042DDA" w:rsidRPr="00042DDA" w:rsidRDefault="00042DDA" w:rsidP="001E6220">
      <w:pPr>
        <w:pStyle w:val="2"/>
        <w:shd w:val="clear" w:color="auto" w:fill="auto"/>
        <w:spacing w:line="360" w:lineRule="auto"/>
        <w:ind w:left="20" w:right="20" w:firstLine="320"/>
        <w:rPr>
          <w:rFonts w:ascii="Times New Roman" w:hAnsi="Times New Roman" w:cs="Times New Roman"/>
          <w:sz w:val="24"/>
          <w:szCs w:val="24"/>
          <w:lang w:val="uk-UA"/>
        </w:rPr>
      </w:pPr>
    </w:p>
    <w:p w:rsidR="008743D5" w:rsidRDefault="00F41946" w:rsidP="00042DDA">
      <w:pPr>
        <w:pStyle w:val="2"/>
        <w:shd w:val="clear" w:color="auto" w:fill="auto"/>
        <w:spacing w:line="360" w:lineRule="auto"/>
        <w:ind w:left="20" w:right="20" w:hanging="20"/>
        <w:jc w:val="center"/>
        <w:rPr>
          <w:rStyle w:val="2pt0"/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1E6220">
        <w:rPr>
          <w:rStyle w:val="2pt0"/>
          <w:rFonts w:ascii="Times New Roman" w:hAnsi="Times New Roman" w:cs="Times New Roman"/>
          <w:spacing w:val="0"/>
          <w:sz w:val="24"/>
          <w:szCs w:val="24"/>
          <w:lang w:val="uk"/>
        </w:rPr>
        <w:t xml:space="preserve">СПИСОК </w:t>
      </w:r>
      <w:r w:rsidRPr="001E6220">
        <w:rPr>
          <w:rStyle w:val="2pt0"/>
          <w:rFonts w:ascii="Times New Roman" w:hAnsi="Times New Roman" w:cs="Times New Roman"/>
          <w:spacing w:val="0"/>
          <w:sz w:val="24"/>
          <w:szCs w:val="24"/>
        </w:rPr>
        <w:t>ЛИТЕРАТУРЫ</w:t>
      </w:r>
    </w:p>
    <w:p w:rsidR="00042DDA" w:rsidRPr="00042DDA" w:rsidRDefault="00042DDA" w:rsidP="00042DDA">
      <w:pPr>
        <w:pStyle w:val="2"/>
        <w:shd w:val="clear" w:color="auto" w:fill="auto"/>
        <w:spacing w:line="360" w:lineRule="auto"/>
        <w:ind w:left="20" w:right="20" w:hanging="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42DDA" w:rsidRDefault="00042DDA" w:rsidP="00042DDA">
      <w:pPr>
        <w:pStyle w:val="21"/>
        <w:shd w:val="clear" w:color="auto" w:fill="auto"/>
        <w:spacing w:before="0" w:line="360" w:lineRule="auto"/>
        <w:ind w:left="60" w:right="60" w:firstLine="50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2"/>
          <w:rFonts w:ascii="Times New Roman" w:hAnsi="Times New Roman" w:cs="Times New Roman"/>
          <w:sz w:val="24"/>
          <w:szCs w:val="24"/>
          <w:lang w:val="uk-UA"/>
        </w:rPr>
        <w:t>1.</w:t>
      </w:r>
      <w:r w:rsidR="00F41946" w:rsidRPr="001E6220">
        <w:rPr>
          <w:rFonts w:ascii="Times New Roman" w:hAnsi="Times New Roman" w:cs="Times New Roman"/>
          <w:sz w:val="24"/>
          <w:szCs w:val="24"/>
        </w:rPr>
        <w:t xml:space="preserve">Материалы </w:t>
      </w:r>
      <w:proofErr w:type="spellStart"/>
      <w:r w:rsidR="00F41946" w:rsidRPr="001E6220">
        <w:rPr>
          <w:rFonts w:ascii="Times New Roman" w:hAnsi="Times New Roman" w:cs="Times New Roman"/>
          <w:sz w:val="24"/>
          <w:szCs w:val="24"/>
        </w:rPr>
        <w:t>XXVII</w:t>
      </w:r>
      <w:proofErr w:type="spellEnd"/>
      <w:r w:rsidR="00F41946" w:rsidRPr="001E6220">
        <w:rPr>
          <w:rFonts w:ascii="Times New Roman" w:hAnsi="Times New Roman" w:cs="Times New Roman"/>
          <w:sz w:val="24"/>
          <w:szCs w:val="24"/>
        </w:rPr>
        <w:t xml:space="preserve"> съезда КПСС. М.: Полит</w:t>
      </w:r>
      <w:r>
        <w:rPr>
          <w:rFonts w:ascii="Times New Roman" w:hAnsi="Times New Roman" w:cs="Times New Roman"/>
          <w:sz w:val="24"/>
          <w:szCs w:val="24"/>
        </w:rPr>
        <w:t xml:space="preserve">издат, 1986. 352 с. </w:t>
      </w:r>
    </w:p>
    <w:p w:rsidR="008743D5" w:rsidRPr="001E6220" w:rsidRDefault="00042DDA" w:rsidP="00042DDA">
      <w:pPr>
        <w:pStyle w:val="21"/>
        <w:shd w:val="clear" w:color="auto" w:fill="auto"/>
        <w:spacing w:before="0" w:after="362" w:line="360" w:lineRule="auto"/>
        <w:ind w:left="60" w:right="60" w:firstLine="5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proofErr w:type="spellStart"/>
      <w:r w:rsidR="0011708C" w:rsidRPr="001E6220">
        <w:rPr>
          <w:rFonts w:ascii="Times New Roman" w:hAnsi="Times New Roman" w:cs="Times New Roman"/>
          <w:sz w:val="24"/>
          <w:szCs w:val="24"/>
        </w:rPr>
        <w:t>Органи</w:t>
      </w:r>
      <w:r w:rsidR="0011708C" w:rsidRPr="001E6220">
        <w:rPr>
          <w:rFonts w:ascii="Times New Roman" w:hAnsi="Times New Roman" w:cs="Times New Roman"/>
          <w:sz w:val="24"/>
          <w:szCs w:val="24"/>
          <w:lang w:val="uk-UA"/>
        </w:rPr>
        <w:t>зац</w:t>
      </w:r>
      <w:proofErr w:type="spellEnd"/>
      <w:r w:rsidR="0011708C" w:rsidRPr="001E6220">
        <w:rPr>
          <w:rFonts w:ascii="Times New Roman" w:hAnsi="Times New Roman" w:cs="Times New Roman"/>
          <w:sz w:val="24"/>
          <w:szCs w:val="24"/>
        </w:rPr>
        <w:t>и</w:t>
      </w:r>
      <w:r w:rsidR="0011708C" w:rsidRPr="001E6220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F41946" w:rsidRPr="001E6220">
        <w:rPr>
          <w:rFonts w:ascii="Times New Roman" w:hAnsi="Times New Roman" w:cs="Times New Roman"/>
          <w:sz w:val="24"/>
          <w:szCs w:val="24"/>
        </w:rPr>
        <w:t xml:space="preserve"> патентно-информационных иссл</w:t>
      </w:r>
      <w:r w:rsidR="0011708C" w:rsidRPr="001E6220">
        <w:rPr>
          <w:rFonts w:ascii="Times New Roman" w:hAnsi="Times New Roman" w:cs="Times New Roman"/>
          <w:sz w:val="24"/>
          <w:szCs w:val="24"/>
        </w:rPr>
        <w:t xml:space="preserve">едований планируемых научных </w:t>
      </w:r>
      <w:proofErr w:type="spellStart"/>
      <w:r w:rsidR="0011708C" w:rsidRPr="001E6220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11708C" w:rsidRPr="001E6220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F41946" w:rsidRPr="001E6220">
        <w:rPr>
          <w:rFonts w:ascii="Times New Roman" w:hAnsi="Times New Roman" w:cs="Times New Roman"/>
          <w:sz w:val="24"/>
          <w:szCs w:val="24"/>
        </w:rPr>
        <w:t xml:space="preserve">от в области медицины: Метод, </w:t>
      </w:r>
      <w:proofErr w:type="spellStart"/>
      <w:r w:rsidR="00F41946" w:rsidRPr="001E6220">
        <w:rPr>
          <w:rFonts w:ascii="Times New Roman" w:hAnsi="Times New Roman" w:cs="Times New Roman"/>
          <w:sz w:val="24"/>
          <w:szCs w:val="24"/>
        </w:rPr>
        <w:t>рекоменд</w:t>
      </w:r>
      <w:proofErr w:type="spellEnd"/>
      <w:r w:rsidR="00F41946" w:rsidRPr="001E6220">
        <w:rPr>
          <w:rFonts w:ascii="Times New Roman" w:hAnsi="Times New Roman" w:cs="Times New Roman"/>
          <w:sz w:val="24"/>
          <w:szCs w:val="24"/>
        </w:rPr>
        <w:t>. М.: ВНИИМИ, 1977. 55 с.</w:t>
      </w:r>
    </w:p>
    <w:p w:rsidR="008743D5" w:rsidRPr="001E6220" w:rsidRDefault="008743D5">
      <w:pPr>
        <w:pStyle w:val="2"/>
        <w:shd w:val="clear" w:color="auto" w:fill="auto"/>
        <w:spacing w:line="170" w:lineRule="exact"/>
        <w:ind w:left="6460"/>
        <w:jc w:val="left"/>
        <w:rPr>
          <w:rFonts w:ascii="Times New Roman" w:hAnsi="Times New Roman" w:cs="Times New Roman"/>
        </w:rPr>
      </w:pPr>
    </w:p>
    <w:sectPr w:rsidR="008743D5" w:rsidRPr="001E6220" w:rsidSect="001E6220">
      <w:footerReference w:type="default" r:id="rId8"/>
      <w:pgSz w:w="8390" w:h="11905"/>
      <w:pgMar w:top="567" w:right="821" w:bottom="600" w:left="8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941" w:rsidRDefault="00CF2941">
      <w:r>
        <w:separator/>
      </w:r>
    </w:p>
  </w:endnote>
  <w:endnote w:type="continuationSeparator" w:id="0">
    <w:p w:rsidR="00CF2941" w:rsidRDefault="00CF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D5" w:rsidRDefault="008743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941" w:rsidRDefault="00CF2941"/>
  </w:footnote>
  <w:footnote w:type="continuationSeparator" w:id="0">
    <w:p w:rsidR="00CF2941" w:rsidRDefault="00CF29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233B6"/>
    <w:multiLevelType w:val="multilevel"/>
    <w:tmpl w:val="3550C25A"/>
    <w:lvl w:ilvl="0">
      <w:start w:val="1"/>
      <w:numFmt w:val="bullet"/>
      <w:lvlText w:val="■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D5"/>
    <w:rsid w:val="00042DDA"/>
    <w:rsid w:val="0011708C"/>
    <w:rsid w:val="001E6220"/>
    <w:rsid w:val="00204003"/>
    <w:rsid w:val="005E1000"/>
    <w:rsid w:val="006F00D4"/>
    <w:rsid w:val="007E1BB1"/>
    <w:rsid w:val="007F3E20"/>
    <w:rsid w:val="008743D5"/>
    <w:rsid w:val="00927241"/>
    <w:rsid w:val="00956441"/>
    <w:rsid w:val="00BD3E41"/>
    <w:rsid w:val="00C2001D"/>
    <w:rsid w:val="00CF2941"/>
    <w:rsid w:val="00D96569"/>
    <w:rsid w:val="00E261B8"/>
    <w:rsid w:val="00E366C0"/>
    <w:rsid w:val="00F41946"/>
    <w:rsid w:val="00F7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pt">
    <w:name w:val="Колонтитул + 8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pt">
    <w:name w:val="Основной текст + Интервал 2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50"/>
      <w:sz w:val="17"/>
      <w:szCs w:val="17"/>
    </w:rPr>
  </w:style>
  <w:style w:type="character" w:customStyle="1" w:styleId="20">
    <w:name w:val="Основной текст (2)_"/>
    <w:basedOn w:val="a0"/>
    <w:link w:val="2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2pt">
    <w:name w:val="Основной текст (2) + Интервал 2 pt"/>
    <w:basedOn w:val="2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50"/>
      <w:sz w:val="14"/>
      <w:szCs w:val="14"/>
    </w:rPr>
  </w:style>
  <w:style w:type="character" w:customStyle="1" w:styleId="285pt">
    <w:name w:val="Основной текст (2) + 8;5 pt"/>
    <w:basedOn w:val="2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</w:rPr>
  </w:style>
  <w:style w:type="character" w:customStyle="1" w:styleId="4">
    <w:name w:val="Основной текст (4)_"/>
    <w:basedOn w:val="a0"/>
    <w:link w:val="4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2pt0">
    <w:name w:val="Основной текст + Интервал 2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50"/>
      <w:sz w:val="17"/>
      <w:szCs w:val="17"/>
    </w:rPr>
  </w:style>
  <w:style w:type="character" w:customStyle="1" w:styleId="22">
    <w:name w:val="Основной текст (2)"/>
    <w:basedOn w:val="2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Batang7pt0pt">
    <w:name w:val="Основной текст (3) + Batang;7 pt;Не курсив;Интервал 0 pt"/>
    <w:basedOn w:val="3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-1pt">
    <w:name w:val="Основной текст + Интервал -1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17"/>
      <w:szCs w:val="17"/>
    </w:rPr>
  </w:style>
  <w:style w:type="character" w:customStyle="1" w:styleId="TimesNewRoman75pt1pt">
    <w:name w:val="Основной текст + Times New Roman;7;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5"/>
      <w:szCs w:val="15"/>
      <w:lang w:val="de"/>
    </w:rPr>
  </w:style>
  <w:style w:type="character" w:customStyle="1" w:styleId="TimesNewRoman75pt1pt0">
    <w:name w:val="Основной текст + Times New Roman;7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  <w:lang w:val="de"/>
    </w:rPr>
  </w:style>
  <w:style w:type="character" w:customStyle="1" w:styleId="TimesNewRoman75pt2pt">
    <w:name w:val="Основной текст + Times New Roman;7;5 pt;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15"/>
      <w:szCs w:val="15"/>
      <w:lang w:val="de"/>
    </w:rPr>
  </w:style>
  <w:style w:type="character" w:customStyle="1" w:styleId="75pt0pt">
    <w:name w:val="Основной текст + 7;5 pt;Полужирный;Интервал 0 pt"/>
    <w:basedOn w:val="a4"/>
    <w:rPr>
      <w:rFonts w:ascii="Batang" w:eastAsia="Batang" w:hAnsi="Batang" w:cs="Batang"/>
      <w:b/>
      <w:bCs/>
      <w:i w:val="0"/>
      <w:iCs w:val="0"/>
      <w:smallCaps w:val="0"/>
      <w:strike w:val="0"/>
      <w:spacing w:val="10"/>
      <w:sz w:val="15"/>
      <w:szCs w:val="15"/>
      <w:lang w:val="en-US"/>
    </w:rPr>
  </w:style>
  <w:style w:type="character" w:customStyle="1" w:styleId="1">
    <w:name w:val="Заголовок №1_"/>
    <w:basedOn w:val="a0"/>
    <w:link w:val="1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">
    <w:name w:val="Основной текст1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11" w:lineRule="exact"/>
      <w:jc w:val="both"/>
    </w:pPr>
    <w:rPr>
      <w:rFonts w:ascii="Batang" w:eastAsia="Batang" w:hAnsi="Batang" w:cs="Batang"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line="168" w:lineRule="exact"/>
      <w:jc w:val="both"/>
    </w:pPr>
    <w:rPr>
      <w:rFonts w:ascii="Batang" w:eastAsia="Batang" w:hAnsi="Batang" w:cs="Batang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pacing w:val="20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216" w:lineRule="exact"/>
    </w:pPr>
    <w:rPr>
      <w:rFonts w:ascii="Batang" w:eastAsia="Batang" w:hAnsi="Batang" w:cs="Batang"/>
      <w:b/>
      <w:bCs/>
      <w:spacing w:val="10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outlineLvl w:val="0"/>
    </w:pPr>
    <w:rPr>
      <w:rFonts w:ascii="Batang" w:eastAsia="Batang" w:hAnsi="Batang" w:cs="Batang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pt">
    <w:name w:val="Колонтитул + 8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pt">
    <w:name w:val="Основной текст + Интервал 2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50"/>
      <w:sz w:val="17"/>
      <w:szCs w:val="17"/>
    </w:rPr>
  </w:style>
  <w:style w:type="character" w:customStyle="1" w:styleId="20">
    <w:name w:val="Основной текст (2)_"/>
    <w:basedOn w:val="a0"/>
    <w:link w:val="2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2pt">
    <w:name w:val="Основной текст (2) + Интервал 2 pt"/>
    <w:basedOn w:val="2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50"/>
      <w:sz w:val="14"/>
      <w:szCs w:val="14"/>
    </w:rPr>
  </w:style>
  <w:style w:type="character" w:customStyle="1" w:styleId="285pt">
    <w:name w:val="Основной текст (2) + 8;5 pt"/>
    <w:basedOn w:val="2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</w:rPr>
  </w:style>
  <w:style w:type="character" w:customStyle="1" w:styleId="4">
    <w:name w:val="Основной текст (4)_"/>
    <w:basedOn w:val="a0"/>
    <w:link w:val="4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2pt0">
    <w:name w:val="Основной текст + Интервал 2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50"/>
      <w:sz w:val="17"/>
      <w:szCs w:val="17"/>
    </w:rPr>
  </w:style>
  <w:style w:type="character" w:customStyle="1" w:styleId="22">
    <w:name w:val="Основной текст (2)"/>
    <w:basedOn w:val="2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Batang7pt0pt">
    <w:name w:val="Основной текст (3) + Batang;7 pt;Не курсив;Интервал 0 pt"/>
    <w:basedOn w:val="3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-1pt">
    <w:name w:val="Основной текст + Интервал -1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17"/>
      <w:szCs w:val="17"/>
    </w:rPr>
  </w:style>
  <w:style w:type="character" w:customStyle="1" w:styleId="TimesNewRoman75pt1pt">
    <w:name w:val="Основной текст + Times New Roman;7;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5"/>
      <w:szCs w:val="15"/>
      <w:lang w:val="de"/>
    </w:rPr>
  </w:style>
  <w:style w:type="character" w:customStyle="1" w:styleId="TimesNewRoman75pt1pt0">
    <w:name w:val="Основной текст + Times New Roman;7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  <w:lang w:val="de"/>
    </w:rPr>
  </w:style>
  <w:style w:type="character" w:customStyle="1" w:styleId="TimesNewRoman75pt2pt">
    <w:name w:val="Основной текст + Times New Roman;7;5 pt;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15"/>
      <w:szCs w:val="15"/>
      <w:lang w:val="de"/>
    </w:rPr>
  </w:style>
  <w:style w:type="character" w:customStyle="1" w:styleId="75pt0pt">
    <w:name w:val="Основной текст + 7;5 pt;Полужирный;Интервал 0 pt"/>
    <w:basedOn w:val="a4"/>
    <w:rPr>
      <w:rFonts w:ascii="Batang" w:eastAsia="Batang" w:hAnsi="Batang" w:cs="Batang"/>
      <w:b/>
      <w:bCs/>
      <w:i w:val="0"/>
      <w:iCs w:val="0"/>
      <w:smallCaps w:val="0"/>
      <w:strike w:val="0"/>
      <w:spacing w:val="10"/>
      <w:sz w:val="15"/>
      <w:szCs w:val="15"/>
      <w:lang w:val="en-US"/>
    </w:rPr>
  </w:style>
  <w:style w:type="character" w:customStyle="1" w:styleId="1">
    <w:name w:val="Заголовок №1_"/>
    <w:basedOn w:val="a0"/>
    <w:link w:val="1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">
    <w:name w:val="Основной текст1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11" w:lineRule="exact"/>
      <w:jc w:val="both"/>
    </w:pPr>
    <w:rPr>
      <w:rFonts w:ascii="Batang" w:eastAsia="Batang" w:hAnsi="Batang" w:cs="Batang"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line="168" w:lineRule="exact"/>
      <w:jc w:val="both"/>
    </w:pPr>
    <w:rPr>
      <w:rFonts w:ascii="Batang" w:eastAsia="Batang" w:hAnsi="Batang" w:cs="Batang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pacing w:val="20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216" w:lineRule="exact"/>
    </w:pPr>
    <w:rPr>
      <w:rFonts w:ascii="Batang" w:eastAsia="Batang" w:hAnsi="Batang" w:cs="Batang"/>
      <w:b/>
      <w:bCs/>
      <w:spacing w:val="10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outlineLvl w:val="0"/>
    </w:pPr>
    <w:rPr>
      <w:rFonts w:ascii="Batang" w:eastAsia="Batang" w:hAnsi="Batang" w:cs="Batang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3473</Words>
  <Characters>1980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</dc:creator>
  <cp:lastModifiedBy>Amigo</cp:lastModifiedBy>
  <cp:revision>13</cp:revision>
  <dcterms:created xsi:type="dcterms:W3CDTF">2017-05-24T13:55:00Z</dcterms:created>
  <dcterms:modified xsi:type="dcterms:W3CDTF">2017-05-26T11:20:00Z</dcterms:modified>
</cp:coreProperties>
</file>