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1" w:rsidRPr="00FF6541" w:rsidRDefault="00813F5E" w:rsidP="00FF654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5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ВИПАДОК СОМАТОГЕННОЇ </w:t>
      </w:r>
      <w:r w:rsidR="00D9278E" w:rsidRPr="00FF6541">
        <w:rPr>
          <w:rFonts w:ascii="Times New Roman" w:hAnsi="Times New Roman" w:cs="Times New Roman"/>
          <w:b/>
          <w:sz w:val="28"/>
          <w:szCs w:val="28"/>
          <w:lang w:val="uk-UA"/>
        </w:rPr>
        <w:t>ЕНЦЕФАЛОПАТІЇ В ДИТЯЧІЙ НЕФРОЛОГІЧНІЙ ПРАКТИЦІ</w:t>
      </w:r>
    </w:p>
    <w:p w:rsidR="001E7D87" w:rsidRDefault="004910E8" w:rsidP="00FF6541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6541">
        <w:rPr>
          <w:rFonts w:ascii="Times New Roman" w:hAnsi="Times New Roman" w:cs="Times New Roman"/>
          <w:i/>
          <w:sz w:val="28"/>
          <w:szCs w:val="28"/>
          <w:lang w:val="uk-UA"/>
        </w:rPr>
        <w:t>Гончарь М.О., Дриль І.С. Петренко Є.К., Колибаєва Т.Ф., Хмара Н.В., Підвальна Н.В.</w:t>
      </w:r>
      <w:r w:rsidR="001B1DC1" w:rsidRPr="00FF6541">
        <w:rPr>
          <w:rFonts w:ascii="Times New Roman" w:hAnsi="Times New Roman" w:cs="Times New Roman"/>
          <w:i/>
          <w:sz w:val="28"/>
          <w:szCs w:val="28"/>
          <w:lang w:val="uk-UA"/>
        </w:rPr>
        <w:t>, Цимбал Є.В</w:t>
      </w:r>
      <w:r w:rsidR="00D9278E" w:rsidRPr="00FF654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F6541" w:rsidRDefault="00FF6541" w:rsidP="00FF654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5E8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</w:t>
      </w:r>
      <w:r w:rsidR="005E5E80" w:rsidRPr="005E5E80">
        <w:rPr>
          <w:rFonts w:ascii="Times New Roman" w:hAnsi="Times New Roman" w:cs="Times New Roman"/>
          <w:sz w:val="28"/>
          <w:szCs w:val="28"/>
          <w:lang w:val="uk-UA"/>
        </w:rPr>
        <w:t>національний медичний університет</w:t>
      </w:r>
    </w:p>
    <w:p w:rsidR="005E5E80" w:rsidRPr="005E5E80" w:rsidRDefault="005E5E80" w:rsidP="00FF654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педіатрії №1 та неонатології</w:t>
      </w:r>
      <w:bookmarkStart w:id="0" w:name="_GoBack"/>
      <w:bookmarkEnd w:id="0"/>
    </w:p>
    <w:p w:rsidR="001B1DC1" w:rsidRDefault="006963C6" w:rsidP="00F63B2E">
      <w:pPr>
        <w:pStyle w:val="HTML"/>
        <w:shd w:val="clear" w:color="auto" w:fill="FFFFFF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63C6" w:rsidRDefault="006963C6" w:rsidP="00F63B2E">
      <w:pPr>
        <w:pStyle w:val="HTML"/>
        <w:shd w:val="clear" w:color="auto" w:fill="FFFFFF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сучасні</w:t>
      </w:r>
      <w:r w:rsidR="00C8306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педіатрії відмічається </w:t>
      </w:r>
      <w:r w:rsidR="001B1DC1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випадків поєднаної патології. </w:t>
      </w:r>
      <w:r w:rsidR="00C83064">
        <w:rPr>
          <w:rFonts w:ascii="Times New Roman" w:hAnsi="Times New Roman" w:cs="Times New Roman"/>
          <w:sz w:val="28"/>
          <w:szCs w:val="28"/>
          <w:lang w:val="uk-UA"/>
        </w:rPr>
        <w:t>Відомо, що к</w:t>
      </w:r>
      <w:r w:rsidR="001B1DC1">
        <w:rPr>
          <w:rFonts w:ascii="Times New Roman" w:hAnsi="Times New Roman" w:cs="Times New Roman"/>
          <w:sz w:val="28"/>
          <w:szCs w:val="28"/>
          <w:lang w:val="uk-UA"/>
        </w:rPr>
        <w:t xml:space="preserve">оморбідні стани демонструють відмінний перебіг до цього типових захворювань. </w:t>
      </w:r>
      <w:r w:rsidR="00C83064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 xml:space="preserve">соматогенних </w:t>
      </w:r>
      <w:r w:rsidR="00C83064">
        <w:rPr>
          <w:rFonts w:ascii="Times New Roman" w:hAnsi="Times New Roman" w:cs="Times New Roman"/>
          <w:sz w:val="28"/>
          <w:szCs w:val="28"/>
          <w:lang w:val="uk-UA"/>
        </w:rPr>
        <w:t xml:space="preserve">відхилень у психічній сфері 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 xml:space="preserve">таких як </w:t>
      </w:r>
      <w:r w:rsidR="00557343" w:rsidRPr="006963C6">
        <w:rPr>
          <w:rFonts w:ascii="Times New Roman" w:hAnsi="Times New Roman" w:cs="Times New Roman"/>
          <w:sz w:val="28"/>
          <w:szCs w:val="28"/>
          <w:lang w:val="uk-UA"/>
        </w:rPr>
        <w:t>тривог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7343" w:rsidRPr="006963C6">
        <w:rPr>
          <w:rFonts w:ascii="Times New Roman" w:hAnsi="Times New Roman" w:cs="Times New Roman"/>
          <w:sz w:val="28"/>
          <w:szCs w:val="28"/>
          <w:lang w:val="uk-UA"/>
        </w:rPr>
        <w:t xml:space="preserve">, гнів, </w:t>
      </w:r>
      <w:r w:rsidR="00D9278E" w:rsidRPr="006963C6">
        <w:rPr>
          <w:rFonts w:ascii="Times New Roman" w:hAnsi="Times New Roman" w:cs="Times New Roman"/>
          <w:sz w:val="28"/>
          <w:szCs w:val="28"/>
          <w:lang w:val="uk-UA"/>
        </w:rPr>
        <w:t>депресі</w:t>
      </w:r>
      <w:r w:rsidR="00D9278E">
        <w:rPr>
          <w:rFonts w:ascii="Times New Roman" w:hAnsi="Times New Roman" w:cs="Times New Roman"/>
          <w:sz w:val="28"/>
          <w:szCs w:val="28"/>
          <w:lang w:val="uk-UA"/>
        </w:rPr>
        <w:t>я та а</w:t>
      </w:r>
      <w:r w:rsidR="00557343" w:rsidRPr="006963C6">
        <w:rPr>
          <w:rFonts w:ascii="Times New Roman" w:hAnsi="Times New Roman" w:cs="Times New Roman"/>
          <w:sz w:val="28"/>
          <w:szCs w:val="28"/>
          <w:lang w:val="uk-UA"/>
        </w:rPr>
        <w:t>гресі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F5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064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на сьогодні 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>актуальною темою.</w:t>
      </w:r>
      <w:r w:rsidRPr="006963C6">
        <w:rPr>
          <w:rFonts w:ascii="Times New Roman" w:hAnsi="Times New Roman" w:cs="Times New Roman"/>
          <w:sz w:val="28"/>
          <w:szCs w:val="28"/>
          <w:lang w:val="uk-UA"/>
        </w:rPr>
        <w:t xml:space="preserve"> Дані літератури свідчать про збільшення кількості людей, які страждають депресією, особливо за рахунок числа дітей і підлітків.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явних ознак зазначених станів можливо при індивідуальній бесіді, огляді пацієнта, нажаль діагностика скритих проявів можлива тільки при проведенні анкетування.</w:t>
      </w:r>
    </w:p>
    <w:p w:rsidR="006963C6" w:rsidRDefault="006963C6" w:rsidP="00F63B2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3C6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>діагностувати соматогенні відх</w:t>
      </w:r>
      <w:r w:rsidR="00D927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7343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дитини з хронічним захворюванням нирок (ХЗН).</w:t>
      </w:r>
    </w:p>
    <w:p w:rsidR="00F63B2E" w:rsidRDefault="006963C6" w:rsidP="00F63B2E">
      <w:pPr>
        <w:jc w:val="both"/>
        <w:rPr>
          <w:sz w:val="28"/>
          <w:szCs w:val="28"/>
          <w:shd w:val="clear" w:color="auto" w:fill="FFFFFF"/>
          <w:lang w:val="uk-UA"/>
        </w:rPr>
      </w:pPr>
      <w:r w:rsidRPr="006963C6">
        <w:rPr>
          <w:b/>
          <w:sz w:val="28"/>
          <w:szCs w:val="28"/>
          <w:lang w:val="uk-UA"/>
        </w:rPr>
        <w:t>Матеріали та методи</w:t>
      </w:r>
      <w:r>
        <w:rPr>
          <w:sz w:val="28"/>
          <w:szCs w:val="28"/>
          <w:lang w:val="uk-UA"/>
        </w:rPr>
        <w:t xml:space="preserve">. Нами було проведено аналіз клінічного випадку соматогенної енцефалопатії у дитини 17 років з ХЗН. Дитина госпіталізована до нефрологічного стаціонару зі скаргами на підвищення артеріального тиску до 190/120мм.рт.ст. З анамнезу відомо, що дитина </w:t>
      </w:r>
      <w:r w:rsidR="00D52AA8">
        <w:rPr>
          <w:sz w:val="28"/>
          <w:szCs w:val="28"/>
          <w:lang w:val="uk-UA"/>
        </w:rPr>
        <w:t>перенесла струмектомію, з приводу патології щітоподібної залози, за 2 роки до госпіталізації, та знаходи</w:t>
      </w:r>
      <w:r w:rsidR="00D9278E">
        <w:rPr>
          <w:sz w:val="28"/>
          <w:szCs w:val="28"/>
          <w:lang w:val="uk-UA"/>
        </w:rPr>
        <w:t xml:space="preserve">ться </w:t>
      </w:r>
      <w:r w:rsidR="00D52AA8">
        <w:rPr>
          <w:sz w:val="28"/>
          <w:szCs w:val="28"/>
          <w:lang w:val="uk-UA"/>
        </w:rPr>
        <w:t xml:space="preserve">на постійній гормонозамісній терапії. Вказані скарги відмічені вперше. </w:t>
      </w:r>
      <w:r>
        <w:rPr>
          <w:sz w:val="28"/>
          <w:szCs w:val="28"/>
          <w:lang w:val="uk-UA"/>
        </w:rPr>
        <w:t>П</w:t>
      </w:r>
      <w:r w:rsidR="00D9278E">
        <w:rPr>
          <w:sz w:val="28"/>
          <w:szCs w:val="28"/>
          <w:lang w:val="uk-UA"/>
        </w:rPr>
        <w:t>ісля о</w:t>
      </w:r>
      <w:r>
        <w:rPr>
          <w:sz w:val="28"/>
          <w:szCs w:val="28"/>
          <w:lang w:val="uk-UA"/>
        </w:rPr>
        <w:t>бстеженн</w:t>
      </w:r>
      <w:r w:rsidR="00D9278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встановлен</w:t>
      </w:r>
      <w:r w:rsidR="00D9278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діагноз: </w:t>
      </w:r>
      <w:r w:rsidRPr="004D489A">
        <w:rPr>
          <w:color w:val="000000"/>
          <w:sz w:val="28"/>
          <w:szCs w:val="28"/>
          <w:lang w:val="uk-UA"/>
        </w:rPr>
        <w:t xml:space="preserve">ХЗН </w:t>
      </w:r>
      <w:r>
        <w:rPr>
          <w:color w:val="000000"/>
          <w:sz w:val="28"/>
          <w:szCs w:val="28"/>
          <w:lang w:val="en-US"/>
        </w:rPr>
        <w:t>V</w:t>
      </w:r>
      <w:r w:rsidRPr="004D489A">
        <w:rPr>
          <w:color w:val="000000"/>
          <w:sz w:val="28"/>
          <w:szCs w:val="28"/>
          <w:lang w:val="uk-UA"/>
        </w:rPr>
        <w:t>. Замі</w:t>
      </w:r>
      <w:r w:rsidR="001B1DC1">
        <w:rPr>
          <w:color w:val="000000"/>
          <w:sz w:val="28"/>
          <w:szCs w:val="28"/>
          <w:lang w:val="uk-UA"/>
        </w:rPr>
        <w:t>сна терапія методом гемодіалізу.</w:t>
      </w:r>
      <w:r w:rsidRPr="004D489A">
        <w:rPr>
          <w:color w:val="000000"/>
          <w:sz w:val="28"/>
          <w:szCs w:val="28"/>
          <w:lang w:val="uk-UA"/>
        </w:rPr>
        <w:t xml:space="preserve"> Хронічний гломерулонефрит, змішана форма, </w:t>
      </w:r>
      <w:r w:rsidRPr="006963C6">
        <w:rPr>
          <w:color w:val="000000"/>
          <w:sz w:val="28"/>
          <w:szCs w:val="28"/>
          <w:lang w:val="uk-UA"/>
        </w:rPr>
        <w:t>го</w:t>
      </w:r>
      <w:r w:rsidRPr="001B1DC1">
        <w:rPr>
          <w:color w:val="000000"/>
          <w:sz w:val="28"/>
          <w:szCs w:val="28"/>
          <w:lang w:val="uk-UA"/>
        </w:rPr>
        <w:t>рмонорезистентн</w:t>
      </w:r>
      <w:r w:rsidRPr="006963C6">
        <w:rPr>
          <w:color w:val="000000"/>
          <w:sz w:val="28"/>
          <w:szCs w:val="28"/>
          <w:lang w:val="uk-UA"/>
        </w:rPr>
        <w:t>и</w:t>
      </w:r>
      <w:r w:rsidRPr="001B1DC1">
        <w:rPr>
          <w:color w:val="000000"/>
          <w:sz w:val="28"/>
          <w:szCs w:val="28"/>
          <w:lang w:val="uk-UA"/>
        </w:rPr>
        <w:t>й вар</w:t>
      </w:r>
      <w:r w:rsidRPr="006963C6">
        <w:rPr>
          <w:color w:val="000000"/>
          <w:sz w:val="28"/>
          <w:szCs w:val="28"/>
          <w:lang w:val="uk-UA"/>
        </w:rPr>
        <w:t>і</w:t>
      </w:r>
      <w:r w:rsidRPr="001B1DC1">
        <w:rPr>
          <w:color w:val="000000"/>
          <w:sz w:val="28"/>
          <w:szCs w:val="28"/>
          <w:lang w:val="uk-UA"/>
        </w:rPr>
        <w:t>ант, пер</w:t>
      </w:r>
      <w:r w:rsidRPr="006963C6">
        <w:rPr>
          <w:color w:val="000000"/>
          <w:sz w:val="28"/>
          <w:szCs w:val="28"/>
          <w:lang w:val="uk-UA"/>
        </w:rPr>
        <w:t>і</w:t>
      </w:r>
      <w:r w:rsidRPr="001B1DC1">
        <w:rPr>
          <w:color w:val="000000"/>
          <w:sz w:val="28"/>
          <w:szCs w:val="28"/>
          <w:lang w:val="uk-UA"/>
        </w:rPr>
        <w:t>од</w:t>
      </w:r>
      <w:r w:rsidRPr="006963C6">
        <w:rPr>
          <w:color w:val="000000"/>
          <w:sz w:val="28"/>
          <w:szCs w:val="28"/>
          <w:lang w:val="uk-UA"/>
        </w:rPr>
        <w:t xml:space="preserve"> загострення</w:t>
      </w:r>
      <w:r w:rsidRPr="001B1DC1">
        <w:rPr>
          <w:color w:val="000000"/>
          <w:sz w:val="28"/>
          <w:szCs w:val="28"/>
          <w:lang w:val="uk-UA"/>
        </w:rPr>
        <w:t>. Х</w:t>
      </w:r>
      <w:r w:rsidRPr="006963C6">
        <w:rPr>
          <w:color w:val="000000"/>
          <w:sz w:val="28"/>
          <w:szCs w:val="28"/>
          <w:lang w:val="uk-UA"/>
        </w:rPr>
        <w:t>Н</w:t>
      </w:r>
      <w:r w:rsidRPr="001B1DC1">
        <w:rPr>
          <w:color w:val="000000"/>
          <w:sz w:val="28"/>
          <w:szCs w:val="28"/>
          <w:lang w:val="uk-UA"/>
        </w:rPr>
        <w:t>Н терм</w:t>
      </w:r>
      <w:r w:rsidRPr="006963C6">
        <w:rPr>
          <w:color w:val="000000"/>
          <w:sz w:val="28"/>
          <w:szCs w:val="28"/>
          <w:lang w:val="uk-UA"/>
        </w:rPr>
        <w:t>і</w:t>
      </w:r>
      <w:r w:rsidRPr="001B1DC1">
        <w:rPr>
          <w:color w:val="000000"/>
          <w:sz w:val="28"/>
          <w:szCs w:val="28"/>
          <w:lang w:val="uk-UA"/>
        </w:rPr>
        <w:t>нальна стад</w:t>
      </w:r>
      <w:r w:rsidRPr="006963C6">
        <w:rPr>
          <w:color w:val="000000"/>
          <w:sz w:val="28"/>
          <w:szCs w:val="28"/>
          <w:lang w:val="uk-UA"/>
        </w:rPr>
        <w:t>і</w:t>
      </w:r>
      <w:r w:rsidRPr="001B1DC1">
        <w:rPr>
          <w:color w:val="000000"/>
          <w:sz w:val="28"/>
          <w:szCs w:val="28"/>
          <w:lang w:val="uk-UA"/>
        </w:rPr>
        <w:t>я.</w:t>
      </w:r>
      <w:r w:rsidRPr="001B1DC1">
        <w:rPr>
          <w:i/>
          <w:sz w:val="28"/>
          <w:szCs w:val="28"/>
          <w:lang w:val="uk-UA"/>
        </w:rPr>
        <w:t>Ускладнення</w:t>
      </w:r>
      <w:r w:rsidRPr="001B1DC1">
        <w:rPr>
          <w:sz w:val="28"/>
          <w:szCs w:val="28"/>
          <w:lang w:val="uk-UA"/>
        </w:rPr>
        <w:t xml:space="preserve">: </w:t>
      </w:r>
      <w:r w:rsidRPr="001B1DC1">
        <w:rPr>
          <w:color w:val="000000"/>
          <w:sz w:val="28"/>
          <w:szCs w:val="28"/>
          <w:shd w:val="clear" w:color="auto" w:fill="FFFFFF"/>
          <w:lang w:val="uk-UA"/>
        </w:rPr>
        <w:t>Ренальна гіпертензія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1B1DC1">
        <w:rPr>
          <w:i/>
          <w:sz w:val="28"/>
          <w:szCs w:val="28"/>
          <w:lang w:val="uk-UA"/>
        </w:rPr>
        <w:t>Супутній</w:t>
      </w:r>
      <w:r w:rsidRPr="001B1DC1">
        <w:rPr>
          <w:sz w:val="28"/>
          <w:szCs w:val="28"/>
          <w:lang w:val="uk-UA"/>
        </w:rPr>
        <w:t xml:space="preserve">: </w:t>
      </w:r>
      <w:r w:rsidRPr="001B1DC1">
        <w:rPr>
          <w:color w:val="000000"/>
          <w:sz w:val="28"/>
          <w:szCs w:val="28"/>
          <w:shd w:val="clear" w:color="auto" w:fill="FFFFFF"/>
          <w:lang w:val="uk-UA"/>
        </w:rPr>
        <w:t xml:space="preserve">Післяпроцедурний гіпотеріоз (тотальна </w:t>
      </w:r>
      <w:r w:rsidRPr="001B1DC1">
        <w:rPr>
          <w:color w:val="333333"/>
          <w:sz w:val="28"/>
          <w:szCs w:val="28"/>
          <w:shd w:val="clear" w:color="auto" w:fill="FFFFFF"/>
          <w:lang w:val="uk-UA"/>
        </w:rPr>
        <w:t>струмектомія</w:t>
      </w:r>
      <w:r w:rsidR="00D9278E">
        <w:rPr>
          <w:color w:val="000000"/>
          <w:sz w:val="28"/>
          <w:szCs w:val="28"/>
          <w:shd w:val="clear" w:color="auto" w:fill="FFFFFF"/>
          <w:lang w:val="uk-UA"/>
        </w:rPr>
        <w:t>з приводу багатовузлового зобу</w:t>
      </w:r>
      <w:r w:rsidRPr="001B1DC1">
        <w:rPr>
          <w:color w:val="000000"/>
          <w:sz w:val="28"/>
          <w:szCs w:val="28"/>
          <w:shd w:val="clear" w:color="auto" w:fill="FFFFFF"/>
          <w:lang w:val="uk-UA"/>
        </w:rPr>
        <w:t>). Соматогенна ангіоспастична енцефалопатія, лікворно-</w:t>
      </w:r>
      <w:r w:rsidRPr="001B1DC1">
        <w:rPr>
          <w:color w:val="333333"/>
          <w:sz w:val="28"/>
          <w:szCs w:val="28"/>
          <w:shd w:val="clear" w:color="auto" w:fill="FFFFFF"/>
          <w:lang w:val="uk-UA"/>
        </w:rPr>
        <w:t>гіпертензійний</w:t>
      </w:r>
      <w:r w:rsidRPr="001B1DC1">
        <w:rPr>
          <w:color w:val="000000"/>
          <w:sz w:val="28"/>
          <w:szCs w:val="28"/>
          <w:shd w:val="clear" w:color="auto" w:fill="FFFFFF"/>
          <w:lang w:val="uk-UA"/>
        </w:rPr>
        <w:t xml:space="preserve"> синдром, астено-невротичний синдром.</w:t>
      </w:r>
      <w:r w:rsidRPr="001B1DC1">
        <w:rPr>
          <w:sz w:val="28"/>
          <w:szCs w:val="28"/>
          <w:shd w:val="clear" w:color="auto" w:fill="FFFFFF"/>
          <w:lang w:val="uk-UA"/>
        </w:rPr>
        <w:t xml:space="preserve"> Недиференційована дисплазія сполучної тканини.</w:t>
      </w:r>
      <w:r w:rsidR="00D52AA8" w:rsidRPr="00D52AA8">
        <w:rPr>
          <w:sz w:val="28"/>
          <w:szCs w:val="28"/>
          <w:shd w:val="clear" w:color="auto" w:fill="FFFFFF"/>
          <w:lang w:val="uk-UA"/>
        </w:rPr>
        <w:t xml:space="preserve"> За час спостереження </w:t>
      </w:r>
      <w:r w:rsidR="00D9278E">
        <w:rPr>
          <w:sz w:val="28"/>
          <w:szCs w:val="28"/>
          <w:shd w:val="clear" w:color="auto" w:fill="FFFFFF"/>
          <w:lang w:val="uk-UA"/>
        </w:rPr>
        <w:t>дитина привернула на себе увагу</w:t>
      </w:r>
      <w:r w:rsidR="00D52AA8" w:rsidRPr="00D52AA8">
        <w:rPr>
          <w:sz w:val="28"/>
          <w:szCs w:val="28"/>
          <w:shd w:val="clear" w:color="auto" w:fill="FFFFFF"/>
          <w:lang w:val="uk-UA"/>
        </w:rPr>
        <w:t xml:space="preserve"> надмірною емоційною </w:t>
      </w:r>
      <w:r w:rsidR="00C82F84" w:rsidRPr="00D52AA8">
        <w:rPr>
          <w:sz w:val="28"/>
          <w:szCs w:val="28"/>
          <w:shd w:val="clear" w:color="auto" w:fill="FFFFFF"/>
          <w:lang w:val="uk-UA"/>
        </w:rPr>
        <w:t>лабільністю</w:t>
      </w:r>
      <w:r w:rsidR="00D52AA8" w:rsidRPr="00D52AA8">
        <w:rPr>
          <w:sz w:val="28"/>
          <w:szCs w:val="28"/>
          <w:shd w:val="clear" w:color="auto" w:fill="FFFFFF"/>
          <w:lang w:val="uk-UA"/>
        </w:rPr>
        <w:t xml:space="preserve">, замкненістю, небажанням спілкуватися з оточуючими, як однолітками так і персоналом. </w:t>
      </w:r>
      <w:r w:rsidR="00D9278E">
        <w:rPr>
          <w:sz w:val="28"/>
          <w:szCs w:val="28"/>
          <w:shd w:val="clear" w:color="auto" w:fill="FFFFFF"/>
          <w:lang w:val="uk-UA"/>
        </w:rPr>
        <w:t>Д</w:t>
      </w:r>
      <w:r w:rsidR="00D9278E" w:rsidRPr="00D52AA8">
        <w:rPr>
          <w:sz w:val="28"/>
          <w:szCs w:val="28"/>
          <w:shd w:val="clear" w:color="auto" w:fill="FFFFFF"/>
          <w:lang w:val="uk-UA"/>
        </w:rPr>
        <w:t>ля оцінки психоемоційного стану</w:t>
      </w:r>
      <w:r w:rsidR="00D52AA8" w:rsidRPr="00D52AA8">
        <w:rPr>
          <w:sz w:val="28"/>
          <w:szCs w:val="28"/>
          <w:shd w:val="clear" w:color="auto" w:fill="FFFFFF"/>
          <w:lang w:val="uk-UA"/>
        </w:rPr>
        <w:t>проведен</w:t>
      </w:r>
      <w:r w:rsidR="00D9278E">
        <w:rPr>
          <w:sz w:val="28"/>
          <w:szCs w:val="28"/>
          <w:shd w:val="clear" w:color="auto" w:fill="FFFFFF"/>
          <w:lang w:val="uk-UA"/>
        </w:rPr>
        <w:t xml:space="preserve">о </w:t>
      </w:r>
      <w:r w:rsidR="00D52AA8" w:rsidRPr="00D52AA8">
        <w:rPr>
          <w:sz w:val="28"/>
          <w:szCs w:val="28"/>
          <w:shd w:val="clear" w:color="auto" w:fill="FFFFFF"/>
          <w:lang w:val="uk-UA"/>
        </w:rPr>
        <w:t>анкетування за анкетою Beck Youth (в перекладі)</w:t>
      </w:r>
      <w:r w:rsidR="00D9278E">
        <w:rPr>
          <w:sz w:val="28"/>
          <w:szCs w:val="28"/>
          <w:shd w:val="clear" w:color="auto" w:fill="FFFFFF"/>
          <w:lang w:val="uk-UA"/>
        </w:rPr>
        <w:t>.</w:t>
      </w:r>
    </w:p>
    <w:p w:rsidR="004D601D" w:rsidRDefault="00F63B2E" w:rsidP="00F63B2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Отримані результати.</w:t>
      </w:r>
      <w:r w:rsidR="00D52AA8">
        <w:rPr>
          <w:sz w:val="28"/>
          <w:szCs w:val="28"/>
          <w:shd w:val="clear" w:color="auto" w:fill="FFFFFF"/>
          <w:lang w:val="uk-UA"/>
        </w:rPr>
        <w:t>Виявлено</w:t>
      </w:r>
      <w:r w:rsidR="00D9278E">
        <w:rPr>
          <w:sz w:val="28"/>
          <w:szCs w:val="28"/>
          <w:shd w:val="clear" w:color="auto" w:fill="FFFFFF"/>
          <w:lang w:val="uk-UA"/>
        </w:rPr>
        <w:t>,</w:t>
      </w:r>
      <w:r w:rsidR="00D52AA8">
        <w:rPr>
          <w:sz w:val="28"/>
          <w:szCs w:val="28"/>
          <w:shd w:val="clear" w:color="auto" w:fill="FFFFFF"/>
          <w:lang w:val="uk-UA"/>
        </w:rPr>
        <w:t xml:space="preserve"> що пацієнт має </w:t>
      </w:r>
      <w:r w:rsidR="004D601D">
        <w:rPr>
          <w:sz w:val="28"/>
          <w:szCs w:val="28"/>
          <w:shd w:val="clear" w:color="auto" w:fill="FFFFFF"/>
          <w:lang w:val="uk-UA"/>
        </w:rPr>
        <w:t xml:space="preserve">значне зниження показників самостійності 34 (норма 45-55), підвищення </w:t>
      </w:r>
      <w:r w:rsidR="00D52AA8">
        <w:rPr>
          <w:sz w:val="28"/>
          <w:szCs w:val="28"/>
          <w:shd w:val="clear" w:color="auto" w:fill="FFFFFF"/>
          <w:lang w:val="uk-UA"/>
        </w:rPr>
        <w:t>рів</w:t>
      </w:r>
      <w:r w:rsidR="004D601D">
        <w:rPr>
          <w:sz w:val="28"/>
          <w:szCs w:val="28"/>
          <w:shd w:val="clear" w:color="auto" w:fill="FFFFFF"/>
          <w:lang w:val="uk-UA"/>
        </w:rPr>
        <w:t xml:space="preserve">нів тривоги 59, </w:t>
      </w:r>
      <w:r w:rsidR="00D52AA8">
        <w:rPr>
          <w:sz w:val="28"/>
          <w:szCs w:val="28"/>
          <w:shd w:val="clear" w:color="auto" w:fill="FFFFFF"/>
          <w:lang w:val="uk-UA"/>
        </w:rPr>
        <w:t>депресії</w:t>
      </w:r>
      <w:r w:rsidR="004D601D">
        <w:rPr>
          <w:sz w:val="28"/>
          <w:szCs w:val="28"/>
          <w:shd w:val="clear" w:color="auto" w:fill="FFFFFF"/>
          <w:lang w:val="uk-UA"/>
        </w:rPr>
        <w:t xml:space="preserve"> 63 та агресії 58 (норма менше 55). Дитина додатково консультована дитячим психоневрологом, який провів </w:t>
      </w:r>
      <w:r w:rsidR="00D9278E">
        <w:rPr>
          <w:sz w:val="28"/>
          <w:szCs w:val="28"/>
          <w:shd w:val="clear" w:color="auto" w:fill="FFFFFF"/>
          <w:lang w:val="uk-UA"/>
        </w:rPr>
        <w:t>ряд</w:t>
      </w:r>
      <w:r w:rsidR="004D601D">
        <w:rPr>
          <w:sz w:val="28"/>
          <w:szCs w:val="28"/>
          <w:shd w:val="clear" w:color="auto" w:fill="FFFFFF"/>
          <w:lang w:val="uk-UA"/>
        </w:rPr>
        <w:t xml:space="preserve"> пси</w:t>
      </w:r>
      <w:r w:rsidR="00D9278E">
        <w:rPr>
          <w:sz w:val="28"/>
          <w:szCs w:val="28"/>
          <w:shd w:val="clear" w:color="auto" w:fill="FFFFFF"/>
          <w:lang w:val="uk-UA"/>
        </w:rPr>
        <w:t>хотерапевтичних занять. З часом</w:t>
      </w:r>
      <w:r w:rsidR="004D601D">
        <w:rPr>
          <w:sz w:val="28"/>
          <w:szCs w:val="28"/>
          <w:shd w:val="clear" w:color="auto" w:fill="FFFFFF"/>
          <w:lang w:val="uk-UA"/>
        </w:rPr>
        <w:t xml:space="preserve"> стан дитини </w:t>
      </w:r>
      <w:r w:rsidR="00C82F84">
        <w:rPr>
          <w:sz w:val="28"/>
          <w:szCs w:val="28"/>
          <w:shd w:val="clear" w:color="auto" w:fill="FFFFFF"/>
          <w:lang w:val="uk-UA"/>
        </w:rPr>
        <w:t>покращився</w:t>
      </w:r>
      <w:r w:rsidR="004D601D">
        <w:rPr>
          <w:sz w:val="28"/>
          <w:szCs w:val="28"/>
          <w:shd w:val="clear" w:color="auto" w:fill="FFFFFF"/>
          <w:lang w:val="uk-UA"/>
        </w:rPr>
        <w:t>, що</w:t>
      </w:r>
      <w:r w:rsidR="00C82F84">
        <w:rPr>
          <w:sz w:val="28"/>
          <w:szCs w:val="28"/>
          <w:shd w:val="clear" w:color="auto" w:fill="FFFFFF"/>
          <w:lang w:val="uk-UA"/>
        </w:rPr>
        <w:t xml:space="preserve"> дало змогу провести родинну тра</w:t>
      </w:r>
      <w:r w:rsidR="004D601D">
        <w:rPr>
          <w:sz w:val="28"/>
          <w:szCs w:val="28"/>
          <w:shd w:val="clear" w:color="auto" w:fill="FFFFFF"/>
          <w:lang w:val="uk-UA"/>
        </w:rPr>
        <w:t>нсплантацію нирки. Натеперішні час пацієн</w:t>
      </w:r>
      <w:r w:rsidR="00C82F84">
        <w:rPr>
          <w:sz w:val="28"/>
          <w:szCs w:val="28"/>
          <w:shd w:val="clear" w:color="auto" w:fill="FFFFFF"/>
          <w:lang w:val="uk-UA"/>
        </w:rPr>
        <w:t>т</w:t>
      </w:r>
      <w:r w:rsidR="004D601D">
        <w:rPr>
          <w:sz w:val="28"/>
          <w:szCs w:val="28"/>
          <w:shd w:val="clear" w:color="auto" w:fill="FFFFFF"/>
          <w:lang w:val="uk-UA"/>
        </w:rPr>
        <w:t xml:space="preserve"> почуває себе добре, продовжує спостереження фахівців. Даний випадок демонструє важливість індивідуального підходу до ведення пацієнтів з коморбідними станами в педіатрії. </w:t>
      </w:r>
    </w:p>
    <w:p w:rsidR="00653F51" w:rsidRPr="001B1DC1" w:rsidRDefault="004D601D" w:rsidP="00F63B2E">
      <w:pPr>
        <w:jc w:val="both"/>
        <w:rPr>
          <w:szCs w:val="24"/>
          <w:lang w:val="uk-UA"/>
        </w:rPr>
      </w:pPr>
      <w:r w:rsidRPr="00D9278E">
        <w:rPr>
          <w:b/>
          <w:sz w:val="28"/>
          <w:szCs w:val="28"/>
          <w:shd w:val="clear" w:color="auto" w:fill="FFFFFF"/>
          <w:lang w:val="uk-UA"/>
        </w:rPr>
        <w:t>Висновки</w:t>
      </w:r>
      <w:r w:rsidR="00D9278E" w:rsidRPr="00D9278E">
        <w:rPr>
          <w:b/>
          <w:sz w:val="28"/>
          <w:szCs w:val="28"/>
          <w:shd w:val="clear" w:color="auto" w:fill="FFFFFF"/>
          <w:lang w:val="uk-UA"/>
        </w:rPr>
        <w:t>.</w:t>
      </w:r>
      <w:r w:rsidR="00D9278E">
        <w:rPr>
          <w:sz w:val="28"/>
          <w:szCs w:val="28"/>
          <w:shd w:val="clear" w:color="auto" w:fill="FFFFFF"/>
          <w:lang w:val="uk-UA"/>
        </w:rPr>
        <w:t xml:space="preserve">З </w:t>
      </w:r>
      <w:r w:rsidRPr="004D601D">
        <w:rPr>
          <w:sz w:val="28"/>
          <w:szCs w:val="28"/>
          <w:shd w:val="clear" w:color="auto" w:fill="FFFFFF"/>
          <w:lang w:val="uk-UA"/>
        </w:rPr>
        <w:t xml:space="preserve">метою вдосконалення </w:t>
      </w:r>
      <w:r>
        <w:rPr>
          <w:sz w:val="28"/>
          <w:szCs w:val="28"/>
          <w:shd w:val="clear" w:color="auto" w:fill="FFFFFF"/>
          <w:lang w:val="uk-UA"/>
        </w:rPr>
        <w:t xml:space="preserve">якості </w:t>
      </w:r>
      <w:r w:rsidRPr="004D601D">
        <w:rPr>
          <w:sz w:val="28"/>
          <w:szCs w:val="28"/>
          <w:shd w:val="clear" w:color="auto" w:fill="FFFFFF"/>
          <w:lang w:val="uk-UA"/>
        </w:rPr>
        <w:t xml:space="preserve">спостереження </w:t>
      </w:r>
      <w:r w:rsidR="00D9278E">
        <w:rPr>
          <w:sz w:val="28"/>
          <w:szCs w:val="28"/>
          <w:shd w:val="clear" w:color="auto" w:fill="FFFFFF"/>
          <w:lang w:val="uk-UA"/>
        </w:rPr>
        <w:t>дітей з ХЗН, вважаємо доцільним</w:t>
      </w:r>
      <w:r w:rsidR="00D9278E" w:rsidRPr="004D601D">
        <w:rPr>
          <w:sz w:val="28"/>
          <w:szCs w:val="28"/>
          <w:shd w:val="clear" w:color="auto" w:fill="FFFFFF"/>
          <w:lang w:val="uk-UA"/>
        </w:rPr>
        <w:t xml:space="preserve"> продовж</w:t>
      </w:r>
      <w:r w:rsidR="00D9278E">
        <w:rPr>
          <w:sz w:val="28"/>
          <w:szCs w:val="28"/>
          <w:shd w:val="clear" w:color="auto" w:fill="FFFFFF"/>
          <w:lang w:val="uk-UA"/>
        </w:rPr>
        <w:t xml:space="preserve">ити </w:t>
      </w:r>
      <w:r w:rsidR="00D9278E" w:rsidRPr="004D601D">
        <w:rPr>
          <w:sz w:val="28"/>
          <w:szCs w:val="28"/>
          <w:shd w:val="clear" w:color="auto" w:fill="FFFFFF"/>
          <w:lang w:val="uk-UA"/>
        </w:rPr>
        <w:t>більш детальне вивчення психічного с</w:t>
      </w:r>
      <w:r w:rsidR="00D9278E">
        <w:rPr>
          <w:sz w:val="28"/>
          <w:szCs w:val="28"/>
          <w:shd w:val="clear" w:color="auto" w:fill="FFFFFF"/>
          <w:lang w:val="uk-UA"/>
        </w:rPr>
        <w:t xml:space="preserve">тану </w:t>
      </w:r>
      <w:r w:rsidR="00D9278E">
        <w:rPr>
          <w:sz w:val="28"/>
          <w:szCs w:val="28"/>
          <w:shd w:val="clear" w:color="auto" w:fill="FFFFFF"/>
          <w:lang w:val="uk-UA"/>
        </w:rPr>
        <w:lastRenderedPageBreak/>
        <w:t xml:space="preserve">шляхоманкетування </w:t>
      </w:r>
      <w:r w:rsidR="00D9278E">
        <w:rPr>
          <w:sz w:val="28"/>
          <w:szCs w:val="28"/>
          <w:shd w:val="clear" w:color="auto" w:fill="FFFFFF"/>
          <w:lang w:val="en-US"/>
        </w:rPr>
        <w:t>BeckYouth</w:t>
      </w:r>
      <w:r w:rsidR="00D9278E">
        <w:rPr>
          <w:sz w:val="28"/>
          <w:szCs w:val="28"/>
          <w:shd w:val="clear" w:color="auto" w:fill="FFFFFF"/>
          <w:lang w:val="uk-UA"/>
        </w:rPr>
        <w:t xml:space="preserve">, </w:t>
      </w:r>
      <w:r w:rsidRPr="004D601D">
        <w:rPr>
          <w:sz w:val="28"/>
          <w:szCs w:val="28"/>
          <w:shd w:val="clear" w:color="auto" w:fill="FFFFFF"/>
          <w:lang w:val="uk-UA"/>
        </w:rPr>
        <w:t xml:space="preserve">з </w:t>
      </w:r>
      <w:r w:rsidR="004910E8">
        <w:rPr>
          <w:sz w:val="28"/>
          <w:szCs w:val="28"/>
          <w:shd w:val="clear" w:color="auto" w:fill="FFFFFF"/>
          <w:lang w:val="uk-UA"/>
        </w:rPr>
        <w:t>залученням</w:t>
      </w:r>
      <w:r w:rsidRPr="004D601D">
        <w:rPr>
          <w:sz w:val="28"/>
          <w:szCs w:val="28"/>
          <w:shd w:val="clear" w:color="auto" w:fill="FFFFFF"/>
          <w:lang w:val="uk-UA"/>
        </w:rPr>
        <w:t xml:space="preserve"> фахівця - дитячого психолога</w:t>
      </w:r>
      <w:r w:rsidR="0010724C">
        <w:rPr>
          <w:sz w:val="28"/>
          <w:szCs w:val="28"/>
          <w:shd w:val="clear" w:color="auto" w:fill="FFFFFF"/>
          <w:lang w:val="uk-UA"/>
        </w:rPr>
        <w:t xml:space="preserve"> при необхідності. </w:t>
      </w:r>
    </w:p>
    <w:sectPr w:rsidR="00653F51" w:rsidRPr="001B1DC1" w:rsidSect="001E7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6B" w:rsidRDefault="00252A6B" w:rsidP="00540F3F">
      <w:r>
        <w:separator/>
      </w:r>
    </w:p>
  </w:endnote>
  <w:endnote w:type="continuationSeparator" w:id="1">
    <w:p w:rsidR="00252A6B" w:rsidRDefault="00252A6B" w:rsidP="0054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6B" w:rsidRDefault="00252A6B" w:rsidP="00540F3F">
      <w:r>
        <w:separator/>
      </w:r>
    </w:p>
  </w:footnote>
  <w:footnote w:type="continuationSeparator" w:id="1">
    <w:p w:rsidR="00252A6B" w:rsidRDefault="00252A6B" w:rsidP="00540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F51"/>
    <w:rsid w:val="000A637C"/>
    <w:rsid w:val="000B676F"/>
    <w:rsid w:val="000C284B"/>
    <w:rsid w:val="000E4D4D"/>
    <w:rsid w:val="0010724C"/>
    <w:rsid w:val="001B1DC1"/>
    <w:rsid w:val="001E7D87"/>
    <w:rsid w:val="002041DF"/>
    <w:rsid w:val="00252A6B"/>
    <w:rsid w:val="00377816"/>
    <w:rsid w:val="00490913"/>
    <w:rsid w:val="004910E8"/>
    <w:rsid w:val="004916EB"/>
    <w:rsid w:val="004D489A"/>
    <w:rsid w:val="004D601D"/>
    <w:rsid w:val="00540F3F"/>
    <w:rsid w:val="00557343"/>
    <w:rsid w:val="005E5E80"/>
    <w:rsid w:val="005F5C2A"/>
    <w:rsid w:val="00653F51"/>
    <w:rsid w:val="006963C6"/>
    <w:rsid w:val="007865D0"/>
    <w:rsid w:val="007F1678"/>
    <w:rsid w:val="00813F5E"/>
    <w:rsid w:val="00870530"/>
    <w:rsid w:val="0087590A"/>
    <w:rsid w:val="00A301C5"/>
    <w:rsid w:val="00A7147B"/>
    <w:rsid w:val="00C82F84"/>
    <w:rsid w:val="00C83064"/>
    <w:rsid w:val="00D202A3"/>
    <w:rsid w:val="00D52AA8"/>
    <w:rsid w:val="00D9278E"/>
    <w:rsid w:val="00DD62D0"/>
    <w:rsid w:val="00F24AB8"/>
    <w:rsid w:val="00F63B2E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59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7590A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759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7590A"/>
  </w:style>
  <w:style w:type="paragraph" w:styleId="2">
    <w:name w:val="Body Text 2"/>
    <w:basedOn w:val="a"/>
    <w:link w:val="20"/>
    <w:uiPriority w:val="99"/>
    <w:rsid w:val="008759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5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759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5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0F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0F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5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0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2017-02-01T13:27:00Z</cp:lastPrinted>
  <dcterms:created xsi:type="dcterms:W3CDTF">2017-02-02T15:10:00Z</dcterms:created>
  <dcterms:modified xsi:type="dcterms:W3CDTF">2017-04-20T06:36:00Z</dcterms:modified>
</cp:coreProperties>
</file>