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E6" w:rsidRDefault="00D675E6" w:rsidP="00095800">
      <w:pPr>
        <w:jc w:val="center"/>
        <w:rPr>
          <w:rFonts w:ascii="Times New Roman" w:hAnsi="Times New Roman"/>
          <w:b/>
          <w:sz w:val="28"/>
          <w:szCs w:val="28"/>
          <w:lang w:eastAsia="uk-UA"/>
        </w:rPr>
      </w:pPr>
      <w:r>
        <w:rPr>
          <w:rFonts w:ascii="Times New Roman" w:hAnsi="Times New Roman"/>
          <w:b/>
          <w:sz w:val="28"/>
          <w:szCs w:val="28"/>
          <w:lang w:eastAsia="uk-UA"/>
        </w:rPr>
        <w:t>Міністерство освіти і науки України</w:t>
      </w:r>
    </w:p>
    <w:p w:rsidR="00D675E6" w:rsidRDefault="00D675E6" w:rsidP="00095800">
      <w:pPr>
        <w:jc w:val="center"/>
        <w:rPr>
          <w:rFonts w:ascii="Times New Roman" w:hAnsi="Times New Roman"/>
          <w:b/>
          <w:sz w:val="28"/>
          <w:szCs w:val="28"/>
          <w:lang w:eastAsia="uk-UA"/>
        </w:rPr>
      </w:pPr>
      <w:r>
        <w:rPr>
          <w:rFonts w:ascii="Times New Roman" w:hAnsi="Times New Roman"/>
          <w:b/>
          <w:sz w:val="28"/>
          <w:szCs w:val="28"/>
          <w:lang w:eastAsia="uk-UA"/>
        </w:rPr>
        <w:t xml:space="preserve">Міністерство охорони </w:t>
      </w:r>
      <w:proofErr w:type="spellStart"/>
      <w:r>
        <w:rPr>
          <w:rFonts w:ascii="Times New Roman" w:hAnsi="Times New Roman"/>
          <w:b/>
          <w:sz w:val="28"/>
          <w:szCs w:val="28"/>
          <w:lang w:eastAsia="uk-UA"/>
        </w:rPr>
        <w:t>здоров</w:t>
      </w:r>
      <w:proofErr w:type="spellEnd"/>
      <w:r w:rsidRPr="00D675E6">
        <w:rPr>
          <w:rFonts w:ascii="Times New Roman" w:hAnsi="Times New Roman"/>
          <w:b/>
          <w:sz w:val="28"/>
          <w:szCs w:val="28"/>
          <w:lang w:val="ru-RU" w:eastAsia="uk-UA"/>
        </w:rPr>
        <w:t>’</w:t>
      </w:r>
      <w:r>
        <w:rPr>
          <w:rFonts w:ascii="Times New Roman" w:hAnsi="Times New Roman"/>
          <w:b/>
          <w:sz w:val="28"/>
          <w:szCs w:val="28"/>
          <w:lang w:eastAsia="uk-UA"/>
        </w:rPr>
        <w:t>я України</w:t>
      </w:r>
    </w:p>
    <w:p w:rsidR="00D675E6" w:rsidRDefault="00D675E6" w:rsidP="00095800">
      <w:pPr>
        <w:jc w:val="center"/>
        <w:rPr>
          <w:rFonts w:ascii="Times New Roman" w:hAnsi="Times New Roman"/>
          <w:b/>
          <w:sz w:val="28"/>
          <w:szCs w:val="28"/>
          <w:lang w:eastAsia="uk-UA"/>
        </w:rPr>
      </w:pPr>
      <w:r>
        <w:rPr>
          <w:rFonts w:ascii="Times New Roman" w:hAnsi="Times New Roman"/>
          <w:b/>
          <w:sz w:val="28"/>
          <w:szCs w:val="28"/>
          <w:lang w:eastAsia="uk-UA"/>
        </w:rPr>
        <w:t>Харківський національний медичний університет</w:t>
      </w:r>
    </w:p>
    <w:p w:rsidR="00D675E6" w:rsidRDefault="00D675E6" w:rsidP="00095800">
      <w:pPr>
        <w:jc w:val="center"/>
        <w:rPr>
          <w:rFonts w:ascii="Times New Roman" w:hAnsi="Times New Roman"/>
          <w:b/>
          <w:sz w:val="28"/>
          <w:szCs w:val="28"/>
          <w:lang w:eastAsia="uk-UA"/>
        </w:rPr>
      </w:pPr>
      <w:r>
        <w:rPr>
          <w:rFonts w:ascii="Times New Roman" w:hAnsi="Times New Roman"/>
          <w:b/>
          <w:sz w:val="28"/>
          <w:szCs w:val="28"/>
          <w:lang w:eastAsia="uk-UA"/>
        </w:rPr>
        <w:t>Факультет з підготовки іноземних студентів</w:t>
      </w: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r>
        <w:rPr>
          <w:rFonts w:ascii="Times New Roman" w:hAnsi="Times New Roman"/>
          <w:b/>
          <w:sz w:val="28"/>
          <w:szCs w:val="28"/>
          <w:lang w:eastAsia="uk-UA"/>
        </w:rPr>
        <w:t>МЕТОДОЛОГІЯ ТА ПРАКТИКА ЛІНГВІСТИЧНОЇ ПІДГОТОВКИ ІНОЗЕМНИХ СТУДЕНТІВ</w:t>
      </w: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r>
        <w:rPr>
          <w:rFonts w:ascii="Times New Roman" w:hAnsi="Times New Roman"/>
          <w:b/>
          <w:sz w:val="28"/>
          <w:szCs w:val="28"/>
          <w:lang w:eastAsia="uk-UA"/>
        </w:rPr>
        <w:t>Матеріали  Всеукраїнської науково-практичної конференції</w:t>
      </w: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r>
        <w:rPr>
          <w:rFonts w:ascii="Times New Roman" w:hAnsi="Times New Roman"/>
          <w:b/>
          <w:sz w:val="28"/>
          <w:szCs w:val="28"/>
          <w:lang w:eastAsia="uk-UA"/>
        </w:rPr>
        <w:t>Випуск 11</w:t>
      </w: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r>
        <w:rPr>
          <w:rFonts w:ascii="Times New Roman" w:hAnsi="Times New Roman"/>
          <w:b/>
          <w:sz w:val="28"/>
          <w:szCs w:val="28"/>
          <w:lang w:eastAsia="uk-UA"/>
        </w:rPr>
        <w:t xml:space="preserve">Харків 2017 </w:t>
      </w: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Default="00D675E6" w:rsidP="00095800">
      <w:pPr>
        <w:jc w:val="center"/>
        <w:rPr>
          <w:rFonts w:ascii="Times New Roman" w:hAnsi="Times New Roman"/>
          <w:b/>
          <w:sz w:val="28"/>
          <w:szCs w:val="28"/>
          <w:lang w:eastAsia="uk-UA"/>
        </w:rPr>
      </w:pPr>
    </w:p>
    <w:p w:rsidR="00D675E6" w:rsidRPr="00D675E6" w:rsidRDefault="00D675E6" w:rsidP="00095800">
      <w:pPr>
        <w:jc w:val="center"/>
        <w:rPr>
          <w:rFonts w:ascii="Times New Roman" w:hAnsi="Times New Roman"/>
          <w:b/>
          <w:sz w:val="28"/>
          <w:szCs w:val="28"/>
          <w:lang w:eastAsia="uk-UA"/>
        </w:rPr>
      </w:pPr>
    </w:p>
    <w:p w:rsidR="009530A8" w:rsidRDefault="009530A8" w:rsidP="00095800">
      <w:pPr>
        <w:jc w:val="center"/>
        <w:rPr>
          <w:rFonts w:ascii="Times New Roman" w:hAnsi="Times New Roman"/>
          <w:b/>
          <w:sz w:val="28"/>
          <w:szCs w:val="28"/>
          <w:lang w:eastAsia="uk-UA"/>
        </w:rPr>
      </w:pPr>
      <w:r>
        <w:rPr>
          <w:rFonts w:ascii="Times New Roman" w:hAnsi="Times New Roman"/>
          <w:b/>
          <w:sz w:val="28"/>
          <w:szCs w:val="28"/>
          <w:lang w:eastAsia="uk-UA"/>
        </w:rPr>
        <w:lastRenderedPageBreak/>
        <w:t>ОСОБЛИВОСТІ ОРГАНІЗАЦІЇ ЗАНЯТТЯ З УКРАЇНСЬКОЇ МОВИ ДЛЯ ІНОЗЕМНИХ (АНГЛОМОВНИХ) СТУДЕНТІВ</w:t>
      </w:r>
    </w:p>
    <w:p w:rsidR="009530A8" w:rsidRDefault="009530A8" w:rsidP="00095800">
      <w:pPr>
        <w:jc w:val="center"/>
        <w:rPr>
          <w:rFonts w:ascii="Times New Roman" w:hAnsi="Times New Roman"/>
          <w:sz w:val="28"/>
          <w:szCs w:val="28"/>
          <w:lang w:eastAsia="uk-UA"/>
        </w:rPr>
      </w:pPr>
      <w:r>
        <w:rPr>
          <w:rFonts w:ascii="Times New Roman" w:hAnsi="Times New Roman"/>
          <w:sz w:val="28"/>
          <w:szCs w:val="28"/>
          <w:lang w:eastAsia="uk-UA"/>
        </w:rPr>
        <w:t xml:space="preserve">Фоміна Л.В., </w:t>
      </w:r>
      <w:proofErr w:type="spellStart"/>
      <w:r>
        <w:rPr>
          <w:rFonts w:ascii="Times New Roman" w:hAnsi="Times New Roman"/>
          <w:sz w:val="28"/>
          <w:szCs w:val="28"/>
          <w:lang w:eastAsia="uk-UA"/>
        </w:rPr>
        <w:t>Скорбач</w:t>
      </w:r>
      <w:proofErr w:type="spellEnd"/>
      <w:r>
        <w:rPr>
          <w:rFonts w:ascii="Times New Roman" w:hAnsi="Times New Roman"/>
          <w:sz w:val="28"/>
          <w:szCs w:val="28"/>
          <w:lang w:eastAsia="uk-UA"/>
        </w:rPr>
        <w:t xml:space="preserve"> Т.В., </w:t>
      </w:r>
      <w:proofErr w:type="spellStart"/>
      <w:r>
        <w:rPr>
          <w:rFonts w:ascii="Times New Roman" w:hAnsi="Times New Roman"/>
          <w:sz w:val="28"/>
          <w:szCs w:val="28"/>
          <w:lang w:eastAsia="uk-UA"/>
        </w:rPr>
        <w:t>Кулікова</w:t>
      </w:r>
      <w:proofErr w:type="spellEnd"/>
      <w:r>
        <w:rPr>
          <w:rFonts w:ascii="Times New Roman" w:hAnsi="Times New Roman"/>
          <w:sz w:val="28"/>
          <w:szCs w:val="28"/>
          <w:lang w:eastAsia="uk-UA"/>
        </w:rPr>
        <w:t xml:space="preserve"> І.І.</w:t>
      </w:r>
    </w:p>
    <w:p w:rsidR="009530A8" w:rsidRDefault="009530A8" w:rsidP="00095800">
      <w:pPr>
        <w:jc w:val="center"/>
        <w:rPr>
          <w:rFonts w:ascii="Times New Roman" w:hAnsi="Times New Roman"/>
          <w:sz w:val="24"/>
          <w:szCs w:val="24"/>
          <w:lang w:eastAsia="uk-UA"/>
        </w:rPr>
      </w:pPr>
      <w:r>
        <w:rPr>
          <w:rFonts w:ascii="Times New Roman" w:hAnsi="Times New Roman"/>
          <w:sz w:val="24"/>
          <w:szCs w:val="24"/>
          <w:lang w:eastAsia="uk-UA"/>
        </w:rPr>
        <w:t>Кафедра української мови, основ психології та педагогіки Харківського національного медичного університету</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Розвиток нашої держави відбувається в багатьох напрямках: політичному, економічному, соціальному. Налагодження нових ділових та партнерських стосунків зараз спостерігається й в освітньому просторі. Це, у свою чергу, привертає увагу студентів навіть з найвіддаленіших куточків світу: Нігерії, Ямайки, Код-ді-</w:t>
      </w:r>
      <w:proofErr w:type="spellStart"/>
      <w:r>
        <w:rPr>
          <w:rFonts w:ascii="Times New Roman" w:hAnsi="Times New Roman"/>
          <w:sz w:val="28"/>
          <w:szCs w:val="28"/>
          <w:lang w:eastAsia="uk-UA"/>
        </w:rPr>
        <w:t>Вуару</w:t>
      </w:r>
      <w:proofErr w:type="spellEnd"/>
      <w:r>
        <w:rPr>
          <w:rFonts w:ascii="Times New Roman" w:hAnsi="Times New Roman"/>
          <w:sz w:val="28"/>
          <w:szCs w:val="28"/>
          <w:lang w:eastAsia="uk-UA"/>
        </w:rPr>
        <w:t>, Танзанії тощо. Важко знайти вищий навчальний заклад, де не навчаються іноземні громадяни. Медичний університет є одним із прикладів цього. Згідно з останніми с</w:t>
      </w:r>
      <w:r w:rsidR="009164B0">
        <w:rPr>
          <w:rFonts w:ascii="Times New Roman" w:hAnsi="Times New Roman"/>
          <w:sz w:val="28"/>
          <w:szCs w:val="28"/>
          <w:lang w:eastAsia="uk-UA"/>
        </w:rPr>
        <w:t xml:space="preserve">оціологічними дослідженнями, </w:t>
      </w:r>
      <w:r>
        <w:rPr>
          <w:rFonts w:ascii="Times New Roman" w:hAnsi="Times New Roman"/>
          <w:sz w:val="28"/>
          <w:szCs w:val="28"/>
          <w:lang w:eastAsia="uk-UA"/>
        </w:rPr>
        <w:t xml:space="preserve">  спостерігається тенденція до збільшення к</w:t>
      </w:r>
      <w:r w:rsidR="009164B0">
        <w:rPr>
          <w:rFonts w:ascii="Times New Roman" w:hAnsi="Times New Roman"/>
          <w:sz w:val="28"/>
          <w:szCs w:val="28"/>
          <w:lang w:eastAsia="uk-UA"/>
        </w:rPr>
        <w:t xml:space="preserve">ількості студентів з Індії. Це </w:t>
      </w:r>
      <w:r>
        <w:rPr>
          <w:rFonts w:ascii="Times New Roman" w:hAnsi="Times New Roman"/>
          <w:sz w:val="28"/>
          <w:szCs w:val="28"/>
          <w:lang w:eastAsia="uk-UA"/>
        </w:rPr>
        <w:t xml:space="preserve"> пояснюється порівняно помірними економічними затратами на навчання для іноземного студента та високим професіоналізмом викладачів.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На першому курсі студенти разом з базовими дисциплінами починають знайомитися з українською мовою. </w:t>
      </w:r>
      <w:proofErr w:type="spellStart"/>
      <w:r>
        <w:rPr>
          <w:rFonts w:ascii="Times New Roman" w:hAnsi="Times New Roman"/>
          <w:sz w:val="28"/>
          <w:szCs w:val="28"/>
          <w:lang w:eastAsia="uk-UA"/>
        </w:rPr>
        <w:t>Мовна</w:t>
      </w:r>
      <w:proofErr w:type="spellEnd"/>
      <w:r>
        <w:rPr>
          <w:rFonts w:ascii="Times New Roman" w:hAnsi="Times New Roman"/>
          <w:sz w:val="28"/>
          <w:szCs w:val="28"/>
          <w:lang w:eastAsia="uk-UA"/>
        </w:rPr>
        <w:t xml:space="preserve"> підготовка іноземних студентів набуває</w:t>
      </w:r>
      <w:r w:rsidR="009164B0">
        <w:rPr>
          <w:rFonts w:ascii="Times New Roman" w:hAnsi="Times New Roman"/>
          <w:sz w:val="28"/>
          <w:szCs w:val="28"/>
          <w:lang w:eastAsia="uk-UA"/>
        </w:rPr>
        <w:t xml:space="preserve"> нового звучання, відкриває </w:t>
      </w:r>
      <w:r>
        <w:rPr>
          <w:rFonts w:ascii="Times New Roman" w:hAnsi="Times New Roman"/>
          <w:sz w:val="28"/>
          <w:szCs w:val="28"/>
          <w:lang w:eastAsia="uk-UA"/>
        </w:rPr>
        <w:t xml:space="preserve"> можливості для навчання.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 Використання української мови дає змогу студентам набувати не лише </w:t>
      </w:r>
      <w:proofErr w:type="spellStart"/>
      <w:r>
        <w:rPr>
          <w:rFonts w:ascii="Times New Roman" w:hAnsi="Times New Roman"/>
          <w:sz w:val="28"/>
          <w:szCs w:val="28"/>
          <w:lang w:eastAsia="uk-UA"/>
        </w:rPr>
        <w:t>мовні</w:t>
      </w:r>
      <w:proofErr w:type="spellEnd"/>
      <w:r>
        <w:rPr>
          <w:rFonts w:ascii="Times New Roman" w:hAnsi="Times New Roman"/>
          <w:sz w:val="28"/>
          <w:szCs w:val="28"/>
          <w:lang w:eastAsia="uk-UA"/>
        </w:rPr>
        <w:t xml:space="preserve">, але й соціальні знання, тобто краще розуміти менталітет українців, їх культуру, ставлення один до одного, неформальний стиль спілкування.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 Варто наголосити, що самі студенти нерідко стають ініціаторами більш детального вивчення мови, ніж того вимагає навчальний план, що свідчить про зацікавленість іноземців нашою країною. Методика викладання української мови для іноземних студентів ще знаходиться на етапі дослідження. Проте вже є певні напрацювання, де активно працюють такі науковці як: Л. Безкоровайна, О.</w:t>
      </w:r>
      <w:r w:rsidR="00275651">
        <w:rPr>
          <w:rFonts w:ascii="Times New Roman" w:hAnsi="Times New Roman"/>
          <w:sz w:val="28"/>
          <w:szCs w:val="28"/>
          <w:lang w:eastAsia="uk-UA"/>
        </w:rPr>
        <w:t> </w:t>
      </w:r>
      <w:r>
        <w:rPr>
          <w:rFonts w:ascii="Times New Roman" w:hAnsi="Times New Roman"/>
          <w:sz w:val="28"/>
          <w:szCs w:val="28"/>
          <w:lang w:eastAsia="uk-UA"/>
        </w:rPr>
        <w:t>Качала, І.</w:t>
      </w:r>
      <w:r w:rsidR="00275651">
        <w:rPr>
          <w:rFonts w:ascii="Times New Roman" w:hAnsi="Times New Roman"/>
          <w:sz w:val="28"/>
          <w:szCs w:val="28"/>
          <w:lang w:eastAsia="uk-UA"/>
        </w:rPr>
        <w:t> </w:t>
      </w:r>
      <w:proofErr w:type="spellStart"/>
      <w:r>
        <w:rPr>
          <w:rFonts w:ascii="Times New Roman" w:hAnsi="Times New Roman"/>
          <w:sz w:val="28"/>
          <w:szCs w:val="28"/>
          <w:lang w:eastAsia="uk-UA"/>
        </w:rPr>
        <w:t>Кочан</w:t>
      </w:r>
      <w:proofErr w:type="spellEnd"/>
      <w:r>
        <w:rPr>
          <w:rFonts w:ascii="Times New Roman" w:hAnsi="Times New Roman"/>
          <w:sz w:val="28"/>
          <w:szCs w:val="28"/>
          <w:lang w:eastAsia="uk-UA"/>
        </w:rPr>
        <w:t>, О.</w:t>
      </w:r>
      <w:r w:rsidR="00275651">
        <w:rPr>
          <w:rFonts w:ascii="Times New Roman" w:hAnsi="Times New Roman"/>
          <w:sz w:val="28"/>
          <w:szCs w:val="28"/>
          <w:lang w:eastAsia="uk-UA"/>
        </w:rPr>
        <w:t> </w:t>
      </w:r>
      <w:r>
        <w:rPr>
          <w:rFonts w:ascii="Times New Roman" w:hAnsi="Times New Roman"/>
          <w:sz w:val="28"/>
          <w:szCs w:val="28"/>
          <w:lang w:eastAsia="uk-UA"/>
        </w:rPr>
        <w:t>Кудрявцева, Г.</w:t>
      </w:r>
      <w:r w:rsidR="00275651">
        <w:rPr>
          <w:rFonts w:ascii="Times New Roman" w:hAnsi="Times New Roman"/>
          <w:sz w:val="28"/>
          <w:szCs w:val="28"/>
          <w:lang w:eastAsia="uk-UA"/>
        </w:rPr>
        <w:t> </w:t>
      </w:r>
      <w:r>
        <w:rPr>
          <w:rFonts w:ascii="Times New Roman" w:hAnsi="Times New Roman"/>
          <w:sz w:val="28"/>
          <w:szCs w:val="28"/>
          <w:lang w:eastAsia="uk-UA"/>
        </w:rPr>
        <w:t>Чуб,  Д.</w:t>
      </w:r>
      <w:r w:rsidR="00275651">
        <w:rPr>
          <w:rFonts w:ascii="Times New Roman" w:hAnsi="Times New Roman"/>
          <w:sz w:val="28"/>
          <w:szCs w:val="28"/>
          <w:lang w:eastAsia="uk-UA"/>
        </w:rPr>
        <w:t> </w:t>
      </w:r>
      <w:r>
        <w:rPr>
          <w:rFonts w:ascii="Times New Roman" w:hAnsi="Times New Roman"/>
          <w:sz w:val="28"/>
          <w:szCs w:val="28"/>
          <w:lang w:eastAsia="uk-UA"/>
        </w:rPr>
        <w:t xml:space="preserve">Мазурик, О. </w:t>
      </w:r>
      <w:proofErr w:type="spellStart"/>
      <w:r>
        <w:rPr>
          <w:rFonts w:ascii="Times New Roman" w:hAnsi="Times New Roman"/>
          <w:sz w:val="28"/>
          <w:szCs w:val="28"/>
          <w:lang w:eastAsia="uk-UA"/>
        </w:rPr>
        <w:t>Немерцова</w:t>
      </w:r>
      <w:proofErr w:type="spellEnd"/>
      <w:r>
        <w:rPr>
          <w:rFonts w:ascii="Times New Roman" w:hAnsi="Times New Roman"/>
          <w:sz w:val="28"/>
          <w:szCs w:val="28"/>
          <w:lang w:eastAsia="uk-UA"/>
        </w:rPr>
        <w:t xml:space="preserve"> та ін.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Як зазначають вітчизняні науковці Т. </w:t>
      </w:r>
      <w:proofErr w:type="spellStart"/>
      <w:r>
        <w:rPr>
          <w:rFonts w:ascii="Times New Roman" w:hAnsi="Times New Roman"/>
          <w:sz w:val="28"/>
          <w:szCs w:val="28"/>
          <w:lang w:eastAsia="uk-UA"/>
        </w:rPr>
        <w:t>Кудіна</w:t>
      </w:r>
      <w:proofErr w:type="spellEnd"/>
      <w:r>
        <w:rPr>
          <w:rFonts w:ascii="Times New Roman" w:hAnsi="Times New Roman"/>
          <w:sz w:val="28"/>
          <w:szCs w:val="28"/>
          <w:lang w:eastAsia="uk-UA"/>
        </w:rPr>
        <w:t xml:space="preserve"> та А. </w:t>
      </w:r>
      <w:proofErr w:type="spellStart"/>
      <w:r>
        <w:rPr>
          <w:rFonts w:ascii="Times New Roman" w:hAnsi="Times New Roman"/>
          <w:sz w:val="28"/>
          <w:szCs w:val="28"/>
          <w:lang w:eastAsia="uk-UA"/>
        </w:rPr>
        <w:t>Кудін</w:t>
      </w:r>
      <w:proofErr w:type="spellEnd"/>
      <w:r>
        <w:rPr>
          <w:rFonts w:ascii="Times New Roman" w:hAnsi="Times New Roman"/>
          <w:sz w:val="28"/>
          <w:szCs w:val="28"/>
          <w:lang w:eastAsia="uk-UA"/>
        </w:rPr>
        <w:t xml:space="preserve">, реалізація особистісно орієнтованого підходу в навчанні мов у вищій школі вимагає застосування  методичних систем, що містять елементи інтерактивності, індивідуалізації навчальної траєкторії студента, оперативного контролю </w:t>
      </w:r>
      <w:r>
        <w:rPr>
          <w:rFonts w:ascii="Times New Roman" w:hAnsi="Times New Roman"/>
          <w:sz w:val="28"/>
          <w:szCs w:val="28"/>
          <w:lang w:eastAsia="uk-UA"/>
        </w:rPr>
        <w:lastRenderedPageBreak/>
        <w:t>засвоєння мови в різних режимах самостійного пошуку та на різних рівнях складності [</w:t>
      </w:r>
      <w:r w:rsidR="00275651">
        <w:rPr>
          <w:rFonts w:ascii="Times New Roman" w:hAnsi="Times New Roman"/>
          <w:sz w:val="28"/>
          <w:szCs w:val="28"/>
          <w:lang w:eastAsia="uk-UA"/>
        </w:rPr>
        <w:t>2</w:t>
      </w:r>
      <w:r>
        <w:rPr>
          <w:rFonts w:ascii="Times New Roman" w:hAnsi="Times New Roman"/>
          <w:sz w:val="28"/>
          <w:szCs w:val="28"/>
          <w:lang w:eastAsia="uk-UA"/>
        </w:rPr>
        <w:t xml:space="preserve">, </w:t>
      </w:r>
      <w:r>
        <w:rPr>
          <w:rFonts w:ascii="Times New Roman" w:hAnsi="Times New Roman"/>
          <w:sz w:val="28"/>
          <w:szCs w:val="28"/>
          <w:lang w:val="en-US" w:eastAsia="uk-UA"/>
        </w:rPr>
        <w:t>c</w:t>
      </w:r>
      <w:r>
        <w:rPr>
          <w:rFonts w:ascii="Times New Roman" w:hAnsi="Times New Roman"/>
          <w:sz w:val="28"/>
          <w:szCs w:val="28"/>
          <w:lang w:eastAsia="uk-UA"/>
        </w:rPr>
        <w:t xml:space="preserve">. 17].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Характерною рисою, наприклад, індійських студентів є те, що вони з перших хвилин заняття активно долучаються до роботи, їм цікаво навчатися, і тому прагнуть якомога краще засвоїти нові слова. Для цієї категорії студентів важливо знаходити різні типи вправ, оскільки використання лише одноти</w:t>
      </w:r>
      <w:r w:rsidR="009164B0">
        <w:rPr>
          <w:rFonts w:ascii="Times New Roman" w:hAnsi="Times New Roman"/>
          <w:sz w:val="28"/>
          <w:szCs w:val="28"/>
          <w:lang w:eastAsia="uk-UA"/>
        </w:rPr>
        <w:t>пних завдань призводить до згаса</w:t>
      </w:r>
      <w:r>
        <w:rPr>
          <w:rFonts w:ascii="Times New Roman" w:hAnsi="Times New Roman"/>
          <w:sz w:val="28"/>
          <w:szCs w:val="28"/>
          <w:lang w:eastAsia="uk-UA"/>
        </w:rPr>
        <w:t xml:space="preserve">ння інтересу щодо вивчення мови. Важливу роль відіграє також діалогічне мовлення. Ми поділяємо точку зору вітчизняної дослідниці Г. Іванишин, яка зазначає, що метою навчання  </w:t>
      </w:r>
      <w:proofErr w:type="spellStart"/>
      <w:r>
        <w:rPr>
          <w:rFonts w:ascii="Times New Roman" w:hAnsi="Times New Roman"/>
          <w:sz w:val="28"/>
          <w:szCs w:val="28"/>
          <w:lang w:eastAsia="uk-UA"/>
        </w:rPr>
        <w:t>професійно</w:t>
      </w:r>
      <w:proofErr w:type="spellEnd"/>
      <w:r>
        <w:rPr>
          <w:rFonts w:ascii="Times New Roman" w:hAnsi="Times New Roman"/>
          <w:sz w:val="28"/>
          <w:szCs w:val="28"/>
          <w:lang w:eastAsia="uk-UA"/>
        </w:rPr>
        <w:t xml:space="preserve"> зорієнтованого діалогічного мовлення є формування комунікативної компетентності іноземних студентів, що передбачає володіння нормами сучасної української літературної мови, фаховою термінологією, вербальними і невербальними засобами спілкування та культурою професійного мовлення [1, </w:t>
      </w:r>
      <w:r>
        <w:rPr>
          <w:rFonts w:ascii="Times New Roman" w:hAnsi="Times New Roman"/>
          <w:sz w:val="28"/>
          <w:szCs w:val="28"/>
          <w:lang w:val="en-US" w:eastAsia="uk-UA"/>
        </w:rPr>
        <w:t>c</w:t>
      </w:r>
      <w:r>
        <w:rPr>
          <w:rFonts w:ascii="Times New Roman" w:hAnsi="Times New Roman"/>
          <w:sz w:val="28"/>
          <w:szCs w:val="28"/>
          <w:lang w:eastAsia="uk-UA"/>
        </w:rPr>
        <w:t xml:space="preserve">. 137]. На нашу думку, слід починати з вивчення етикетних формул, які є обов’язковим елементом усної та писемної комунікації. Важливо, щоб студенти вміли правильно вітатися, звертатися до викладача, висловити прохання чи пропозицію, просити вибачення, прощатися.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Тому важливо працювати над словниковим запасом студентів, який можна збагачувати, використовуючи розмовні теми, зокрема «Моя сім</w:t>
      </w:r>
      <w:r>
        <w:rPr>
          <w:rFonts w:ascii="Times New Roman" w:hAnsi="Times New Roman"/>
          <w:sz w:val="28"/>
          <w:szCs w:val="28"/>
          <w:lang w:val="ru-RU" w:eastAsia="uk-UA"/>
        </w:rPr>
        <w:t>’я», «</w:t>
      </w:r>
      <w:proofErr w:type="spellStart"/>
      <w:r>
        <w:rPr>
          <w:rFonts w:ascii="Times New Roman" w:hAnsi="Times New Roman"/>
          <w:sz w:val="28"/>
          <w:szCs w:val="28"/>
          <w:lang w:val="ru-RU" w:eastAsia="uk-UA"/>
        </w:rPr>
        <w:t>Професія</w:t>
      </w:r>
      <w:proofErr w:type="spellEnd"/>
      <w:r>
        <w:rPr>
          <w:rFonts w:ascii="Times New Roman" w:hAnsi="Times New Roman"/>
          <w:sz w:val="28"/>
          <w:szCs w:val="28"/>
          <w:lang w:val="ru-RU" w:eastAsia="uk-UA"/>
        </w:rPr>
        <w:t>», «</w:t>
      </w:r>
      <w:proofErr w:type="spellStart"/>
      <w:r>
        <w:rPr>
          <w:rFonts w:ascii="Times New Roman" w:hAnsi="Times New Roman"/>
          <w:sz w:val="28"/>
          <w:szCs w:val="28"/>
          <w:lang w:val="ru-RU" w:eastAsia="uk-UA"/>
        </w:rPr>
        <w:t>Університет</w:t>
      </w:r>
      <w:proofErr w:type="spellEnd"/>
      <w:r>
        <w:rPr>
          <w:rFonts w:ascii="Times New Roman" w:hAnsi="Times New Roman"/>
          <w:sz w:val="28"/>
          <w:szCs w:val="28"/>
          <w:lang w:val="ru-RU" w:eastAsia="uk-UA"/>
        </w:rPr>
        <w:t xml:space="preserve">», </w:t>
      </w:r>
      <w:r>
        <w:rPr>
          <w:rFonts w:ascii="Times New Roman" w:hAnsi="Times New Roman"/>
          <w:sz w:val="28"/>
          <w:szCs w:val="28"/>
          <w:lang w:eastAsia="uk-UA"/>
        </w:rPr>
        <w:t>«</w:t>
      </w:r>
      <w:proofErr w:type="spellStart"/>
      <w:r>
        <w:rPr>
          <w:rFonts w:ascii="Times New Roman" w:hAnsi="Times New Roman"/>
          <w:sz w:val="28"/>
          <w:szCs w:val="28"/>
          <w:lang w:eastAsia="uk-UA"/>
        </w:rPr>
        <w:t>Георафічні</w:t>
      </w:r>
      <w:proofErr w:type="spellEnd"/>
      <w:r>
        <w:rPr>
          <w:rFonts w:ascii="Times New Roman" w:hAnsi="Times New Roman"/>
          <w:sz w:val="28"/>
          <w:szCs w:val="28"/>
          <w:lang w:eastAsia="uk-UA"/>
        </w:rPr>
        <w:t xml:space="preserve"> назви», «Назви державних свят та пам’ятних дат» тощо. </w:t>
      </w:r>
    </w:p>
    <w:p w:rsidR="009530A8" w:rsidRDefault="009530A8" w:rsidP="00095800">
      <w:pPr>
        <w:spacing w:after="0" w:line="360" w:lineRule="auto"/>
        <w:ind w:firstLine="708"/>
        <w:jc w:val="both"/>
        <w:rPr>
          <w:rFonts w:ascii="Times New Roman" w:hAnsi="Times New Roman"/>
          <w:sz w:val="28"/>
          <w:szCs w:val="28"/>
          <w:lang w:val="ru-RU" w:eastAsia="uk-UA"/>
        </w:rPr>
      </w:pPr>
      <w:r>
        <w:rPr>
          <w:rFonts w:ascii="Times New Roman" w:hAnsi="Times New Roman"/>
          <w:sz w:val="28"/>
          <w:szCs w:val="28"/>
          <w:lang w:eastAsia="uk-UA"/>
        </w:rPr>
        <w:t xml:space="preserve">Хоча студенти й повторюють  нові слова, вони не продукують їх як мовці. Тому на початковому етапі знайомства з українською мовою варто більше звертати увагу  на такі засоби навчання, як: використання ілюстративного матеріалу, тобто міні-презентації, фотографії, інтерактивні технології. Такі, на перший погляд, прості завдання, дають змогу студентам не лише чути нові слова, але одночасно їх візуалізувати, розвивати слухову та зорову </w:t>
      </w:r>
      <w:proofErr w:type="spellStart"/>
      <w:r>
        <w:rPr>
          <w:rFonts w:ascii="Times New Roman" w:hAnsi="Times New Roman"/>
          <w:sz w:val="28"/>
          <w:szCs w:val="28"/>
          <w:lang w:eastAsia="uk-UA"/>
        </w:rPr>
        <w:t>пам</w:t>
      </w:r>
      <w:proofErr w:type="spellEnd"/>
      <w:r>
        <w:rPr>
          <w:rFonts w:ascii="Times New Roman" w:hAnsi="Times New Roman"/>
          <w:sz w:val="28"/>
          <w:szCs w:val="28"/>
          <w:lang w:val="ru-RU" w:eastAsia="uk-UA"/>
        </w:rPr>
        <w:t xml:space="preserve">’ять.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На перших заняттях важливо, щоб студенти навчилися сприймати прості слова та вміли давати відповідь </w:t>
      </w:r>
      <w:r>
        <w:rPr>
          <w:rFonts w:ascii="Times New Roman" w:hAnsi="Times New Roman"/>
          <w:b/>
          <w:sz w:val="28"/>
          <w:szCs w:val="28"/>
          <w:lang w:eastAsia="uk-UA"/>
        </w:rPr>
        <w:t>Так/Ні.</w:t>
      </w:r>
      <w:r>
        <w:rPr>
          <w:rFonts w:ascii="Times New Roman" w:hAnsi="Times New Roman"/>
          <w:sz w:val="28"/>
          <w:szCs w:val="28"/>
          <w:lang w:eastAsia="uk-UA"/>
        </w:rPr>
        <w:t xml:space="preserve"> Наприклад, викладач запитує: «Ви студент?», «Зараз Ви живете в Україні?», «Ти навчаєшся в медичному </w:t>
      </w:r>
      <w:r>
        <w:rPr>
          <w:rFonts w:ascii="Times New Roman" w:hAnsi="Times New Roman"/>
          <w:sz w:val="28"/>
          <w:szCs w:val="28"/>
          <w:lang w:eastAsia="uk-UA"/>
        </w:rPr>
        <w:lastRenderedPageBreak/>
        <w:t xml:space="preserve">університеті?», «Вам подобається Україна?». Згодом такі завдання </w:t>
      </w:r>
      <w:proofErr w:type="spellStart"/>
      <w:r>
        <w:rPr>
          <w:rFonts w:ascii="Times New Roman" w:hAnsi="Times New Roman"/>
          <w:sz w:val="28"/>
          <w:szCs w:val="28"/>
          <w:lang w:eastAsia="uk-UA"/>
        </w:rPr>
        <w:t>ускладнюються</w:t>
      </w:r>
      <w:proofErr w:type="spellEnd"/>
      <w:r>
        <w:rPr>
          <w:rFonts w:ascii="Times New Roman" w:hAnsi="Times New Roman"/>
          <w:sz w:val="28"/>
          <w:szCs w:val="28"/>
          <w:lang w:eastAsia="uk-UA"/>
        </w:rPr>
        <w:t xml:space="preserve">. Студентам уже необхідно правильно доповнити діалог.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Наприклад: __________________? – Мене звати </w:t>
      </w:r>
      <w:proofErr w:type="spellStart"/>
      <w:r>
        <w:rPr>
          <w:rFonts w:ascii="Times New Roman" w:hAnsi="Times New Roman"/>
          <w:sz w:val="28"/>
          <w:szCs w:val="28"/>
          <w:lang w:eastAsia="uk-UA"/>
        </w:rPr>
        <w:t>Ашвін</w:t>
      </w:r>
      <w:proofErr w:type="spellEnd"/>
      <w:r>
        <w:rPr>
          <w:rFonts w:ascii="Times New Roman" w:hAnsi="Times New Roman"/>
          <w:sz w:val="28"/>
          <w:szCs w:val="28"/>
          <w:lang w:eastAsia="uk-UA"/>
        </w:rPr>
        <w:t>.</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«Як звати твого батька?» –  ________________;</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«Як звати твою маму?» – ___________________________;</w:t>
      </w:r>
    </w:p>
    <w:p w:rsidR="009530A8" w:rsidRDefault="009530A8" w:rsidP="00095800">
      <w:pPr>
        <w:spacing w:after="0" w:line="360" w:lineRule="auto"/>
        <w:ind w:firstLine="708"/>
        <w:jc w:val="both"/>
        <w:rPr>
          <w:rFonts w:ascii="Times New Roman" w:hAnsi="Times New Roman"/>
          <w:sz w:val="28"/>
          <w:szCs w:val="28"/>
          <w:lang w:val="ru-RU" w:eastAsia="uk-UA"/>
        </w:rPr>
      </w:pPr>
      <w:r>
        <w:rPr>
          <w:rFonts w:ascii="Times New Roman" w:hAnsi="Times New Roman"/>
          <w:sz w:val="28"/>
          <w:szCs w:val="28"/>
          <w:lang w:eastAsia="uk-UA"/>
        </w:rPr>
        <w:t xml:space="preserve">Варто зазначити, що для студентів, наприклад, з Індії певні фонеми викликають більше труднощів, ніж для студентів з арабських країн. Для студентів з Індії складно відтворити такі звуки </w:t>
      </w:r>
      <w:r>
        <w:rPr>
          <w:rFonts w:ascii="Times New Roman" w:hAnsi="Times New Roman"/>
          <w:sz w:val="28"/>
          <w:szCs w:val="28"/>
          <w:lang w:val="ru-RU" w:eastAsia="uk-UA"/>
        </w:rPr>
        <w:t>[х], [г], [щ], [</w:t>
      </w:r>
      <w:proofErr w:type="spellStart"/>
      <w:r>
        <w:rPr>
          <w:rFonts w:ascii="Times New Roman" w:hAnsi="Times New Roman"/>
          <w:sz w:val="28"/>
          <w:szCs w:val="28"/>
          <w:lang w:val="ru-RU" w:eastAsia="uk-UA"/>
        </w:rPr>
        <w:t>дж</w:t>
      </w:r>
      <w:proofErr w:type="spellEnd"/>
      <w:r>
        <w:rPr>
          <w:rFonts w:ascii="Times New Roman" w:hAnsi="Times New Roman"/>
          <w:sz w:val="28"/>
          <w:szCs w:val="28"/>
          <w:lang w:val="ru-RU" w:eastAsia="uk-UA"/>
        </w:rPr>
        <w:t xml:space="preserve">]. </w:t>
      </w:r>
      <w:r>
        <w:rPr>
          <w:rFonts w:ascii="Times New Roman" w:hAnsi="Times New Roman"/>
          <w:sz w:val="28"/>
          <w:szCs w:val="28"/>
          <w:lang w:eastAsia="uk-UA"/>
        </w:rPr>
        <w:t xml:space="preserve">Наприклад, </w:t>
      </w:r>
      <w:r>
        <w:rPr>
          <w:rFonts w:ascii="Times New Roman" w:hAnsi="Times New Roman"/>
          <w:sz w:val="28"/>
          <w:szCs w:val="28"/>
          <w:lang w:val="ru-RU" w:eastAsia="uk-UA"/>
        </w:rPr>
        <w:t xml:space="preserve">звук [х] вони </w:t>
      </w:r>
      <w:proofErr w:type="spellStart"/>
      <w:r>
        <w:rPr>
          <w:rFonts w:ascii="Times New Roman" w:hAnsi="Times New Roman"/>
          <w:sz w:val="28"/>
          <w:szCs w:val="28"/>
          <w:lang w:val="ru-RU" w:eastAsia="uk-UA"/>
        </w:rPr>
        <w:t>передають</w:t>
      </w:r>
      <w:proofErr w:type="spellEnd"/>
      <w:r>
        <w:rPr>
          <w:rFonts w:ascii="Times New Roman" w:hAnsi="Times New Roman"/>
          <w:sz w:val="28"/>
          <w:szCs w:val="28"/>
          <w:lang w:val="ru-RU" w:eastAsia="uk-UA"/>
        </w:rPr>
        <w:t xml:space="preserve"> як звук [к], а [щ], [</w:t>
      </w:r>
      <w:proofErr w:type="spellStart"/>
      <w:r>
        <w:rPr>
          <w:rFonts w:ascii="Times New Roman" w:hAnsi="Times New Roman"/>
          <w:sz w:val="28"/>
          <w:szCs w:val="28"/>
          <w:lang w:val="ru-RU" w:eastAsia="uk-UA"/>
        </w:rPr>
        <w:t>дж</w:t>
      </w:r>
      <w:proofErr w:type="spellEnd"/>
      <w:r>
        <w:rPr>
          <w:rFonts w:ascii="Times New Roman" w:hAnsi="Times New Roman"/>
          <w:sz w:val="28"/>
          <w:szCs w:val="28"/>
          <w:lang w:val="ru-RU" w:eastAsia="uk-UA"/>
        </w:rPr>
        <w:t xml:space="preserve">] </w:t>
      </w:r>
      <w:proofErr w:type="spellStart"/>
      <w:r>
        <w:rPr>
          <w:rFonts w:ascii="Times New Roman" w:hAnsi="Times New Roman"/>
          <w:sz w:val="28"/>
          <w:szCs w:val="28"/>
          <w:lang w:val="ru-RU" w:eastAsia="uk-UA"/>
        </w:rPr>
        <w:t>вимовляють</w:t>
      </w:r>
      <w:proofErr w:type="spellEnd"/>
      <w:r>
        <w:rPr>
          <w:rFonts w:ascii="Times New Roman" w:hAnsi="Times New Roman"/>
          <w:sz w:val="28"/>
          <w:szCs w:val="28"/>
          <w:lang w:val="ru-RU" w:eastAsia="uk-UA"/>
        </w:rPr>
        <w:t xml:space="preserve"> як [ш] та </w:t>
      </w:r>
      <w:proofErr w:type="spellStart"/>
      <w:r>
        <w:rPr>
          <w:rFonts w:ascii="Times New Roman" w:hAnsi="Times New Roman"/>
          <w:sz w:val="28"/>
          <w:szCs w:val="28"/>
          <w:lang w:val="ru-RU" w:eastAsia="uk-UA"/>
        </w:rPr>
        <w:t>довгий</w:t>
      </w:r>
      <w:proofErr w:type="spellEnd"/>
      <w:r>
        <w:rPr>
          <w:rFonts w:ascii="Times New Roman" w:hAnsi="Times New Roman"/>
          <w:sz w:val="28"/>
          <w:szCs w:val="28"/>
          <w:lang w:val="ru-RU" w:eastAsia="uk-UA"/>
        </w:rPr>
        <w:t xml:space="preserve"> звук [ж].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Слід наголосити, що важливо, щоб студенти не лише вміли відтворювати почуту інформацію, правильно давати відповіді, але й записати, оскільки досить часто іноземці на письмі використовують лише друковані літери. З нашої точки зору, це </w:t>
      </w:r>
      <w:proofErr w:type="spellStart"/>
      <w:r>
        <w:rPr>
          <w:rFonts w:ascii="Times New Roman" w:hAnsi="Times New Roman"/>
          <w:sz w:val="28"/>
          <w:szCs w:val="28"/>
          <w:lang w:eastAsia="uk-UA"/>
        </w:rPr>
        <w:t>методично</w:t>
      </w:r>
      <w:proofErr w:type="spellEnd"/>
      <w:r>
        <w:rPr>
          <w:rFonts w:ascii="Times New Roman" w:hAnsi="Times New Roman"/>
          <w:sz w:val="28"/>
          <w:szCs w:val="28"/>
          <w:lang w:eastAsia="uk-UA"/>
        </w:rPr>
        <w:t xml:space="preserve"> неправильно. Звичайно легше, коли, наприклад, студент має написати про себе, використовуючи аналогічні тексти з підручника, але це призводить  до того, що вони не вміють правильно записати навіть мінімальний обсяг інформації про себе та ігнорують розділові знаки.  </w:t>
      </w:r>
    </w:p>
    <w:p w:rsidR="009530A8" w:rsidRDefault="009530A8" w:rsidP="00095800">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Отже, на заняттях з курсу «Українська мова» для англомовних студентів необхідно використовувати різні типи вправ, звертаючи особливу увагу на діалогічне мовлення й правиль</w:t>
      </w:r>
      <w:r w:rsidR="009164B0">
        <w:rPr>
          <w:rFonts w:ascii="Times New Roman" w:hAnsi="Times New Roman"/>
          <w:sz w:val="28"/>
          <w:szCs w:val="28"/>
          <w:lang w:eastAsia="uk-UA"/>
        </w:rPr>
        <w:t>не написання слів та розвивати в</w:t>
      </w:r>
      <w:r>
        <w:rPr>
          <w:rFonts w:ascii="Times New Roman" w:hAnsi="Times New Roman"/>
          <w:sz w:val="28"/>
          <w:szCs w:val="28"/>
          <w:lang w:eastAsia="uk-UA"/>
        </w:rPr>
        <w:t xml:space="preserve"> студентів інтерес до української мови.</w:t>
      </w:r>
    </w:p>
    <w:p w:rsidR="009530A8" w:rsidRDefault="009530A8" w:rsidP="00095800">
      <w:pPr>
        <w:spacing w:line="360" w:lineRule="auto"/>
        <w:ind w:firstLine="708"/>
        <w:jc w:val="center"/>
        <w:rPr>
          <w:rFonts w:ascii="Times New Roman" w:hAnsi="Times New Roman"/>
          <w:sz w:val="28"/>
          <w:szCs w:val="28"/>
          <w:lang w:eastAsia="uk-UA"/>
        </w:rPr>
      </w:pPr>
      <w:r>
        <w:rPr>
          <w:rFonts w:ascii="Times New Roman" w:hAnsi="Times New Roman"/>
          <w:sz w:val="28"/>
          <w:szCs w:val="28"/>
          <w:lang w:eastAsia="uk-UA"/>
        </w:rPr>
        <w:t>Література</w:t>
      </w:r>
    </w:p>
    <w:p w:rsidR="009530A8" w:rsidRDefault="009530A8" w:rsidP="00095800">
      <w:pPr>
        <w:pStyle w:val="a3"/>
        <w:numPr>
          <w:ilvl w:val="0"/>
          <w:numId w:val="1"/>
        </w:numPr>
        <w:spacing w:line="360" w:lineRule="auto"/>
        <w:jc w:val="both"/>
        <w:rPr>
          <w:rFonts w:ascii="Times New Roman" w:hAnsi="Times New Roman"/>
          <w:sz w:val="28"/>
          <w:szCs w:val="28"/>
          <w:lang w:eastAsia="uk-UA"/>
        </w:rPr>
      </w:pPr>
      <w:r>
        <w:rPr>
          <w:rFonts w:ascii="Times New Roman" w:hAnsi="Times New Roman"/>
          <w:sz w:val="28"/>
          <w:szCs w:val="28"/>
          <w:lang w:eastAsia="uk-UA"/>
        </w:rPr>
        <w:t xml:space="preserve">Іванишин Г. Навчання </w:t>
      </w:r>
      <w:proofErr w:type="spellStart"/>
      <w:r>
        <w:rPr>
          <w:rFonts w:ascii="Times New Roman" w:hAnsi="Times New Roman"/>
          <w:sz w:val="28"/>
          <w:szCs w:val="28"/>
          <w:lang w:eastAsia="uk-UA"/>
        </w:rPr>
        <w:t>професійно</w:t>
      </w:r>
      <w:proofErr w:type="spellEnd"/>
      <w:r>
        <w:rPr>
          <w:rFonts w:ascii="Times New Roman" w:hAnsi="Times New Roman"/>
          <w:sz w:val="28"/>
          <w:szCs w:val="28"/>
          <w:lang w:eastAsia="uk-UA"/>
        </w:rPr>
        <w:t xml:space="preserve"> зорієнтованого діалогічного мовлення іноземних студентів медичних спеціальностей вищих навчальних закладів: </w:t>
      </w:r>
      <w:proofErr w:type="spellStart"/>
      <w:r>
        <w:rPr>
          <w:rFonts w:ascii="Times New Roman" w:hAnsi="Times New Roman"/>
          <w:sz w:val="28"/>
          <w:szCs w:val="28"/>
          <w:lang w:eastAsia="uk-UA"/>
        </w:rPr>
        <w:t>лінгводидактична</w:t>
      </w:r>
      <w:proofErr w:type="spellEnd"/>
      <w:r>
        <w:rPr>
          <w:rFonts w:ascii="Times New Roman" w:hAnsi="Times New Roman"/>
          <w:sz w:val="28"/>
          <w:szCs w:val="28"/>
          <w:lang w:eastAsia="uk-UA"/>
        </w:rPr>
        <w:t xml:space="preserve"> модель / Г. Іванишин // </w:t>
      </w:r>
      <w:r>
        <w:rPr>
          <w:rFonts w:ascii="Times New Roman" w:hAnsi="Times New Roman"/>
          <w:color w:val="000000"/>
          <w:sz w:val="28"/>
          <w:szCs w:val="28"/>
          <w:lang w:eastAsia="uk-UA"/>
        </w:rPr>
        <w:t>Теорія і практика викладання української мови як іноземної  : [</w:t>
      </w:r>
      <w:proofErr w:type="spellStart"/>
      <w:r>
        <w:rPr>
          <w:rFonts w:ascii="Times New Roman" w:hAnsi="Times New Roman"/>
          <w:color w:val="000000"/>
          <w:sz w:val="28"/>
          <w:szCs w:val="28"/>
          <w:lang w:eastAsia="uk-UA"/>
        </w:rPr>
        <w:t>зб</w:t>
      </w:r>
      <w:proofErr w:type="spellEnd"/>
      <w:r>
        <w:rPr>
          <w:rFonts w:ascii="Times New Roman" w:hAnsi="Times New Roman"/>
          <w:color w:val="000000"/>
          <w:sz w:val="28"/>
          <w:szCs w:val="28"/>
          <w:lang w:eastAsia="uk-UA"/>
        </w:rPr>
        <w:t xml:space="preserve">. наук. пр.] - Львів : ЛНУ, 2014  – . </w:t>
      </w:r>
      <w:proofErr w:type="spellStart"/>
      <w:r>
        <w:rPr>
          <w:rFonts w:ascii="Times New Roman" w:hAnsi="Times New Roman"/>
          <w:bCs/>
          <w:color w:val="000000"/>
          <w:sz w:val="28"/>
          <w:szCs w:val="28"/>
          <w:lang w:eastAsia="uk-UA"/>
        </w:rPr>
        <w:t>Вип</w:t>
      </w:r>
      <w:proofErr w:type="spellEnd"/>
      <w:r>
        <w:rPr>
          <w:rFonts w:ascii="Times New Roman" w:hAnsi="Times New Roman"/>
          <w:bCs/>
          <w:color w:val="000000"/>
          <w:sz w:val="28"/>
          <w:szCs w:val="28"/>
          <w:lang w:eastAsia="uk-UA"/>
        </w:rPr>
        <w:t>. 10</w:t>
      </w:r>
      <w:r>
        <w:rPr>
          <w:rFonts w:ascii="Times New Roman" w:hAnsi="Times New Roman"/>
          <w:color w:val="000000"/>
          <w:sz w:val="28"/>
          <w:szCs w:val="28"/>
          <w:lang w:eastAsia="uk-UA"/>
        </w:rPr>
        <w:t>. – С.136–144</w:t>
      </w:r>
    </w:p>
    <w:p w:rsidR="009530A8" w:rsidRPr="006F5BA2" w:rsidRDefault="009530A8" w:rsidP="00095800">
      <w:pPr>
        <w:pStyle w:val="a3"/>
        <w:numPr>
          <w:ilvl w:val="0"/>
          <w:numId w:val="1"/>
        </w:numPr>
        <w:spacing w:line="360" w:lineRule="auto"/>
        <w:jc w:val="both"/>
        <w:rPr>
          <w:rFonts w:ascii="Times New Roman" w:hAnsi="Times New Roman"/>
          <w:sz w:val="28"/>
          <w:szCs w:val="28"/>
          <w:lang w:eastAsia="uk-UA"/>
        </w:rPr>
      </w:pPr>
      <w:proofErr w:type="spellStart"/>
      <w:r>
        <w:rPr>
          <w:rFonts w:ascii="Times New Roman" w:hAnsi="Times New Roman"/>
          <w:sz w:val="28"/>
          <w:szCs w:val="28"/>
          <w:lang w:eastAsia="uk-UA"/>
        </w:rPr>
        <w:t>Кудіна</w:t>
      </w:r>
      <w:proofErr w:type="spellEnd"/>
      <w:r>
        <w:rPr>
          <w:rFonts w:ascii="Times New Roman" w:hAnsi="Times New Roman"/>
          <w:sz w:val="28"/>
          <w:szCs w:val="28"/>
          <w:lang w:eastAsia="uk-UA"/>
        </w:rPr>
        <w:t xml:space="preserve"> Т., </w:t>
      </w:r>
      <w:proofErr w:type="spellStart"/>
      <w:r>
        <w:rPr>
          <w:rFonts w:ascii="Times New Roman" w:hAnsi="Times New Roman"/>
          <w:sz w:val="28"/>
          <w:szCs w:val="28"/>
          <w:lang w:eastAsia="uk-UA"/>
        </w:rPr>
        <w:t>Кудін</w:t>
      </w:r>
      <w:proofErr w:type="spellEnd"/>
      <w:r>
        <w:rPr>
          <w:rFonts w:ascii="Times New Roman" w:hAnsi="Times New Roman"/>
          <w:sz w:val="28"/>
          <w:szCs w:val="28"/>
          <w:lang w:eastAsia="uk-UA"/>
        </w:rPr>
        <w:t xml:space="preserve"> А. Новітні технології у викладанні української мови як іноземної в мережевій </w:t>
      </w:r>
      <w:proofErr w:type="spellStart"/>
      <w:r>
        <w:rPr>
          <w:rFonts w:ascii="Times New Roman" w:hAnsi="Times New Roman"/>
          <w:sz w:val="28"/>
          <w:szCs w:val="28"/>
          <w:lang w:eastAsia="uk-UA"/>
        </w:rPr>
        <w:t>мовній</w:t>
      </w:r>
      <w:proofErr w:type="spellEnd"/>
      <w:r>
        <w:rPr>
          <w:rFonts w:ascii="Times New Roman" w:hAnsi="Times New Roman"/>
          <w:sz w:val="28"/>
          <w:szCs w:val="28"/>
          <w:lang w:eastAsia="uk-UA"/>
        </w:rPr>
        <w:t xml:space="preserve"> лабораторії / Т. </w:t>
      </w:r>
      <w:proofErr w:type="spellStart"/>
      <w:r>
        <w:rPr>
          <w:rFonts w:ascii="Times New Roman" w:hAnsi="Times New Roman"/>
          <w:sz w:val="28"/>
          <w:szCs w:val="28"/>
          <w:lang w:eastAsia="uk-UA"/>
        </w:rPr>
        <w:t>Кудіна</w:t>
      </w:r>
      <w:proofErr w:type="spellEnd"/>
      <w:r>
        <w:rPr>
          <w:rFonts w:ascii="Times New Roman" w:hAnsi="Times New Roman"/>
          <w:sz w:val="28"/>
          <w:szCs w:val="28"/>
          <w:lang w:eastAsia="uk-UA"/>
        </w:rPr>
        <w:t xml:space="preserve">, А. </w:t>
      </w:r>
      <w:proofErr w:type="spellStart"/>
      <w:r>
        <w:rPr>
          <w:rFonts w:ascii="Times New Roman" w:hAnsi="Times New Roman"/>
          <w:sz w:val="28"/>
          <w:szCs w:val="28"/>
          <w:lang w:eastAsia="uk-UA"/>
        </w:rPr>
        <w:t>Кудін</w:t>
      </w:r>
      <w:proofErr w:type="spellEnd"/>
      <w:r>
        <w:rPr>
          <w:rFonts w:ascii="Times New Roman" w:hAnsi="Times New Roman"/>
          <w:sz w:val="28"/>
          <w:szCs w:val="28"/>
          <w:lang w:eastAsia="uk-UA"/>
        </w:rPr>
        <w:t xml:space="preserve"> //</w:t>
      </w:r>
      <w:r>
        <w:rPr>
          <w:rFonts w:ascii="Times New Roman" w:hAnsi="Times New Roman"/>
          <w:color w:val="000000"/>
          <w:sz w:val="28"/>
          <w:szCs w:val="28"/>
          <w:lang w:eastAsia="uk-UA"/>
        </w:rPr>
        <w:t xml:space="preserve"> Теорія і практика викладання української мови як іноземної : [</w:t>
      </w:r>
      <w:proofErr w:type="spellStart"/>
      <w:r>
        <w:rPr>
          <w:rFonts w:ascii="Times New Roman" w:hAnsi="Times New Roman"/>
          <w:color w:val="000000"/>
          <w:sz w:val="28"/>
          <w:szCs w:val="28"/>
          <w:lang w:eastAsia="uk-UA"/>
        </w:rPr>
        <w:t>зб</w:t>
      </w:r>
      <w:proofErr w:type="spellEnd"/>
      <w:r>
        <w:rPr>
          <w:rFonts w:ascii="Times New Roman" w:hAnsi="Times New Roman"/>
          <w:color w:val="000000"/>
          <w:sz w:val="28"/>
          <w:szCs w:val="28"/>
          <w:lang w:eastAsia="uk-UA"/>
        </w:rPr>
        <w:t xml:space="preserve">. наук. пр.] - Львів : ЛНУ, 2014 – . </w:t>
      </w:r>
      <w:proofErr w:type="spellStart"/>
      <w:r>
        <w:rPr>
          <w:rFonts w:ascii="Times New Roman" w:hAnsi="Times New Roman"/>
          <w:bCs/>
          <w:color w:val="000000"/>
          <w:sz w:val="28"/>
          <w:szCs w:val="28"/>
          <w:lang w:eastAsia="uk-UA"/>
        </w:rPr>
        <w:t>Вип</w:t>
      </w:r>
      <w:proofErr w:type="spellEnd"/>
      <w:r>
        <w:rPr>
          <w:rFonts w:ascii="Times New Roman" w:hAnsi="Times New Roman"/>
          <w:bCs/>
          <w:color w:val="000000"/>
          <w:sz w:val="28"/>
          <w:szCs w:val="28"/>
          <w:lang w:eastAsia="uk-UA"/>
        </w:rPr>
        <w:t>. 10</w:t>
      </w:r>
      <w:r>
        <w:rPr>
          <w:rFonts w:ascii="Times New Roman" w:hAnsi="Times New Roman"/>
          <w:color w:val="000000"/>
          <w:sz w:val="28"/>
          <w:szCs w:val="28"/>
          <w:lang w:eastAsia="uk-UA"/>
        </w:rPr>
        <w:t xml:space="preserve">. – С.17–25. </w:t>
      </w:r>
    </w:p>
    <w:p w:rsidR="006F5BA2" w:rsidRPr="00D675E6" w:rsidRDefault="006F5BA2" w:rsidP="006F5BA2">
      <w:pPr>
        <w:pStyle w:val="a3"/>
        <w:spacing w:line="360" w:lineRule="auto"/>
        <w:ind w:left="1068"/>
        <w:jc w:val="both"/>
        <w:rPr>
          <w:rFonts w:ascii="Times New Roman" w:hAnsi="Times New Roman"/>
          <w:sz w:val="28"/>
          <w:szCs w:val="28"/>
          <w:lang w:eastAsia="uk-UA"/>
        </w:rPr>
      </w:pPr>
    </w:p>
    <w:p w:rsidR="00D675E6" w:rsidRDefault="00D675E6" w:rsidP="00D675E6">
      <w:pPr>
        <w:pStyle w:val="a3"/>
        <w:spacing w:line="360" w:lineRule="auto"/>
        <w:ind w:left="1068"/>
        <w:jc w:val="center"/>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ЗМІСТ</w:t>
      </w:r>
    </w:p>
    <w:p w:rsidR="00D675E6" w:rsidRDefault="00D675E6" w:rsidP="00D675E6">
      <w:pPr>
        <w:pStyle w:val="a3"/>
        <w:spacing w:line="360" w:lineRule="auto"/>
        <w:ind w:left="106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Фоміна Л.В., </w:t>
      </w:r>
      <w:proofErr w:type="spellStart"/>
      <w:r>
        <w:rPr>
          <w:rFonts w:ascii="Times New Roman" w:hAnsi="Times New Roman"/>
          <w:color w:val="000000"/>
          <w:sz w:val="28"/>
          <w:szCs w:val="28"/>
          <w:lang w:eastAsia="uk-UA"/>
        </w:rPr>
        <w:t>Скорбач</w:t>
      </w:r>
      <w:proofErr w:type="spellEnd"/>
      <w:r>
        <w:rPr>
          <w:rFonts w:ascii="Times New Roman" w:hAnsi="Times New Roman"/>
          <w:color w:val="000000"/>
          <w:sz w:val="28"/>
          <w:szCs w:val="28"/>
          <w:lang w:eastAsia="uk-UA"/>
        </w:rPr>
        <w:t xml:space="preserve"> Т.В., </w:t>
      </w:r>
      <w:proofErr w:type="spellStart"/>
      <w:r>
        <w:rPr>
          <w:rFonts w:ascii="Times New Roman" w:hAnsi="Times New Roman"/>
          <w:color w:val="000000"/>
          <w:sz w:val="28"/>
          <w:szCs w:val="28"/>
          <w:lang w:eastAsia="uk-UA"/>
        </w:rPr>
        <w:t>Кулікова</w:t>
      </w:r>
      <w:proofErr w:type="spellEnd"/>
      <w:r>
        <w:rPr>
          <w:rFonts w:ascii="Times New Roman" w:hAnsi="Times New Roman"/>
          <w:color w:val="000000"/>
          <w:sz w:val="28"/>
          <w:szCs w:val="28"/>
          <w:lang w:eastAsia="uk-UA"/>
        </w:rPr>
        <w:t xml:space="preserve"> І.І. </w:t>
      </w:r>
      <w:r w:rsidR="003C5507" w:rsidRPr="003C5507">
        <w:rPr>
          <w:rFonts w:ascii="Times New Roman" w:hAnsi="Times New Roman"/>
          <w:color w:val="000000"/>
          <w:sz w:val="28"/>
          <w:szCs w:val="28"/>
          <w:lang w:eastAsia="uk-UA"/>
        </w:rPr>
        <w:t>Особливості організації заняття з української мови для іноземних (англомовних) студентів</w:t>
      </w:r>
      <w:r w:rsidR="003C5507">
        <w:rPr>
          <w:rFonts w:ascii="Times New Roman" w:hAnsi="Times New Roman"/>
          <w:color w:val="000000"/>
          <w:sz w:val="28"/>
          <w:szCs w:val="28"/>
          <w:lang w:eastAsia="uk-UA"/>
        </w:rPr>
        <w:t>.. С.310-314.</w:t>
      </w: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D675E6">
      <w:pPr>
        <w:pStyle w:val="a3"/>
        <w:spacing w:line="360" w:lineRule="auto"/>
        <w:ind w:left="1068"/>
        <w:jc w:val="both"/>
        <w:rPr>
          <w:rFonts w:ascii="Times New Roman" w:hAnsi="Times New Roman"/>
          <w:color w:val="000000"/>
          <w:sz w:val="28"/>
          <w:szCs w:val="28"/>
          <w:lang w:eastAsia="uk-UA"/>
        </w:rPr>
      </w:pPr>
    </w:p>
    <w:p w:rsidR="00E066DD" w:rsidRDefault="00E066DD" w:rsidP="00E066DD">
      <w:pPr>
        <w:pStyle w:val="a3"/>
        <w:spacing w:line="360" w:lineRule="auto"/>
        <w:ind w:left="3192" w:firstLine="348"/>
        <w:rPr>
          <w:rFonts w:ascii="Times New Roman" w:hAnsi="Times New Roman"/>
          <w:color w:val="000000"/>
          <w:sz w:val="28"/>
          <w:szCs w:val="28"/>
          <w:lang w:eastAsia="uk-UA"/>
        </w:rPr>
      </w:pPr>
      <w:bookmarkStart w:id="0" w:name="_GoBack"/>
      <w:bookmarkEnd w:id="0"/>
      <w:r>
        <w:rPr>
          <w:rFonts w:ascii="Times New Roman" w:hAnsi="Times New Roman"/>
          <w:color w:val="000000"/>
          <w:sz w:val="28"/>
          <w:szCs w:val="28"/>
          <w:lang w:eastAsia="uk-UA"/>
        </w:rPr>
        <w:lastRenderedPageBreak/>
        <w:t>НАУКОВЕ ВИДАННЯ</w:t>
      </w:r>
    </w:p>
    <w:p w:rsidR="00E066DD" w:rsidRDefault="00E066DD" w:rsidP="00E066DD">
      <w:pPr>
        <w:jc w:val="center"/>
        <w:rPr>
          <w:rFonts w:ascii="Times New Roman" w:hAnsi="Times New Roman"/>
          <w:b/>
          <w:sz w:val="28"/>
          <w:szCs w:val="28"/>
          <w:lang w:eastAsia="uk-UA"/>
        </w:rPr>
      </w:pPr>
    </w:p>
    <w:p w:rsidR="00E066DD" w:rsidRDefault="00E066DD" w:rsidP="00E066DD">
      <w:pPr>
        <w:jc w:val="center"/>
        <w:rPr>
          <w:rFonts w:ascii="Times New Roman" w:hAnsi="Times New Roman"/>
          <w:b/>
          <w:sz w:val="28"/>
          <w:szCs w:val="28"/>
          <w:lang w:eastAsia="uk-UA"/>
        </w:rPr>
      </w:pPr>
    </w:p>
    <w:p w:rsidR="00E066DD" w:rsidRDefault="00E066DD" w:rsidP="00E066DD">
      <w:pPr>
        <w:jc w:val="center"/>
        <w:rPr>
          <w:rFonts w:ascii="Times New Roman" w:hAnsi="Times New Roman"/>
          <w:b/>
          <w:sz w:val="28"/>
          <w:szCs w:val="28"/>
          <w:lang w:eastAsia="uk-UA"/>
        </w:rPr>
      </w:pPr>
    </w:p>
    <w:p w:rsidR="00E066DD" w:rsidRDefault="00E066DD" w:rsidP="00E066DD">
      <w:pPr>
        <w:jc w:val="center"/>
        <w:rPr>
          <w:rFonts w:ascii="Times New Roman" w:hAnsi="Times New Roman"/>
          <w:b/>
          <w:sz w:val="28"/>
          <w:szCs w:val="28"/>
          <w:lang w:eastAsia="uk-UA"/>
        </w:rPr>
      </w:pPr>
      <w:r>
        <w:rPr>
          <w:rFonts w:ascii="Times New Roman" w:hAnsi="Times New Roman"/>
          <w:b/>
          <w:sz w:val="28"/>
          <w:szCs w:val="28"/>
          <w:lang w:eastAsia="uk-UA"/>
        </w:rPr>
        <w:t>Матеріали  Всеукраїнської науково-практичної конференції</w:t>
      </w:r>
    </w:p>
    <w:p w:rsidR="00E066DD" w:rsidRDefault="00E066DD" w:rsidP="00E066DD">
      <w:pPr>
        <w:jc w:val="center"/>
        <w:rPr>
          <w:rFonts w:ascii="Times New Roman" w:hAnsi="Times New Roman"/>
          <w:b/>
          <w:sz w:val="28"/>
          <w:szCs w:val="28"/>
          <w:lang w:eastAsia="uk-UA"/>
        </w:rPr>
      </w:pPr>
    </w:p>
    <w:p w:rsidR="00E066DD" w:rsidRDefault="00E066DD" w:rsidP="00E066DD">
      <w:pPr>
        <w:jc w:val="center"/>
        <w:rPr>
          <w:rFonts w:ascii="Times New Roman" w:hAnsi="Times New Roman"/>
          <w:b/>
          <w:sz w:val="28"/>
          <w:szCs w:val="28"/>
          <w:lang w:eastAsia="uk-UA"/>
        </w:rPr>
      </w:pPr>
      <w:r>
        <w:rPr>
          <w:rFonts w:ascii="Times New Roman" w:hAnsi="Times New Roman"/>
          <w:b/>
          <w:sz w:val="28"/>
          <w:szCs w:val="28"/>
          <w:lang w:eastAsia="uk-UA"/>
        </w:rPr>
        <w:t>МЕТОДОЛОГІЯ ТА ПРАКТИКА ЛІНГВІСТИЧНОЇ ПІДГОТОВКИ ІНОЗЕМНИХ СТУДЕНТІВ</w:t>
      </w:r>
    </w:p>
    <w:p w:rsidR="00E066DD" w:rsidRDefault="00E066DD" w:rsidP="00E066DD">
      <w:pPr>
        <w:jc w:val="center"/>
        <w:rPr>
          <w:rFonts w:ascii="Times New Roman" w:hAnsi="Times New Roman"/>
          <w:b/>
          <w:sz w:val="28"/>
          <w:szCs w:val="28"/>
          <w:lang w:eastAsia="uk-UA"/>
        </w:rPr>
      </w:pPr>
    </w:p>
    <w:p w:rsidR="00E066DD" w:rsidRPr="00E066DD" w:rsidRDefault="00E066DD" w:rsidP="00E066DD">
      <w:pPr>
        <w:jc w:val="center"/>
        <w:rPr>
          <w:rFonts w:ascii="Times New Roman" w:hAnsi="Times New Roman"/>
          <w:sz w:val="28"/>
          <w:szCs w:val="28"/>
          <w:lang w:eastAsia="uk-UA"/>
        </w:rPr>
      </w:pPr>
      <w:r w:rsidRPr="00E066DD">
        <w:rPr>
          <w:rFonts w:ascii="Times New Roman" w:hAnsi="Times New Roman"/>
          <w:sz w:val="28"/>
          <w:szCs w:val="28"/>
          <w:lang w:eastAsia="uk-UA"/>
        </w:rPr>
        <w:t>Збірник матеріалів Всеукраїнської науково-практичної конференції 19 квітня 2017 р.</w:t>
      </w:r>
    </w:p>
    <w:p w:rsidR="00E066DD" w:rsidRDefault="00E066DD" w:rsidP="00E066DD">
      <w:pPr>
        <w:jc w:val="center"/>
        <w:rPr>
          <w:rFonts w:ascii="Times New Roman" w:hAnsi="Times New Roman"/>
          <w:b/>
          <w:sz w:val="28"/>
          <w:szCs w:val="28"/>
          <w:lang w:eastAsia="uk-UA"/>
        </w:rPr>
      </w:pPr>
    </w:p>
    <w:p w:rsidR="00E066DD" w:rsidRDefault="00E066DD" w:rsidP="00E066DD">
      <w:pPr>
        <w:jc w:val="center"/>
        <w:rPr>
          <w:rFonts w:ascii="Times New Roman" w:hAnsi="Times New Roman"/>
          <w:b/>
          <w:sz w:val="28"/>
          <w:szCs w:val="28"/>
          <w:lang w:eastAsia="uk-UA"/>
        </w:rPr>
      </w:pPr>
    </w:p>
    <w:p w:rsidR="009530A8" w:rsidRDefault="009530A8"/>
    <w:sectPr w:rsidR="009530A8" w:rsidSect="00825E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5F60"/>
    <w:multiLevelType w:val="hybridMultilevel"/>
    <w:tmpl w:val="4B487480"/>
    <w:lvl w:ilvl="0" w:tplc="C19AAF4C">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6E"/>
    <w:rsid w:val="00095800"/>
    <w:rsid w:val="001414BB"/>
    <w:rsid w:val="00275651"/>
    <w:rsid w:val="0028525A"/>
    <w:rsid w:val="003424C1"/>
    <w:rsid w:val="00382D98"/>
    <w:rsid w:val="003C5507"/>
    <w:rsid w:val="004D74AD"/>
    <w:rsid w:val="004F05AF"/>
    <w:rsid w:val="004F6165"/>
    <w:rsid w:val="006F5BA2"/>
    <w:rsid w:val="00784EE3"/>
    <w:rsid w:val="00825E07"/>
    <w:rsid w:val="009164B0"/>
    <w:rsid w:val="009530A8"/>
    <w:rsid w:val="00A503BD"/>
    <w:rsid w:val="00B74A6B"/>
    <w:rsid w:val="00BA7A3A"/>
    <w:rsid w:val="00BE5357"/>
    <w:rsid w:val="00C243A0"/>
    <w:rsid w:val="00CA4A0E"/>
    <w:rsid w:val="00CE419B"/>
    <w:rsid w:val="00D65EFC"/>
    <w:rsid w:val="00D675E6"/>
    <w:rsid w:val="00DB556E"/>
    <w:rsid w:val="00DC6081"/>
    <w:rsid w:val="00E066DD"/>
    <w:rsid w:val="00ED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6B522C-3F87-44FB-8E5C-1E24D837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800"/>
    <w:pPr>
      <w:spacing w:after="160" w:line="25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18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4319</Words>
  <Characters>2462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2</cp:revision>
  <cp:lastPrinted>2017-03-23T12:30:00Z</cp:lastPrinted>
  <dcterms:created xsi:type="dcterms:W3CDTF">2017-04-24T11:09:00Z</dcterms:created>
  <dcterms:modified xsi:type="dcterms:W3CDTF">2017-04-24T11:09:00Z</dcterms:modified>
</cp:coreProperties>
</file>