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2D" w:rsidRPr="003C262D" w:rsidRDefault="003C262D" w:rsidP="003C26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>УДК 027.625:379.82(430)</w:t>
      </w:r>
    </w:p>
    <w:p w:rsidR="003C262D" w:rsidRPr="003C262D" w:rsidRDefault="003C262D" w:rsidP="003C262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b/>
          <w:sz w:val="28"/>
          <w:szCs w:val="28"/>
        </w:rPr>
        <w:t>Вороніна</w:t>
      </w:r>
      <w:proofErr w:type="spellEnd"/>
      <w:r w:rsidRPr="003C2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b/>
          <w:sz w:val="28"/>
          <w:szCs w:val="28"/>
        </w:rPr>
        <w:t>Регіна</w:t>
      </w:r>
      <w:proofErr w:type="spellEnd"/>
      <w:r w:rsidRPr="003C26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b/>
          <w:sz w:val="28"/>
          <w:szCs w:val="28"/>
        </w:rPr>
        <w:t>Валеріївна</w:t>
      </w:r>
      <w:proofErr w:type="spellEnd"/>
      <w:r w:rsidRPr="003C262D">
        <w:rPr>
          <w:rFonts w:ascii="Times New Roman" w:hAnsi="Times New Roman" w:cs="Times New Roman"/>
          <w:b/>
          <w:sz w:val="28"/>
          <w:szCs w:val="28"/>
        </w:rPr>
        <w:t>,</w:t>
      </w:r>
    </w:p>
    <w:p w:rsidR="003C262D" w:rsidRPr="003C262D" w:rsidRDefault="003C262D" w:rsidP="003C26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ібліотекар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3C262D" w:rsidRPr="003C262D" w:rsidRDefault="003C262D" w:rsidP="003C26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Пошт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адреса: НБ ХНМУ, проспект Науки,4, м.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61022,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3C262D" w:rsidRPr="003C262D" w:rsidRDefault="003C262D" w:rsidP="003C26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ел.: 0937449678, 066-72-00-762</w:t>
      </w:r>
    </w:p>
    <w:p w:rsidR="003C262D" w:rsidRPr="003C262D" w:rsidRDefault="003C262D" w:rsidP="003C26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: reginavalerievna25@ukr.net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2D" w:rsidRPr="003C262D" w:rsidRDefault="003C262D" w:rsidP="003C26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2D">
        <w:rPr>
          <w:rFonts w:ascii="Times New Roman" w:hAnsi="Times New Roman" w:cs="Times New Roman"/>
          <w:b/>
          <w:sz w:val="28"/>
          <w:szCs w:val="28"/>
        </w:rPr>
        <w:t>ДИТЯЧІ БІБЛІОТЕКИ НІМЕЧЧИНИ ЯК ЦЕНТРИ РОЗВИТКУ ТА ОРГАНІЗАЦІЇ ДОЗВІЛЛЯ ДИТИНИ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b/>
          <w:i/>
          <w:sz w:val="28"/>
          <w:szCs w:val="28"/>
        </w:rPr>
        <w:t>Ключові</w:t>
      </w:r>
      <w:proofErr w:type="spellEnd"/>
      <w:r w:rsidRPr="003C262D">
        <w:rPr>
          <w:rFonts w:ascii="Times New Roman" w:hAnsi="Times New Roman" w:cs="Times New Roman"/>
          <w:b/>
          <w:i/>
          <w:sz w:val="28"/>
          <w:szCs w:val="28"/>
        </w:rPr>
        <w:t xml:space="preserve"> слова:</w:t>
      </w:r>
      <w:r w:rsidRPr="003C2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i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i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i/>
          <w:sz w:val="28"/>
          <w:szCs w:val="28"/>
        </w:rPr>
        <w:t>дитячі</w:t>
      </w:r>
      <w:proofErr w:type="spellEnd"/>
      <w:r w:rsidRPr="003C26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i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i/>
          <w:sz w:val="28"/>
          <w:szCs w:val="28"/>
        </w:rPr>
        <w:t>Німеччини</w:t>
      </w:r>
      <w:proofErr w:type="spellEnd"/>
      <w:r w:rsidRPr="003C26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3C262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C262D">
        <w:rPr>
          <w:rFonts w:ascii="Times New Roman" w:hAnsi="Times New Roman" w:cs="Times New Roman"/>
          <w:i/>
          <w:sz w:val="28"/>
          <w:szCs w:val="28"/>
        </w:rPr>
        <w:t>ідтримка</w:t>
      </w:r>
      <w:proofErr w:type="spellEnd"/>
      <w:r w:rsidRPr="003C26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i/>
          <w:sz w:val="28"/>
          <w:szCs w:val="28"/>
        </w:rPr>
        <w:t>читання</w:t>
      </w:r>
      <w:proofErr w:type="spellEnd"/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62D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3C262D">
        <w:rPr>
          <w:rFonts w:ascii="Times New Roman" w:hAnsi="Times New Roman" w:cs="Times New Roman"/>
          <w:i/>
          <w:sz w:val="28"/>
          <w:szCs w:val="28"/>
        </w:rPr>
        <w:t xml:space="preserve">: библиотеки, библиотеки детские, библиотеки Германии, поддержка чтения 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C262D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3C26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library, children's library, German library, reading support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як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книгозбірнею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традиційному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комунікативно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культурно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виховним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центром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себе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все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опираючись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потреби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Першочергово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одними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перше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літературним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словом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заохочування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до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про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Постулати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дидактичної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практик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регулярному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читанню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комунікативновільними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підвищуються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роком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262D">
        <w:rPr>
          <w:rFonts w:ascii="Times New Roman" w:hAnsi="Times New Roman" w:cs="Times New Roman"/>
          <w:sz w:val="28"/>
          <w:szCs w:val="28"/>
        </w:rPr>
        <w:t>Тому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місією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для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динамічному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за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політематичного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спектру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форм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62D">
        <w:rPr>
          <w:rFonts w:ascii="Times New Roman" w:hAnsi="Times New Roman" w:cs="Times New Roman"/>
          <w:sz w:val="28"/>
          <w:szCs w:val="28"/>
        </w:rPr>
        <w:t>Не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комунікативн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End"/>
      <w:r w:rsidRPr="003C262D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потреби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день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вагомою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ланкою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lastRenderedPageBreak/>
        <w:t>перший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план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все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ж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таки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злагодженої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для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яка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видами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естетичної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як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інституції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опираючись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262D">
        <w:rPr>
          <w:rFonts w:ascii="Times New Roman" w:hAnsi="Times New Roman" w:cs="Times New Roman"/>
          <w:sz w:val="28"/>
          <w:szCs w:val="28"/>
        </w:rPr>
        <w:t>Одним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робота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для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за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модернізували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оновили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акцент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підвищенні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комунікативно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пізнавального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розважальній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Передумовою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для такого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так званого PISA-тесту (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стандартизована процедура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15-річних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країнами-учасниками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проведений у 2000 р. та 2003 р. [2;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5].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очікував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20% 15-річних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завершальній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обов’язкової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половина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не читали книжки за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тексту на базовому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опинилась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на 27-ому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[4, ст. 66]. Тому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стали активно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(Школа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.).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не стали для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несподіваними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так як не раз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зазначалось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устрою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на 16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федеративних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децентралізація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давали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бібліотекам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формат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створило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хаотичності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відомств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.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ряд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вдалось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модернізувати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lastRenderedPageBreak/>
        <w:t>опираючись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потреби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C262D">
        <w:rPr>
          <w:rFonts w:ascii="Times New Roman" w:hAnsi="Times New Roman" w:cs="Times New Roman"/>
          <w:sz w:val="28"/>
          <w:szCs w:val="28"/>
        </w:rPr>
        <w:t>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бажаної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мети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стали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262D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ільгельмському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палаці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[4]. «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Гра-розпові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» як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театралізації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Театралізація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несподівано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імпровізовано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прикрашеному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тематично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знайомить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художніми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форма як «Шоу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книжок-картинок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візуалізувати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книжки, яка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ілюстративного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сканування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загальновідомих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несуттєва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одним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прикладом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влучного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слова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в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Американської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Берлін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[3].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Казкова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подискутувати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тематичну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інформаційно-технічним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розробивши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заходи як «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Інтернет-репортер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ідбір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сайту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подальше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Діти-експерти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науково-популярною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запланований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проект.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інах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молодь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таких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як юрист,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м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262D">
        <w:rPr>
          <w:rFonts w:ascii="Times New Roman" w:hAnsi="Times New Roman" w:cs="Times New Roman"/>
          <w:sz w:val="28"/>
          <w:szCs w:val="28"/>
        </w:rPr>
        <w:t>Мюнхен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роду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замку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Блутенбург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до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[1]. </w:t>
      </w:r>
      <w:r w:rsidRPr="003C262D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60 тис.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книг на 130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Міхаеля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Енде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Джеймса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Крюсса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lastRenderedPageBreak/>
        <w:t>вихованні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спадщиною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слова за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музеях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літераторі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стародруків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. Поза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увагою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презентуються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таким ж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принципами.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62D">
        <w:rPr>
          <w:rFonts w:ascii="Times New Roman" w:hAnsi="Times New Roman" w:cs="Times New Roman"/>
          <w:sz w:val="28"/>
          <w:szCs w:val="28"/>
        </w:rPr>
        <w:t>Як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приклад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робота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направлена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на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книгозбірень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за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мультимедійного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2D">
        <w:rPr>
          <w:rFonts w:ascii="Times New Roman" w:hAnsi="Times New Roman" w:cs="Times New Roman"/>
          <w:sz w:val="28"/>
          <w:szCs w:val="28"/>
        </w:rPr>
        <w:t>продукту</w:t>
      </w:r>
      <w:r w:rsidRPr="003C262D">
        <w:rPr>
          <w:rFonts w:ascii="Times New Roman" w:hAnsi="Times New Roman" w:cs="Times New Roman"/>
          <w:sz w:val="28"/>
          <w:szCs w:val="28"/>
          <w:lang w:val="en-US"/>
        </w:rPr>
        <w:t xml:space="preserve"> [6].</w:t>
      </w:r>
    </w:p>
    <w:p w:rsid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62D">
        <w:rPr>
          <w:rFonts w:ascii="Times New Roman" w:hAnsi="Times New Roman" w:cs="Times New Roman"/>
          <w:sz w:val="28"/>
          <w:szCs w:val="28"/>
        </w:rPr>
        <w:t xml:space="preserve">Таким чином, для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дозвіллєвого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направленого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26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>ізнопланових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3C262D" w:rsidRPr="003C262D" w:rsidRDefault="003C262D" w:rsidP="003C2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62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proofErr w:type="gramStart"/>
      <w:r w:rsidRPr="003C262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3C262D">
        <w:rPr>
          <w:rFonts w:ascii="Times New Roman" w:hAnsi="Times New Roman" w:cs="Times New Roman"/>
          <w:b/>
          <w:sz w:val="28"/>
          <w:szCs w:val="28"/>
        </w:rPr>
        <w:t>ітератури</w:t>
      </w:r>
      <w:proofErr w:type="spellEnd"/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>1.</w:t>
      </w:r>
      <w:r w:rsidRPr="003C2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Гирсберг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, Д. Замок, полный книг – Международная молодежная библиотека в Мюнхене [Электронный ресурс]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Международная конференция «Детские и юношеские библиотеки в Германии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популяризация чтения и инновационные формы и методы работы», 31 октября–1 ноября 2006 г., Минск /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Дагмар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Гирсберг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. — Режим доступа: https://www.goethe.de/resources/files/pdf29/schulbib1.pdf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>2.</w:t>
      </w:r>
      <w:r w:rsidRPr="003C2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Данкерт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, Б. Школьные библиотеки в Германии [Электронный ресурс]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Международная конференция «Детские и юношеские библиотеки в Германии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популяризация чтения и инновационные формы и методы работы», 31 октября–1 ноября 2006 г., Минск /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Биргит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Данкерт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. — Режим доступа: https://www.goethe.de/resources/files/pdf29/schulbib1.pdf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>3.</w:t>
      </w:r>
      <w:r w:rsidRPr="003C2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Кресова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Л. Е. Активизация читательских интересов детей в библиотеках Германии / Л. Е.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Кресова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// Библиотековедение. — 2009. — № 4. — С. 90–94. – Режим доступа: http://www.rsl.ru/datadocs/Bibliotekovedenie_04_2009.pdf#page=90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>4.</w:t>
      </w:r>
      <w:r w:rsidRPr="003C2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Кресова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Л. Е. Программы поддержки детского чтения в Германии / Л. Е.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Кресова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// Школьная библиотека. – 2007. – № 5. – С. 65-68.</w:t>
      </w:r>
    </w:p>
    <w:p w:rsidR="003C262D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t>5.</w:t>
      </w:r>
      <w:r w:rsidRPr="003C2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>, С. PISA-шок и его последствия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будущее детских библиотек в Германии : доклад на 69-й Генеральной конференции ИФЛА, Берлин, 2003 / С.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// Школьная библиотека. — 2005. — №1–2. — С. 37–41.</w:t>
      </w:r>
    </w:p>
    <w:p w:rsidR="00CE5263" w:rsidRPr="003C262D" w:rsidRDefault="003C262D" w:rsidP="003C2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C2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Мицул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3C262D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C2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библиомир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: путевые заметки библиотекаря / С. </w:t>
      </w:r>
      <w:proofErr w:type="spellStart"/>
      <w:r w:rsidRPr="003C262D">
        <w:rPr>
          <w:rFonts w:ascii="Times New Roman" w:hAnsi="Times New Roman" w:cs="Times New Roman"/>
          <w:sz w:val="28"/>
          <w:szCs w:val="28"/>
        </w:rPr>
        <w:t>Мицул</w:t>
      </w:r>
      <w:proofErr w:type="spellEnd"/>
      <w:r w:rsidRPr="003C262D">
        <w:rPr>
          <w:rFonts w:ascii="Times New Roman" w:hAnsi="Times New Roman" w:cs="Times New Roman"/>
          <w:sz w:val="28"/>
          <w:szCs w:val="28"/>
        </w:rPr>
        <w:t xml:space="preserve"> // Библиотечное дело. — 2013. — № 22. — С. 38–41. — Режим доступа: http://www.nlr.ru/prof/publ/bibliograf/2013/bd22.pdf</w:t>
      </w:r>
    </w:p>
    <w:sectPr w:rsidR="00CE5263" w:rsidRPr="003C262D" w:rsidSect="003C2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62D"/>
    <w:rsid w:val="002E13CD"/>
    <w:rsid w:val="003C262D"/>
    <w:rsid w:val="004E3065"/>
    <w:rsid w:val="00B92A80"/>
    <w:rsid w:val="00CE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1364</Words>
  <Characters>7779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Khran-1</dc:creator>
  <cp:keywords/>
  <dc:description/>
  <cp:lastModifiedBy>Khran-1</cp:lastModifiedBy>
  <cp:revision>1</cp:revision>
  <dcterms:created xsi:type="dcterms:W3CDTF">2017-01-25T08:57:00Z</dcterms:created>
  <dcterms:modified xsi:type="dcterms:W3CDTF">2017-01-25T09:03:00Z</dcterms:modified>
</cp:coreProperties>
</file>