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5C2" w:rsidRPr="002265C2" w:rsidRDefault="002265C2" w:rsidP="002265C2">
      <w:pPr>
        <w:pStyle w:val="Default"/>
        <w:rPr>
          <w:sz w:val="28"/>
          <w:szCs w:val="28"/>
          <w:lang w:val="en-US"/>
        </w:rPr>
      </w:pPr>
      <w:r w:rsidRPr="002265C2">
        <w:rPr>
          <w:b/>
          <w:bCs/>
          <w:sz w:val="28"/>
          <w:szCs w:val="28"/>
          <w:lang w:val="en-US"/>
        </w:rPr>
        <w:t xml:space="preserve">V. Yu. </w:t>
      </w:r>
      <w:proofErr w:type="spellStart"/>
      <w:r w:rsidRPr="002265C2">
        <w:rPr>
          <w:b/>
          <w:bCs/>
          <w:sz w:val="28"/>
          <w:szCs w:val="28"/>
          <w:lang w:val="en-US"/>
        </w:rPr>
        <w:t>Solyanik</w:t>
      </w:r>
      <w:proofErr w:type="spellEnd"/>
      <w:r w:rsidRPr="002265C2">
        <w:rPr>
          <w:b/>
          <w:bCs/>
          <w:sz w:val="28"/>
          <w:szCs w:val="28"/>
          <w:lang w:val="en-US"/>
        </w:rPr>
        <w:t xml:space="preserve">, A. M. </w:t>
      </w:r>
      <w:proofErr w:type="spellStart"/>
      <w:r w:rsidRPr="002265C2">
        <w:rPr>
          <w:b/>
          <w:bCs/>
          <w:sz w:val="28"/>
          <w:szCs w:val="28"/>
          <w:lang w:val="en-US"/>
        </w:rPr>
        <w:t>Chumak</w:t>
      </w:r>
      <w:proofErr w:type="spellEnd"/>
      <w:r w:rsidRPr="002265C2">
        <w:rPr>
          <w:b/>
          <w:bCs/>
          <w:sz w:val="28"/>
          <w:szCs w:val="28"/>
          <w:lang w:val="en-US"/>
        </w:rPr>
        <w:t xml:space="preserve"> </w:t>
      </w:r>
    </w:p>
    <w:p w:rsidR="002265C2" w:rsidRPr="002265C2" w:rsidRDefault="002265C2" w:rsidP="002265C2">
      <w:pPr>
        <w:pStyle w:val="Default"/>
        <w:rPr>
          <w:sz w:val="28"/>
          <w:szCs w:val="28"/>
          <w:lang w:val="en-US"/>
        </w:rPr>
      </w:pPr>
      <w:r w:rsidRPr="002265C2">
        <w:rPr>
          <w:b/>
          <w:bCs/>
          <w:sz w:val="28"/>
          <w:szCs w:val="28"/>
          <w:lang w:val="en-US"/>
        </w:rPr>
        <w:t xml:space="preserve">CERVICAL POLYP (CLINICAL CASE) </w:t>
      </w:r>
    </w:p>
    <w:p w:rsidR="002265C2" w:rsidRPr="002265C2" w:rsidRDefault="002265C2" w:rsidP="002265C2">
      <w:pPr>
        <w:pStyle w:val="Default"/>
        <w:rPr>
          <w:sz w:val="28"/>
          <w:szCs w:val="28"/>
          <w:lang w:val="en-US"/>
        </w:rPr>
      </w:pPr>
      <w:r w:rsidRPr="002265C2">
        <w:rPr>
          <w:b/>
          <w:bCs/>
          <w:sz w:val="28"/>
          <w:szCs w:val="28"/>
          <w:lang w:val="en-US"/>
        </w:rPr>
        <w:t xml:space="preserve">Scientific supervisor: Doctor of Medical Science, </w:t>
      </w:r>
    </w:p>
    <w:p w:rsidR="002265C2" w:rsidRPr="002265C2" w:rsidRDefault="002265C2" w:rsidP="002265C2">
      <w:pPr>
        <w:pStyle w:val="Default"/>
        <w:rPr>
          <w:sz w:val="28"/>
          <w:szCs w:val="28"/>
          <w:lang w:val="en-US"/>
        </w:rPr>
      </w:pPr>
      <w:r w:rsidRPr="002265C2">
        <w:rPr>
          <w:b/>
          <w:bCs/>
          <w:sz w:val="28"/>
          <w:szCs w:val="28"/>
          <w:lang w:val="en-US"/>
        </w:rPr>
        <w:t xml:space="preserve">Professor I. A. </w:t>
      </w:r>
      <w:proofErr w:type="spellStart"/>
      <w:r w:rsidRPr="002265C2">
        <w:rPr>
          <w:b/>
          <w:bCs/>
          <w:sz w:val="28"/>
          <w:szCs w:val="28"/>
          <w:lang w:val="en-US"/>
        </w:rPr>
        <w:t>Tuchkina</w:t>
      </w:r>
      <w:proofErr w:type="spellEnd"/>
      <w:r w:rsidRPr="002265C2">
        <w:rPr>
          <w:b/>
          <w:bCs/>
          <w:sz w:val="28"/>
          <w:szCs w:val="28"/>
          <w:lang w:val="en-US"/>
        </w:rPr>
        <w:t xml:space="preserve"> </w:t>
      </w:r>
    </w:p>
    <w:p w:rsidR="002265C2" w:rsidRPr="002265C2" w:rsidRDefault="002265C2" w:rsidP="002265C2">
      <w:pPr>
        <w:pStyle w:val="Default"/>
        <w:rPr>
          <w:sz w:val="28"/>
          <w:szCs w:val="28"/>
          <w:lang w:val="en-US"/>
        </w:rPr>
      </w:pPr>
      <w:r w:rsidRPr="002265C2">
        <w:rPr>
          <w:b/>
          <w:bCs/>
          <w:sz w:val="28"/>
          <w:szCs w:val="28"/>
          <w:lang w:val="en-US"/>
        </w:rPr>
        <w:t xml:space="preserve">Department of Obstetrics, Gynecology and Children Gynecology, </w:t>
      </w:r>
      <w:proofErr w:type="spellStart"/>
      <w:r w:rsidRPr="002265C2">
        <w:rPr>
          <w:b/>
          <w:bCs/>
          <w:sz w:val="28"/>
          <w:szCs w:val="28"/>
          <w:lang w:val="en-US"/>
        </w:rPr>
        <w:t>Kharkiv</w:t>
      </w:r>
      <w:proofErr w:type="spellEnd"/>
      <w:r w:rsidRPr="002265C2">
        <w:rPr>
          <w:b/>
          <w:bCs/>
          <w:sz w:val="28"/>
          <w:szCs w:val="28"/>
          <w:lang w:val="en-US"/>
        </w:rPr>
        <w:t xml:space="preserve"> National Medical University, </w:t>
      </w:r>
      <w:proofErr w:type="spellStart"/>
      <w:r w:rsidRPr="002265C2">
        <w:rPr>
          <w:b/>
          <w:bCs/>
          <w:sz w:val="28"/>
          <w:szCs w:val="28"/>
          <w:lang w:val="en-US"/>
        </w:rPr>
        <w:t>Kharkiv</w:t>
      </w:r>
      <w:proofErr w:type="spellEnd"/>
      <w:r w:rsidRPr="002265C2">
        <w:rPr>
          <w:b/>
          <w:bCs/>
          <w:sz w:val="28"/>
          <w:szCs w:val="28"/>
          <w:lang w:val="en-US"/>
        </w:rPr>
        <w:t xml:space="preserve">, Ukraine </w:t>
      </w:r>
    </w:p>
    <w:p w:rsidR="002265C2" w:rsidRPr="002265C2" w:rsidRDefault="002265C2" w:rsidP="002265C2">
      <w:pPr>
        <w:pStyle w:val="Default"/>
        <w:rPr>
          <w:sz w:val="28"/>
          <w:szCs w:val="28"/>
          <w:lang w:val="en-US"/>
        </w:rPr>
      </w:pPr>
      <w:proofErr w:type="gramStart"/>
      <w:r w:rsidRPr="002265C2">
        <w:rPr>
          <w:b/>
          <w:bCs/>
          <w:sz w:val="28"/>
          <w:szCs w:val="28"/>
          <w:lang w:val="en-US"/>
        </w:rPr>
        <w:t>Actuality.</w:t>
      </w:r>
      <w:proofErr w:type="gramEnd"/>
      <w:r w:rsidRPr="002265C2">
        <w:rPr>
          <w:b/>
          <w:bCs/>
          <w:sz w:val="28"/>
          <w:szCs w:val="28"/>
          <w:lang w:val="en-US"/>
        </w:rPr>
        <w:t xml:space="preserve"> </w:t>
      </w:r>
      <w:r w:rsidRPr="002265C2">
        <w:rPr>
          <w:sz w:val="28"/>
          <w:szCs w:val="28"/>
          <w:lang w:val="en-US"/>
        </w:rPr>
        <w:t xml:space="preserve">Cervical polyps rank one of the first disorders among benign abnormalities as they affect 22.8% of gynecological patients and are often found in pregnant women. Pregnancy promotes active proliferative processes in the cervix, leading to reserve cell proliferation, </w:t>
      </w:r>
      <w:proofErr w:type="spellStart"/>
      <w:r w:rsidRPr="002265C2">
        <w:rPr>
          <w:sz w:val="28"/>
          <w:szCs w:val="28"/>
          <w:lang w:val="en-US"/>
        </w:rPr>
        <w:t>microglandular</w:t>
      </w:r>
      <w:proofErr w:type="spellEnd"/>
      <w:r w:rsidRPr="002265C2">
        <w:rPr>
          <w:sz w:val="28"/>
          <w:szCs w:val="28"/>
          <w:lang w:val="en-US"/>
        </w:rPr>
        <w:t xml:space="preserve"> hyperplasia and </w:t>
      </w:r>
      <w:proofErr w:type="spellStart"/>
      <w:r w:rsidRPr="002265C2">
        <w:rPr>
          <w:sz w:val="28"/>
          <w:szCs w:val="28"/>
          <w:lang w:val="en-US"/>
        </w:rPr>
        <w:t>squamous</w:t>
      </w:r>
      <w:proofErr w:type="spellEnd"/>
      <w:r w:rsidRPr="002265C2">
        <w:rPr>
          <w:sz w:val="28"/>
          <w:szCs w:val="28"/>
          <w:lang w:val="en-US"/>
        </w:rPr>
        <w:t xml:space="preserve"> </w:t>
      </w:r>
      <w:proofErr w:type="spellStart"/>
      <w:r w:rsidRPr="002265C2">
        <w:rPr>
          <w:sz w:val="28"/>
          <w:szCs w:val="28"/>
          <w:lang w:val="en-US"/>
        </w:rPr>
        <w:t>metaplasia</w:t>
      </w:r>
      <w:proofErr w:type="spellEnd"/>
      <w:r w:rsidRPr="002265C2">
        <w:rPr>
          <w:sz w:val="28"/>
          <w:szCs w:val="28"/>
          <w:lang w:val="en-US"/>
        </w:rPr>
        <w:t xml:space="preserve">. Simultaneously, cervical polyps show </w:t>
      </w:r>
      <w:proofErr w:type="spellStart"/>
      <w:r w:rsidRPr="002265C2">
        <w:rPr>
          <w:sz w:val="28"/>
          <w:szCs w:val="28"/>
          <w:lang w:val="en-US"/>
        </w:rPr>
        <w:t>decidual</w:t>
      </w:r>
      <w:proofErr w:type="spellEnd"/>
      <w:r w:rsidRPr="002265C2">
        <w:rPr>
          <w:sz w:val="28"/>
          <w:szCs w:val="28"/>
          <w:lang w:val="en-US"/>
        </w:rPr>
        <w:t xml:space="preserve"> response of </w:t>
      </w:r>
      <w:proofErr w:type="spellStart"/>
      <w:r w:rsidRPr="002265C2">
        <w:rPr>
          <w:sz w:val="28"/>
          <w:szCs w:val="28"/>
          <w:lang w:val="en-US"/>
        </w:rPr>
        <w:t>stroma</w:t>
      </w:r>
      <w:proofErr w:type="spellEnd"/>
      <w:r w:rsidRPr="002265C2">
        <w:rPr>
          <w:sz w:val="28"/>
          <w:szCs w:val="28"/>
          <w:lang w:val="en-US"/>
        </w:rPr>
        <w:t xml:space="preserve">. Pregnant women may have </w:t>
      </w:r>
      <w:proofErr w:type="spellStart"/>
      <w:r w:rsidRPr="002265C2">
        <w:rPr>
          <w:sz w:val="28"/>
          <w:szCs w:val="28"/>
          <w:lang w:val="en-US"/>
        </w:rPr>
        <w:t>decidual</w:t>
      </w:r>
      <w:proofErr w:type="spellEnd"/>
      <w:r w:rsidRPr="002265C2">
        <w:rPr>
          <w:sz w:val="28"/>
          <w:szCs w:val="28"/>
          <w:lang w:val="en-US"/>
        </w:rPr>
        <w:t xml:space="preserve"> </w:t>
      </w:r>
      <w:proofErr w:type="spellStart"/>
      <w:r w:rsidRPr="002265C2">
        <w:rPr>
          <w:sz w:val="28"/>
          <w:szCs w:val="28"/>
          <w:lang w:val="en-US"/>
        </w:rPr>
        <w:t>pseudopolyps</w:t>
      </w:r>
      <w:proofErr w:type="spellEnd"/>
      <w:r w:rsidRPr="002265C2">
        <w:rPr>
          <w:sz w:val="28"/>
          <w:szCs w:val="28"/>
          <w:lang w:val="en-US"/>
        </w:rPr>
        <w:t xml:space="preserve"> with local </w:t>
      </w:r>
      <w:proofErr w:type="spellStart"/>
      <w:r w:rsidRPr="002265C2">
        <w:rPr>
          <w:sz w:val="28"/>
          <w:szCs w:val="28"/>
          <w:lang w:val="en-US"/>
        </w:rPr>
        <w:t>decidual</w:t>
      </w:r>
      <w:proofErr w:type="spellEnd"/>
      <w:r w:rsidRPr="002265C2">
        <w:rPr>
          <w:sz w:val="28"/>
          <w:szCs w:val="28"/>
          <w:lang w:val="en-US"/>
        </w:rPr>
        <w:t xml:space="preserve"> changes in cervical </w:t>
      </w:r>
      <w:proofErr w:type="spellStart"/>
      <w:r w:rsidRPr="002265C2">
        <w:rPr>
          <w:sz w:val="28"/>
          <w:szCs w:val="28"/>
          <w:lang w:val="en-US"/>
        </w:rPr>
        <w:t>stroma</w:t>
      </w:r>
      <w:proofErr w:type="spellEnd"/>
      <w:r w:rsidRPr="002265C2">
        <w:rPr>
          <w:sz w:val="28"/>
          <w:szCs w:val="28"/>
          <w:lang w:val="en-US"/>
        </w:rPr>
        <w:t xml:space="preserve">, which is shaped like a protruding plaque or a </w:t>
      </w:r>
      <w:proofErr w:type="spellStart"/>
      <w:r w:rsidRPr="002265C2">
        <w:rPr>
          <w:sz w:val="28"/>
          <w:szCs w:val="28"/>
          <w:lang w:val="en-US"/>
        </w:rPr>
        <w:t>pseudopolyp</w:t>
      </w:r>
      <w:proofErr w:type="spellEnd"/>
      <w:r w:rsidRPr="002265C2">
        <w:rPr>
          <w:sz w:val="28"/>
          <w:szCs w:val="28"/>
          <w:lang w:val="en-US"/>
        </w:rPr>
        <w:t xml:space="preserve">. </w:t>
      </w:r>
    </w:p>
    <w:p w:rsidR="002265C2" w:rsidRPr="002265C2" w:rsidRDefault="002265C2" w:rsidP="002265C2">
      <w:pPr>
        <w:pStyle w:val="Default"/>
        <w:rPr>
          <w:sz w:val="28"/>
          <w:szCs w:val="28"/>
          <w:lang w:val="en-US"/>
        </w:rPr>
      </w:pPr>
      <w:proofErr w:type="gramStart"/>
      <w:r w:rsidRPr="002265C2">
        <w:rPr>
          <w:b/>
          <w:bCs/>
          <w:sz w:val="28"/>
          <w:szCs w:val="28"/>
          <w:lang w:val="en-US"/>
        </w:rPr>
        <w:t>Clinical case.</w:t>
      </w:r>
      <w:proofErr w:type="gramEnd"/>
      <w:r w:rsidRPr="002265C2">
        <w:rPr>
          <w:b/>
          <w:bCs/>
          <w:sz w:val="28"/>
          <w:szCs w:val="28"/>
          <w:lang w:val="en-US"/>
        </w:rPr>
        <w:t xml:space="preserve"> </w:t>
      </w:r>
      <w:r w:rsidRPr="002265C2">
        <w:rPr>
          <w:sz w:val="28"/>
          <w:szCs w:val="28"/>
          <w:lang w:val="en-US"/>
        </w:rPr>
        <w:t xml:space="preserve">A pregnant 27-year-old patient A. was referred to gynecology department on 03/12/15 by a doctor from a maternity welfare clinic with blood-tinged discharge from the genital tract. The woman was examined and </w:t>
      </w:r>
      <w:r w:rsidRPr="002265C2">
        <w:rPr>
          <w:b/>
          <w:bCs/>
          <w:sz w:val="28"/>
          <w:szCs w:val="28"/>
          <w:lang w:val="en-US"/>
        </w:rPr>
        <w:t xml:space="preserve">diagnosed </w:t>
      </w:r>
      <w:r w:rsidRPr="002265C2">
        <w:rPr>
          <w:sz w:val="28"/>
          <w:szCs w:val="28"/>
          <w:lang w:val="en-US"/>
        </w:rPr>
        <w:t>with</w:t>
      </w:r>
      <w:r w:rsidRPr="002265C2">
        <w:rPr>
          <w:b/>
          <w:bCs/>
          <w:sz w:val="28"/>
          <w:szCs w:val="28"/>
          <w:lang w:val="en-US"/>
        </w:rPr>
        <w:t xml:space="preserve">: </w:t>
      </w:r>
      <w:r w:rsidRPr="002265C2">
        <w:rPr>
          <w:sz w:val="28"/>
          <w:szCs w:val="28"/>
          <w:lang w:val="en-US"/>
        </w:rPr>
        <w:t xml:space="preserve">pregnancy of 17 weeks and a </w:t>
      </w:r>
      <w:proofErr w:type="spellStart"/>
      <w:r w:rsidRPr="002265C2">
        <w:rPr>
          <w:sz w:val="28"/>
          <w:szCs w:val="28"/>
          <w:lang w:val="en-US"/>
        </w:rPr>
        <w:t>decidual</w:t>
      </w:r>
      <w:proofErr w:type="spellEnd"/>
      <w:r w:rsidRPr="002265C2">
        <w:rPr>
          <w:sz w:val="28"/>
          <w:szCs w:val="28"/>
          <w:lang w:val="en-US"/>
        </w:rPr>
        <w:t xml:space="preserve"> polyp. </w:t>
      </w:r>
      <w:r w:rsidRPr="002265C2">
        <w:rPr>
          <w:b/>
          <w:bCs/>
          <w:sz w:val="28"/>
          <w:szCs w:val="28"/>
          <w:lang w:val="en-US"/>
        </w:rPr>
        <w:t>Present history</w:t>
      </w:r>
      <w:r w:rsidRPr="002265C2">
        <w:rPr>
          <w:sz w:val="28"/>
          <w:szCs w:val="28"/>
          <w:lang w:val="en-US"/>
        </w:rPr>
        <w:t xml:space="preserve">. At the first consultation for registration she was diagnosed with pregnancy of 17 weeks and a </w:t>
      </w:r>
      <w:proofErr w:type="spellStart"/>
      <w:r w:rsidRPr="002265C2">
        <w:rPr>
          <w:sz w:val="28"/>
          <w:szCs w:val="28"/>
          <w:lang w:val="en-US"/>
        </w:rPr>
        <w:t>decidual</w:t>
      </w:r>
      <w:proofErr w:type="spellEnd"/>
      <w:r w:rsidRPr="002265C2">
        <w:rPr>
          <w:sz w:val="28"/>
          <w:szCs w:val="28"/>
          <w:lang w:val="en-US"/>
        </w:rPr>
        <w:t xml:space="preserve"> polyp. The woman was referred to hospital for treatment. </w:t>
      </w:r>
      <w:proofErr w:type="gramStart"/>
      <w:r w:rsidRPr="002265C2">
        <w:rPr>
          <w:b/>
          <w:bCs/>
          <w:sz w:val="28"/>
          <w:szCs w:val="28"/>
          <w:lang w:val="en-US"/>
        </w:rPr>
        <w:t>Gynecologic status.</w:t>
      </w:r>
      <w:proofErr w:type="gramEnd"/>
      <w:r w:rsidRPr="002265C2">
        <w:rPr>
          <w:b/>
          <w:bCs/>
          <w:sz w:val="28"/>
          <w:szCs w:val="28"/>
          <w:lang w:val="en-US"/>
        </w:rPr>
        <w:t xml:space="preserve"> </w:t>
      </w:r>
      <w:r w:rsidRPr="002265C2">
        <w:rPr>
          <w:sz w:val="28"/>
          <w:szCs w:val="28"/>
          <w:lang w:val="en-US"/>
        </w:rPr>
        <w:t xml:space="preserve">External genitalia are without abnormalities. Body hair is of the female type. The vagina is narrow with clean vaginal mucosa. The cervix is conical in shape, without deformations, cervical epithelium is intact. A polyp of 1.8×0.5 cm in size is seen in the cervical canal. The body of uterus is increased to 17 weeks of pregnancy. The </w:t>
      </w:r>
      <w:proofErr w:type="spellStart"/>
      <w:r w:rsidRPr="002265C2">
        <w:rPr>
          <w:sz w:val="28"/>
          <w:szCs w:val="28"/>
          <w:lang w:val="en-US"/>
        </w:rPr>
        <w:t>adnexa</w:t>
      </w:r>
      <w:proofErr w:type="spellEnd"/>
      <w:r w:rsidRPr="002265C2">
        <w:rPr>
          <w:sz w:val="28"/>
          <w:szCs w:val="28"/>
          <w:lang w:val="en-US"/>
        </w:rPr>
        <w:t xml:space="preserve"> are not detectable. Vaginal vault is unobstructed and painless. Discharge is spotting and blood-tinged. </w:t>
      </w:r>
      <w:r w:rsidRPr="002265C2">
        <w:rPr>
          <w:b/>
          <w:bCs/>
          <w:sz w:val="28"/>
          <w:szCs w:val="28"/>
          <w:lang w:val="en-US"/>
        </w:rPr>
        <w:t xml:space="preserve">On examination: </w:t>
      </w:r>
      <w:r w:rsidRPr="002265C2">
        <w:rPr>
          <w:sz w:val="28"/>
          <w:szCs w:val="28"/>
          <w:lang w:val="en-US"/>
        </w:rPr>
        <w:t xml:space="preserve">complete blood count: hemoglobin 125 g /l, RBC 4.1×10/12, WBC 5.0×10/9, </w:t>
      </w:r>
      <w:proofErr w:type="spellStart"/>
      <w:r w:rsidRPr="002265C2">
        <w:rPr>
          <w:sz w:val="28"/>
          <w:szCs w:val="28"/>
          <w:lang w:val="en-US"/>
        </w:rPr>
        <w:t>thrombocytes</w:t>
      </w:r>
      <w:proofErr w:type="spellEnd"/>
      <w:r w:rsidRPr="002265C2">
        <w:rPr>
          <w:sz w:val="28"/>
          <w:szCs w:val="28"/>
          <w:lang w:val="en-US"/>
        </w:rPr>
        <w:t xml:space="preserve"> 220×10/9, BSR 24 mm/h, stabs-2%, segmented neutrophils-69%, </w:t>
      </w:r>
      <w:proofErr w:type="spellStart"/>
      <w:r w:rsidRPr="002265C2">
        <w:rPr>
          <w:sz w:val="28"/>
          <w:szCs w:val="28"/>
          <w:lang w:val="en-US"/>
        </w:rPr>
        <w:t>eosinophils</w:t>
      </w:r>
      <w:proofErr w:type="spellEnd"/>
      <w:r w:rsidRPr="002265C2">
        <w:rPr>
          <w:sz w:val="28"/>
          <w:szCs w:val="28"/>
          <w:lang w:val="en-US"/>
        </w:rPr>
        <w:t xml:space="preserve"> - 2%, lymphocytes-22%, </w:t>
      </w:r>
      <w:proofErr w:type="spellStart"/>
      <w:r w:rsidRPr="002265C2">
        <w:rPr>
          <w:sz w:val="28"/>
          <w:szCs w:val="28"/>
          <w:lang w:val="en-US"/>
        </w:rPr>
        <w:t>monocytes</w:t>
      </w:r>
      <w:proofErr w:type="spellEnd"/>
      <w:r w:rsidRPr="002265C2">
        <w:rPr>
          <w:sz w:val="28"/>
          <w:szCs w:val="28"/>
          <w:lang w:val="en-US"/>
        </w:rPr>
        <w:t xml:space="preserve"> - 5%; urinalysis: quantity 50.0 </w:t>
      </w:r>
      <w:proofErr w:type="spellStart"/>
      <w:r w:rsidRPr="002265C2">
        <w:rPr>
          <w:sz w:val="28"/>
          <w:szCs w:val="28"/>
          <w:lang w:val="en-US"/>
        </w:rPr>
        <w:t>mL</w:t>
      </w:r>
      <w:proofErr w:type="spellEnd"/>
      <w:r w:rsidRPr="002265C2">
        <w:rPr>
          <w:sz w:val="28"/>
          <w:szCs w:val="28"/>
          <w:lang w:val="en-US"/>
        </w:rPr>
        <w:t xml:space="preserve">, color: light yellow, specific weight 1.010, alkaline reaction, WBC 10-12 within sight, transitional epithelium 0-2 within sight, much mucus. </w:t>
      </w:r>
      <w:proofErr w:type="spellStart"/>
      <w:r w:rsidRPr="002265C2">
        <w:rPr>
          <w:sz w:val="28"/>
          <w:szCs w:val="28"/>
          <w:lang w:val="en-US"/>
        </w:rPr>
        <w:t>Colposcopy</w:t>
      </w:r>
      <w:proofErr w:type="spellEnd"/>
      <w:r w:rsidRPr="002265C2">
        <w:rPr>
          <w:sz w:val="28"/>
          <w:szCs w:val="28"/>
          <w:lang w:val="en-US"/>
        </w:rPr>
        <w:t xml:space="preserve">: a </w:t>
      </w:r>
      <w:proofErr w:type="spellStart"/>
      <w:r w:rsidRPr="002265C2">
        <w:rPr>
          <w:sz w:val="28"/>
          <w:szCs w:val="28"/>
          <w:lang w:val="en-US"/>
        </w:rPr>
        <w:t>decidual</w:t>
      </w:r>
      <w:proofErr w:type="spellEnd"/>
      <w:r w:rsidRPr="002265C2">
        <w:rPr>
          <w:sz w:val="28"/>
          <w:szCs w:val="28"/>
          <w:lang w:val="en-US"/>
        </w:rPr>
        <w:t xml:space="preserve"> polyp of 1.8×0.5 cm in size seen in the cervical canal. US findings: </w:t>
      </w:r>
      <w:proofErr w:type="spellStart"/>
      <w:r w:rsidRPr="002265C2">
        <w:rPr>
          <w:sz w:val="28"/>
          <w:szCs w:val="28"/>
          <w:lang w:val="en-US"/>
        </w:rPr>
        <w:t>hyperechoic</w:t>
      </w:r>
      <w:proofErr w:type="spellEnd"/>
      <w:r w:rsidRPr="002265C2">
        <w:rPr>
          <w:sz w:val="28"/>
          <w:szCs w:val="28"/>
          <w:lang w:val="en-US"/>
        </w:rPr>
        <w:t xml:space="preserve"> formation of 1.8×0.5 cm is visualized in the cavity of the cervix. </w:t>
      </w:r>
    </w:p>
    <w:p w:rsidR="002265C2" w:rsidRDefault="002265C2" w:rsidP="002265C2">
      <w:pPr>
        <w:pStyle w:val="Default"/>
        <w:rPr>
          <w:sz w:val="28"/>
          <w:szCs w:val="28"/>
          <w:lang w:val="en-US"/>
        </w:rPr>
      </w:pPr>
      <w:proofErr w:type="gramStart"/>
      <w:r w:rsidRPr="002265C2">
        <w:rPr>
          <w:b/>
          <w:bCs/>
          <w:sz w:val="28"/>
          <w:szCs w:val="28"/>
          <w:lang w:val="en-US"/>
        </w:rPr>
        <w:t>Treatment.</w:t>
      </w:r>
      <w:proofErr w:type="gramEnd"/>
      <w:r w:rsidRPr="002265C2">
        <w:rPr>
          <w:b/>
          <w:bCs/>
          <w:sz w:val="28"/>
          <w:szCs w:val="28"/>
          <w:lang w:val="en-US"/>
        </w:rPr>
        <w:t xml:space="preserve"> </w:t>
      </w:r>
      <w:proofErr w:type="spellStart"/>
      <w:r w:rsidRPr="002265C2">
        <w:rPr>
          <w:sz w:val="28"/>
          <w:szCs w:val="28"/>
          <w:lang w:val="en-US"/>
        </w:rPr>
        <w:t>Decidual</w:t>
      </w:r>
      <w:proofErr w:type="spellEnd"/>
      <w:r w:rsidRPr="002265C2">
        <w:rPr>
          <w:sz w:val="28"/>
          <w:szCs w:val="28"/>
          <w:lang w:val="en-US"/>
        </w:rPr>
        <w:t xml:space="preserve"> polyps during pregnancy are subject to immediate removal, if such symptoms are observed: </w:t>
      </w:r>
    </w:p>
    <w:p w:rsidR="002265C2" w:rsidRPr="002265C2" w:rsidRDefault="002265C2" w:rsidP="002265C2">
      <w:pPr>
        <w:pStyle w:val="Default"/>
        <w:rPr>
          <w:color w:val="auto"/>
          <w:sz w:val="28"/>
          <w:szCs w:val="28"/>
          <w:lang w:val="en-US"/>
        </w:rPr>
      </w:pPr>
      <w:r w:rsidRPr="002265C2">
        <w:rPr>
          <w:color w:val="auto"/>
          <w:sz w:val="28"/>
          <w:szCs w:val="28"/>
          <w:lang w:val="en-US"/>
        </w:rPr>
        <w:t xml:space="preserve">• The formation bleeds constantly; </w:t>
      </w:r>
    </w:p>
    <w:p w:rsidR="002265C2" w:rsidRPr="002265C2" w:rsidRDefault="002265C2" w:rsidP="002265C2">
      <w:pPr>
        <w:pStyle w:val="Default"/>
        <w:rPr>
          <w:color w:val="auto"/>
          <w:sz w:val="28"/>
          <w:szCs w:val="28"/>
          <w:lang w:val="en-US"/>
        </w:rPr>
      </w:pPr>
      <w:r w:rsidRPr="002265C2">
        <w:rPr>
          <w:color w:val="auto"/>
          <w:sz w:val="28"/>
          <w:szCs w:val="28"/>
          <w:lang w:val="en-US"/>
        </w:rPr>
        <w:t xml:space="preserve">• The surface of the polyp is found to have ulcerations; </w:t>
      </w:r>
    </w:p>
    <w:p w:rsidR="002265C2" w:rsidRPr="002265C2" w:rsidRDefault="002265C2" w:rsidP="002265C2">
      <w:pPr>
        <w:pStyle w:val="Default"/>
        <w:rPr>
          <w:color w:val="auto"/>
          <w:sz w:val="28"/>
          <w:szCs w:val="28"/>
          <w:lang w:val="en-US"/>
        </w:rPr>
      </w:pPr>
      <w:r w:rsidRPr="002265C2">
        <w:rPr>
          <w:color w:val="auto"/>
          <w:sz w:val="28"/>
          <w:szCs w:val="28"/>
          <w:lang w:val="en-US"/>
        </w:rPr>
        <w:t xml:space="preserve">• The polyp triggers spasms and increases the tone of the uterus; </w:t>
      </w:r>
    </w:p>
    <w:p w:rsidR="002265C2" w:rsidRPr="002265C2" w:rsidRDefault="002265C2" w:rsidP="002265C2">
      <w:pPr>
        <w:pStyle w:val="Default"/>
        <w:rPr>
          <w:color w:val="auto"/>
          <w:sz w:val="28"/>
          <w:szCs w:val="28"/>
          <w:lang w:val="en-US"/>
        </w:rPr>
      </w:pPr>
      <w:r w:rsidRPr="002265C2">
        <w:rPr>
          <w:color w:val="auto"/>
          <w:sz w:val="28"/>
          <w:szCs w:val="28"/>
          <w:lang w:val="en-US"/>
        </w:rPr>
        <w:t xml:space="preserve">• The infected polyp undergoes destructive changes. </w:t>
      </w:r>
    </w:p>
    <w:p w:rsidR="001B7C15" w:rsidRPr="002265C2" w:rsidRDefault="002265C2" w:rsidP="002265C2">
      <w:pPr>
        <w:rPr>
          <w:lang w:val="en-US"/>
        </w:rPr>
      </w:pPr>
      <w:proofErr w:type="gramStart"/>
      <w:r w:rsidRPr="002265C2">
        <w:rPr>
          <w:b/>
          <w:bCs/>
          <w:sz w:val="28"/>
          <w:szCs w:val="28"/>
          <w:lang w:val="en-US"/>
        </w:rPr>
        <w:t>Conclusions.</w:t>
      </w:r>
      <w:proofErr w:type="gramEnd"/>
      <w:r w:rsidRPr="002265C2">
        <w:rPr>
          <w:b/>
          <w:bCs/>
          <w:sz w:val="28"/>
          <w:szCs w:val="28"/>
          <w:lang w:val="en-US"/>
        </w:rPr>
        <w:t xml:space="preserve"> </w:t>
      </w:r>
      <w:r w:rsidRPr="002265C2">
        <w:rPr>
          <w:sz w:val="28"/>
          <w:szCs w:val="28"/>
          <w:lang w:val="en-US"/>
        </w:rPr>
        <w:t xml:space="preserve">Polyps are removed by unscrewing using laser techniques and an endoscope, followed by thermo- and </w:t>
      </w:r>
      <w:proofErr w:type="spellStart"/>
      <w:r w:rsidRPr="002265C2">
        <w:rPr>
          <w:sz w:val="28"/>
          <w:szCs w:val="28"/>
          <w:lang w:val="en-US"/>
        </w:rPr>
        <w:t>cryocautery</w:t>
      </w:r>
      <w:proofErr w:type="spellEnd"/>
      <w:r w:rsidRPr="002265C2">
        <w:rPr>
          <w:sz w:val="28"/>
          <w:szCs w:val="28"/>
          <w:lang w:val="en-US"/>
        </w:rPr>
        <w:t xml:space="preserve">. The method is minimally invasive and does not require scraping of the cervix, so it can be used in </w:t>
      </w:r>
      <w:r w:rsidRPr="002265C2">
        <w:rPr>
          <w:sz w:val="28"/>
          <w:szCs w:val="28"/>
          <w:lang w:val="en-US"/>
        </w:rPr>
        <w:lastRenderedPageBreak/>
        <w:t xml:space="preserve">pregnancy. In this clinical case </w:t>
      </w:r>
      <w:proofErr w:type="spellStart"/>
      <w:r w:rsidRPr="002265C2">
        <w:rPr>
          <w:sz w:val="28"/>
          <w:szCs w:val="28"/>
          <w:lang w:val="en-US"/>
        </w:rPr>
        <w:t>polypectomy</w:t>
      </w:r>
      <w:proofErr w:type="spellEnd"/>
      <w:r w:rsidRPr="002265C2">
        <w:rPr>
          <w:sz w:val="28"/>
          <w:szCs w:val="28"/>
          <w:lang w:val="en-US"/>
        </w:rPr>
        <w:t xml:space="preserve"> is performed by unscrewing followed by histological examination of the removed tissue.</w:t>
      </w:r>
    </w:p>
    <w:sectPr w:rsidR="001B7C15" w:rsidRPr="002265C2" w:rsidSect="001B7C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altName w:val="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characterSpacingControl w:val="doNotCompress"/>
  <w:compat/>
  <w:rsids>
    <w:rsidRoot w:val="002265C2"/>
    <w:rsid w:val="001B7C15"/>
    <w:rsid w:val="002265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C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65C2"/>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2522</Characters>
  <Application>Microsoft Office Word</Application>
  <DocSecurity>0</DocSecurity>
  <Lines>21</Lines>
  <Paragraphs>5</Paragraphs>
  <ScaleCrop>false</ScaleCrop>
  <Company/>
  <LinksUpToDate>false</LinksUpToDate>
  <CharactersWithSpaces>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2016-10-23T12:22:00Z</dcterms:created>
  <dcterms:modified xsi:type="dcterms:W3CDTF">2016-10-23T12:30:00Z</dcterms:modified>
</cp:coreProperties>
</file>