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D1" w:rsidRPr="00072DD1" w:rsidRDefault="00072DD1" w:rsidP="00072DD1">
      <w:pPr>
        <w:pStyle w:val="Default"/>
        <w:rPr>
          <w:sz w:val="28"/>
          <w:szCs w:val="28"/>
          <w:lang w:val="en-US"/>
        </w:rPr>
      </w:pPr>
      <w:proofErr w:type="spellStart"/>
      <w:r w:rsidRPr="00072DD1">
        <w:rPr>
          <w:b/>
          <w:bCs/>
          <w:sz w:val="28"/>
          <w:szCs w:val="28"/>
          <w:lang w:val="en-US"/>
        </w:rPr>
        <w:t>Arsentyeva</w:t>
      </w:r>
      <w:proofErr w:type="spellEnd"/>
      <w:r w:rsidRPr="00072D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72DD1">
        <w:rPr>
          <w:b/>
          <w:bCs/>
          <w:sz w:val="28"/>
          <w:szCs w:val="28"/>
          <w:lang w:val="en-US"/>
        </w:rPr>
        <w:t>Alina</w:t>
      </w:r>
      <w:proofErr w:type="spellEnd"/>
      <w:r w:rsidRPr="00072DD1">
        <w:rPr>
          <w:b/>
          <w:bCs/>
          <w:sz w:val="28"/>
          <w:szCs w:val="28"/>
          <w:lang w:val="en-US"/>
        </w:rPr>
        <w:t xml:space="preserve"> </w:t>
      </w:r>
    </w:p>
    <w:p w:rsidR="00072DD1" w:rsidRPr="00072DD1" w:rsidRDefault="00072DD1" w:rsidP="00072DD1">
      <w:pPr>
        <w:pStyle w:val="Default"/>
        <w:rPr>
          <w:sz w:val="28"/>
          <w:szCs w:val="28"/>
          <w:lang w:val="en-US"/>
        </w:rPr>
      </w:pPr>
      <w:r w:rsidRPr="00072DD1">
        <w:rPr>
          <w:b/>
          <w:bCs/>
          <w:sz w:val="28"/>
          <w:szCs w:val="28"/>
          <w:lang w:val="en-US"/>
        </w:rPr>
        <w:t xml:space="preserve">CURRENT METHODS OF CERVICAL PREGNANCY DIAGNOSIS </w:t>
      </w:r>
    </w:p>
    <w:p w:rsidR="00072DD1" w:rsidRPr="00072DD1" w:rsidRDefault="00072DD1" w:rsidP="00072DD1">
      <w:pPr>
        <w:pStyle w:val="Default"/>
        <w:rPr>
          <w:sz w:val="28"/>
          <w:szCs w:val="28"/>
          <w:lang w:val="en-US"/>
        </w:rPr>
      </w:pPr>
      <w:r w:rsidRPr="00072DD1">
        <w:rPr>
          <w:b/>
          <w:bCs/>
          <w:sz w:val="28"/>
          <w:szCs w:val="28"/>
          <w:lang w:val="en-US"/>
        </w:rPr>
        <w:t xml:space="preserve">Research advisor: </w:t>
      </w:r>
      <w:proofErr w:type="spellStart"/>
      <w:r w:rsidRPr="00072DD1">
        <w:rPr>
          <w:b/>
          <w:bCs/>
          <w:sz w:val="28"/>
          <w:szCs w:val="28"/>
          <w:lang w:val="en-US"/>
        </w:rPr>
        <w:t>Tuchkina</w:t>
      </w:r>
      <w:proofErr w:type="spellEnd"/>
      <w:r w:rsidRPr="00072DD1">
        <w:rPr>
          <w:b/>
          <w:bCs/>
          <w:sz w:val="28"/>
          <w:szCs w:val="28"/>
          <w:lang w:val="en-US"/>
        </w:rPr>
        <w:t xml:space="preserve"> Irina, Doctor of Medical Science, Professor </w:t>
      </w:r>
    </w:p>
    <w:p w:rsidR="00072DD1" w:rsidRPr="00072DD1" w:rsidRDefault="00072DD1" w:rsidP="00072DD1">
      <w:pPr>
        <w:pStyle w:val="Default"/>
        <w:rPr>
          <w:sz w:val="28"/>
          <w:szCs w:val="28"/>
          <w:lang w:val="en-US"/>
        </w:rPr>
      </w:pPr>
      <w:r w:rsidRPr="00072DD1">
        <w:rPr>
          <w:b/>
          <w:bCs/>
          <w:sz w:val="28"/>
          <w:szCs w:val="28"/>
          <w:lang w:val="en-US"/>
        </w:rPr>
        <w:t xml:space="preserve">Department of Obstetrics, Gynecology and Children Gynecology </w:t>
      </w:r>
    </w:p>
    <w:p w:rsidR="00072DD1" w:rsidRPr="00072DD1" w:rsidRDefault="00072DD1" w:rsidP="00072DD1">
      <w:pPr>
        <w:pStyle w:val="Default"/>
        <w:rPr>
          <w:sz w:val="28"/>
          <w:szCs w:val="28"/>
          <w:lang w:val="en-US"/>
        </w:rPr>
      </w:pPr>
      <w:proofErr w:type="spellStart"/>
      <w:r w:rsidRPr="00072DD1">
        <w:rPr>
          <w:b/>
          <w:bCs/>
          <w:sz w:val="28"/>
          <w:szCs w:val="28"/>
          <w:lang w:val="en-US"/>
        </w:rPr>
        <w:t>Kharkiv</w:t>
      </w:r>
      <w:proofErr w:type="spellEnd"/>
      <w:r w:rsidRPr="00072DD1">
        <w:rPr>
          <w:b/>
          <w:bCs/>
          <w:sz w:val="28"/>
          <w:szCs w:val="28"/>
          <w:lang w:val="en-US"/>
        </w:rPr>
        <w:t xml:space="preserve"> National Medical University, </w:t>
      </w:r>
      <w:proofErr w:type="spellStart"/>
      <w:r w:rsidRPr="00072DD1">
        <w:rPr>
          <w:b/>
          <w:bCs/>
          <w:sz w:val="28"/>
          <w:szCs w:val="28"/>
          <w:lang w:val="en-US"/>
        </w:rPr>
        <w:t>Kharkiv</w:t>
      </w:r>
      <w:proofErr w:type="spellEnd"/>
      <w:r w:rsidRPr="00072DD1">
        <w:rPr>
          <w:b/>
          <w:bCs/>
          <w:sz w:val="28"/>
          <w:szCs w:val="28"/>
          <w:lang w:val="en-US"/>
        </w:rPr>
        <w:t xml:space="preserve">, Ukraine </w:t>
      </w:r>
    </w:p>
    <w:p w:rsidR="00072DD1" w:rsidRPr="00072DD1" w:rsidRDefault="00072DD1" w:rsidP="00072DD1">
      <w:pPr>
        <w:pStyle w:val="Default"/>
        <w:rPr>
          <w:sz w:val="28"/>
          <w:szCs w:val="28"/>
          <w:lang w:val="en-US"/>
        </w:rPr>
      </w:pPr>
      <w:r w:rsidRPr="00072DD1">
        <w:rPr>
          <w:b/>
          <w:bCs/>
          <w:sz w:val="28"/>
          <w:szCs w:val="28"/>
          <w:lang w:val="en-US"/>
        </w:rPr>
        <w:t>Actuality</w:t>
      </w:r>
      <w:r w:rsidRPr="00072DD1">
        <w:rPr>
          <w:sz w:val="28"/>
          <w:szCs w:val="28"/>
          <w:lang w:val="en-US"/>
        </w:rPr>
        <w:t xml:space="preserve">: Cervical pregnancy (CP) is a rare form of ectopic pregnancy, which occurs at a frequency of 0.1-0.4% cases. CP development is conditioned by medical and surgical abortions, pelvic inflammatory diseases, uterine tumors and in vitro fertilization. CP is diagnosed when a </w:t>
      </w:r>
      <w:proofErr w:type="spellStart"/>
      <w:r w:rsidRPr="00072DD1">
        <w:rPr>
          <w:sz w:val="28"/>
          <w:szCs w:val="28"/>
          <w:lang w:val="en-US"/>
        </w:rPr>
        <w:t>trophoblast</w:t>
      </w:r>
      <w:proofErr w:type="spellEnd"/>
      <w:r w:rsidRPr="00072DD1">
        <w:rPr>
          <w:sz w:val="28"/>
          <w:szCs w:val="28"/>
          <w:lang w:val="en-US"/>
        </w:rPr>
        <w:t xml:space="preserve"> attaches to the cervical canal below the internal </w:t>
      </w:r>
      <w:proofErr w:type="spellStart"/>
      <w:r w:rsidRPr="00072DD1">
        <w:rPr>
          <w:sz w:val="28"/>
          <w:szCs w:val="28"/>
          <w:lang w:val="en-US"/>
        </w:rPr>
        <w:t>os</w:t>
      </w:r>
      <w:proofErr w:type="spellEnd"/>
      <w:r w:rsidRPr="00072DD1">
        <w:rPr>
          <w:sz w:val="28"/>
          <w:szCs w:val="28"/>
          <w:lang w:val="en-US"/>
        </w:rPr>
        <w:t xml:space="preserve">. The fertilized egg grows into the muscle of the cervix to form a single </w:t>
      </w:r>
      <w:proofErr w:type="spellStart"/>
      <w:r w:rsidRPr="00072DD1">
        <w:rPr>
          <w:sz w:val="28"/>
          <w:szCs w:val="28"/>
          <w:lang w:val="en-US"/>
        </w:rPr>
        <w:t>hypervasculated</w:t>
      </w:r>
      <w:proofErr w:type="spellEnd"/>
      <w:r w:rsidRPr="00072DD1">
        <w:rPr>
          <w:sz w:val="28"/>
          <w:szCs w:val="28"/>
          <w:lang w:val="en-US"/>
        </w:rPr>
        <w:t xml:space="preserve"> complex, due to lack of </w:t>
      </w:r>
      <w:proofErr w:type="spellStart"/>
      <w:r w:rsidRPr="00072DD1">
        <w:rPr>
          <w:sz w:val="28"/>
          <w:szCs w:val="28"/>
          <w:lang w:val="en-US"/>
        </w:rPr>
        <w:t>decidua</w:t>
      </w:r>
      <w:proofErr w:type="spellEnd"/>
      <w:r w:rsidRPr="00072DD1">
        <w:rPr>
          <w:sz w:val="28"/>
          <w:szCs w:val="28"/>
          <w:lang w:val="en-US"/>
        </w:rPr>
        <w:t xml:space="preserve"> in the cervical canal. Therefore, patients develop profuse bleeding in disruption of the integrity of the gestational sac. </w:t>
      </w:r>
    </w:p>
    <w:p w:rsidR="00072DD1" w:rsidRPr="00072DD1" w:rsidRDefault="00072DD1" w:rsidP="00072DD1">
      <w:pPr>
        <w:pStyle w:val="Default"/>
        <w:rPr>
          <w:sz w:val="28"/>
          <w:szCs w:val="28"/>
          <w:lang w:val="en-US"/>
        </w:rPr>
      </w:pPr>
      <w:r w:rsidRPr="00072DD1">
        <w:rPr>
          <w:b/>
          <w:bCs/>
          <w:sz w:val="28"/>
          <w:szCs w:val="28"/>
          <w:lang w:val="en-US"/>
        </w:rPr>
        <w:t>Materials and methods</w:t>
      </w:r>
      <w:r w:rsidRPr="00072DD1">
        <w:rPr>
          <w:sz w:val="28"/>
          <w:szCs w:val="28"/>
          <w:lang w:val="en-US"/>
        </w:rPr>
        <w:t xml:space="preserve">: The study involved the assessment of medical histories of women with ectopic pregnancy who underwent in-patient treatment at gynecological department of </w:t>
      </w:r>
      <w:proofErr w:type="spellStart"/>
      <w:r w:rsidRPr="00072DD1">
        <w:rPr>
          <w:sz w:val="28"/>
          <w:szCs w:val="28"/>
          <w:lang w:val="en-US"/>
        </w:rPr>
        <w:t>Kharkiv</w:t>
      </w:r>
      <w:proofErr w:type="spellEnd"/>
      <w:r w:rsidRPr="00072DD1">
        <w:rPr>
          <w:sz w:val="28"/>
          <w:szCs w:val="28"/>
          <w:lang w:val="en-US"/>
        </w:rPr>
        <w:t xml:space="preserve"> Maternity Hospital No.1 for the last 5 years. </w:t>
      </w:r>
    </w:p>
    <w:p w:rsidR="00072DD1" w:rsidRPr="00072DD1" w:rsidRDefault="00072DD1" w:rsidP="00072DD1">
      <w:pPr>
        <w:pStyle w:val="Default"/>
        <w:rPr>
          <w:color w:val="auto"/>
          <w:sz w:val="28"/>
          <w:szCs w:val="28"/>
          <w:lang w:val="en-US"/>
        </w:rPr>
      </w:pPr>
      <w:r w:rsidRPr="00072DD1">
        <w:rPr>
          <w:b/>
          <w:bCs/>
          <w:sz w:val="28"/>
          <w:szCs w:val="28"/>
          <w:lang w:val="en-US"/>
        </w:rPr>
        <w:t xml:space="preserve">Results: </w:t>
      </w:r>
      <w:r w:rsidRPr="00072DD1">
        <w:rPr>
          <w:sz w:val="28"/>
          <w:szCs w:val="28"/>
          <w:lang w:val="en-US"/>
        </w:rPr>
        <w:t xml:space="preserve">The assessment of current methods of CP diagnosis provided in the framework of the study showed that the diagnosis is based on clinical examination findings, human chorionic </w:t>
      </w:r>
      <w:proofErr w:type="spellStart"/>
      <w:r w:rsidRPr="00072DD1">
        <w:rPr>
          <w:sz w:val="28"/>
          <w:szCs w:val="28"/>
          <w:lang w:val="en-US"/>
        </w:rPr>
        <w:t>gonadotropin</w:t>
      </w:r>
      <w:proofErr w:type="spellEnd"/>
      <w:r w:rsidRPr="00072DD1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Pr="00072DD1">
        <w:rPr>
          <w:sz w:val="28"/>
          <w:szCs w:val="28"/>
          <w:lang w:val="en-US"/>
        </w:rPr>
        <w:t>hCG</w:t>
      </w:r>
      <w:proofErr w:type="spellEnd"/>
      <w:proofErr w:type="gramEnd"/>
      <w:r w:rsidRPr="00072DD1">
        <w:rPr>
          <w:sz w:val="28"/>
          <w:szCs w:val="28"/>
          <w:lang w:val="en-US"/>
        </w:rPr>
        <w:t xml:space="preserve">) level in blood, ultrasound (US), using color Doppler mapping (CDM) and magnetic resonance imaging (MRI). The study revealed that </w:t>
      </w:r>
      <w:proofErr w:type="spellStart"/>
      <w:proofErr w:type="gramStart"/>
      <w:r w:rsidRPr="00072DD1">
        <w:rPr>
          <w:sz w:val="28"/>
          <w:szCs w:val="28"/>
          <w:lang w:val="en-US"/>
        </w:rPr>
        <w:t>hCG</w:t>
      </w:r>
      <w:proofErr w:type="spellEnd"/>
      <w:proofErr w:type="gramEnd"/>
      <w:r w:rsidRPr="00072DD1">
        <w:rPr>
          <w:sz w:val="28"/>
          <w:szCs w:val="28"/>
          <w:lang w:val="en-US"/>
        </w:rPr>
        <w:t xml:space="preserve"> level in blood does not correspond to CP gestational </w:t>
      </w:r>
      <w:r w:rsidRPr="00072DD1">
        <w:rPr>
          <w:color w:val="auto"/>
          <w:sz w:val="28"/>
          <w:szCs w:val="28"/>
          <w:lang w:val="en-US"/>
        </w:rPr>
        <w:t xml:space="preserve">period. Increase in </w:t>
      </w:r>
      <w:proofErr w:type="spellStart"/>
      <w:proofErr w:type="gramStart"/>
      <w:r w:rsidRPr="00072DD1">
        <w:rPr>
          <w:color w:val="auto"/>
          <w:sz w:val="28"/>
          <w:szCs w:val="28"/>
          <w:lang w:val="en-US"/>
        </w:rPr>
        <w:t>hCG</w:t>
      </w:r>
      <w:proofErr w:type="spellEnd"/>
      <w:proofErr w:type="gramEnd"/>
      <w:r w:rsidRPr="00072DD1">
        <w:rPr>
          <w:color w:val="auto"/>
          <w:sz w:val="28"/>
          <w:szCs w:val="28"/>
          <w:lang w:val="en-US"/>
        </w:rPr>
        <w:t xml:space="preserve"> concentration occurs slower than in normal pregnancy. Ultrasound examination with </w:t>
      </w:r>
      <w:proofErr w:type="spellStart"/>
      <w:r w:rsidRPr="00072DD1">
        <w:rPr>
          <w:color w:val="auto"/>
          <w:sz w:val="28"/>
          <w:szCs w:val="28"/>
          <w:lang w:val="en-US"/>
        </w:rPr>
        <w:t>transabdominal</w:t>
      </w:r>
      <w:proofErr w:type="spellEnd"/>
      <w:r w:rsidRPr="00072DD1">
        <w:rPr>
          <w:color w:val="auto"/>
          <w:sz w:val="28"/>
          <w:szCs w:val="28"/>
          <w:lang w:val="en-US"/>
        </w:rPr>
        <w:t xml:space="preserve"> and </w:t>
      </w:r>
      <w:proofErr w:type="spellStart"/>
      <w:r w:rsidRPr="00072DD1">
        <w:rPr>
          <w:color w:val="auto"/>
          <w:sz w:val="28"/>
          <w:szCs w:val="28"/>
          <w:lang w:val="en-US"/>
        </w:rPr>
        <w:t>transvaginal</w:t>
      </w:r>
      <w:proofErr w:type="spellEnd"/>
      <w:r w:rsidRPr="00072DD1">
        <w:rPr>
          <w:color w:val="auto"/>
          <w:sz w:val="28"/>
          <w:szCs w:val="28"/>
          <w:lang w:val="en-US"/>
        </w:rPr>
        <w:t xml:space="preserve"> probes determined the location and size of the uterus, identified </w:t>
      </w:r>
      <w:proofErr w:type="spellStart"/>
      <w:r w:rsidRPr="00072DD1">
        <w:rPr>
          <w:color w:val="auto"/>
          <w:sz w:val="28"/>
          <w:szCs w:val="28"/>
          <w:lang w:val="en-US"/>
        </w:rPr>
        <w:t>myometrium</w:t>
      </w:r>
      <w:proofErr w:type="spellEnd"/>
      <w:r w:rsidRPr="00072DD1">
        <w:rPr>
          <w:color w:val="auto"/>
          <w:sz w:val="28"/>
          <w:szCs w:val="28"/>
          <w:lang w:val="en-US"/>
        </w:rPr>
        <w:t xml:space="preserve"> structure, the presence or absence of </w:t>
      </w:r>
      <w:proofErr w:type="spellStart"/>
      <w:r w:rsidRPr="00072DD1">
        <w:rPr>
          <w:color w:val="auto"/>
          <w:sz w:val="28"/>
          <w:szCs w:val="28"/>
          <w:lang w:val="en-US"/>
        </w:rPr>
        <w:t>myomatous</w:t>
      </w:r>
      <w:proofErr w:type="spellEnd"/>
      <w:r w:rsidRPr="00072DD1">
        <w:rPr>
          <w:color w:val="auto"/>
          <w:sz w:val="28"/>
          <w:szCs w:val="28"/>
          <w:lang w:val="en-US"/>
        </w:rPr>
        <w:t xml:space="preserve"> nodules, endometriosis as well as localization and size of the gestational sac. Ultrasound and CDM of blood flow helped to visualize the location of chorionic vessels, evaluate </w:t>
      </w:r>
      <w:proofErr w:type="spellStart"/>
      <w:r w:rsidRPr="00072DD1">
        <w:rPr>
          <w:color w:val="auto"/>
          <w:sz w:val="28"/>
          <w:szCs w:val="28"/>
          <w:lang w:val="en-US"/>
        </w:rPr>
        <w:t>vascularization</w:t>
      </w:r>
      <w:proofErr w:type="spellEnd"/>
      <w:r w:rsidRPr="00072DD1">
        <w:rPr>
          <w:color w:val="auto"/>
          <w:sz w:val="28"/>
          <w:szCs w:val="28"/>
          <w:lang w:val="en-US"/>
        </w:rPr>
        <w:t xml:space="preserve"> of the uterus and its cervical division. MRI tomograms (1 case) clearly identified the margins between the </w:t>
      </w:r>
      <w:proofErr w:type="spellStart"/>
      <w:r w:rsidRPr="00072DD1">
        <w:rPr>
          <w:color w:val="auto"/>
          <w:sz w:val="28"/>
          <w:szCs w:val="28"/>
          <w:lang w:val="en-US"/>
        </w:rPr>
        <w:t>chorion</w:t>
      </w:r>
      <w:proofErr w:type="spellEnd"/>
      <w:r w:rsidRPr="00072DD1">
        <w:rPr>
          <w:color w:val="auto"/>
          <w:sz w:val="28"/>
          <w:szCs w:val="28"/>
          <w:lang w:val="en-US"/>
        </w:rPr>
        <w:t xml:space="preserve"> and cervical </w:t>
      </w:r>
      <w:proofErr w:type="spellStart"/>
      <w:r w:rsidRPr="00072DD1">
        <w:rPr>
          <w:color w:val="auto"/>
          <w:sz w:val="28"/>
          <w:szCs w:val="28"/>
          <w:lang w:val="en-US"/>
        </w:rPr>
        <w:t>stroma</w:t>
      </w:r>
      <w:proofErr w:type="spellEnd"/>
      <w:r w:rsidRPr="00072DD1">
        <w:rPr>
          <w:color w:val="auto"/>
          <w:sz w:val="28"/>
          <w:szCs w:val="28"/>
          <w:lang w:val="en-US"/>
        </w:rPr>
        <w:t xml:space="preserve">. </w:t>
      </w:r>
      <w:proofErr w:type="spellStart"/>
      <w:r w:rsidRPr="00072DD1">
        <w:rPr>
          <w:color w:val="auto"/>
          <w:sz w:val="28"/>
          <w:szCs w:val="28"/>
          <w:lang w:val="en-US"/>
        </w:rPr>
        <w:t>Sagittal</w:t>
      </w:r>
      <w:proofErr w:type="spellEnd"/>
      <w:r w:rsidRPr="00072DD1">
        <w:rPr>
          <w:color w:val="auto"/>
          <w:sz w:val="28"/>
          <w:szCs w:val="28"/>
          <w:lang w:val="en-US"/>
        </w:rPr>
        <w:t xml:space="preserve"> and transverse sections provided reliable visualization of the gestational sac and helped to detect its size. </w:t>
      </w:r>
    </w:p>
    <w:p w:rsidR="001B7C15" w:rsidRPr="00072DD1" w:rsidRDefault="00072DD1" w:rsidP="00072DD1">
      <w:pPr>
        <w:rPr>
          <w:lang w:val="en-US"/>
        </w:rPr>
      </w:pPr>
      <w:r w:rsidRPr="00072DD1">
        <w:rPr>
          <w:b/>
          <w:bCs/>
          <w:sz w:val="28"/>
          <w:szCs w:val="28"/>
          <w:lang w:val="en-US"/>
        </w:rPr>
        <w:t>Conclusions</w:t>
      </w:r>
      <w:r w:rsidRPr="00072DD1">
        <w:rPr>
          <w:sz w:val="28"/>
          <w:szCs w:val="28"/>
          <w:lang w:val="en-US"/>
        </w:rPr>
        <w:t xml:space="preserve">: Thus, complex cases of differential diagnosis, especially in intact CP, traditional clinical methods and determination of </w:t>
      </w:r>
      <w:proofErr w:type="spellStart"/>
      <w:proofErr w:type="gramStart"/>
      <w:r w:rsidRPr="00072DD1">
        <w:rPr>
          <w:sz w:val="28"/>
          <w:szCs w:val="28"/>
          <w:lang w:val="en-US"/>
        </w:rPr>
        <w:t>hCG</w:t>
      </w:r>
      <w:proofErr w:type="spellEnd"/>
      <w:proofErr w:type="gramEnd"/>
      <w:r w:rsidRPr="00072DD1">
        <w:rPr>
          <w:sz w:val="28"/>
          <w:szCs w:val="28"/>
          <w:lang w:val="en-US"/>
        </w:rPr>
        <w:t xml:space="preserve"> in blood should be accompanied by diagnostically crucial up-to-date examination techniques, such as ultrasound with CDM and MRI of the pelvic organs.</w:t>
      </w:r>
    </w:p>
    <w:sectPr w:rsidR="001B7C15" w:rsidRPr="00072DD1" w:rsidSect="001B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72DD1"/>
    <w:rsid w:val="00072DD1"/>
    <w:rsid w:val="001B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D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2016-10-23T12:06:00Z</dcterms:created>
  <dcterms:modified xsi:type="dcterms:W3CDTF">2016-10-23T12:08:00Z</dcterms:modified>
</cp:coreProperties>
</file>