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B92" w:rsidRDefault="00A47B92" w:rsidP="00A47B92">
      <w:pPr>
        <w:ind w:firstLine="709"/>
        <w:jc w:val="center"/>
        <w:rPr>
          <w:b/>
          <w:lang w:val="uk-UA"/>
        </w:rPr>
      </w:pPr>
      <w:r>
        <w:rPr>
          <w:b/>
          <w:lang w:val="uk-UA"/>
        </w:rPr>
        <w:t>ЭНДОГЕННЫЙ СИНТЕЗ ФОРМАЛЬДЕГИДА КАК ВОЗМОЖНЫЙ ФАКТОР ТОКСИЧНОСТИ ДИЕТИЧЕСКИХ ДОБАВОК, ПРОДУКТОВ ПИТАНИЯ И ФАРМПРЕПАРАТОВ</w:t>
      </w:r>
    </w:p>
    <w:p w:rsidR="00A47B92" w:rsidRDefault="00A47B92" w:rsidP="00A47B92">
      <w:pPr>
        <w:ind w:firstLine="709"/>
        <w:jc w:val="center"/>
        <w:rPr>
          <w:lang w:val="uk-UA"/>
        </w:rPr>
      </w:pPr>
    </w:p>
    <w:p w:rsidR="00A47B92" w:rsidRDefault="00A47B92" w:rsidP="00A47B92">
      <w:pPr>
        <w:ind w:firstLine="709"/>
        <w:jc w:val="center"/>
        <w:rPr>
          <w:lang w:val="uk-UA"/>
        </w:rPr>
      </w:pPr>
      <w:bookmarkStart w:id="0" w:name="_GoBack"/>
      <w:proofErr w:type="spellStart"/>
      <w:r>
        <w:rPr>
          <w:lang w:val="uk-UA"/>
        </w:rPr>
        <w:t>Козионова</w:t>
      </w:r>
      <w:proofErr w:type="spellEnd"/>
      <w:r>
        <w:rPr>
          <w:lang w:val="uk-UA"/>
        </w:rPr>
        <w:t xml:space="preserve"> А. А.</w:t>
      </w:r>
      <w:bookmarkEnd w:id="0"/>
      <w:r>
        <w:rPr>
          <w:lang w:val="uk-UA"/>
        </w:rPr>
        <w:t xml:space="preserve">, </w:t>
      </w:r>
      <w:proofErr w:type="spellStart"/>
      <w:r>
        <w:rPr>
          <w:lang w:val="uk-UA"/>
        </w:rPr>
        <w:t>Васильева</w:t>
      </w:r>
      <w:proofErr w:type="spellEnd"/>
      <w:r>
        <w:rPr>
          <w:lang w:val="uk-UA"/>
        </w:rPr>
        <w:t xml:space="preserve"> И. М.</w:t>
      </w:r>
    </w:p>
    <w:p w:rsidR="00A47B92" w:rsidRDefault="00A47B92" w:rsidP="00A47B92">
      <w:pPr>
        <w:ind w:firstLine="709"/>
        <w:jc w:val="center"/>
        <w:rPr>
          <w:lang w:val="uk-UA"/>
        </w:rPr>
      </w:pPr>
    </w:p>
    <w:p w:rsidR="00A47B92" w:rsidRPr="00A47B92" w:rsidRDefault="00A47B92" w:rsidP="00A47B92">
      <w:pPr>
        <w:spacing w:line="276" w:lineRule="auto"/>
        <w:ind w:firstLine="709"/>
        <w:jc w:val="both"/>
      </w:pPr>
      <w:r w:rsidRPr="00A47B92">
        <w:t xml:space="preserve">Креатин, </w:t>
      </w:r>
      <w:proofErr w:type="spellStart"/>
      <w:r w:rsidRPr="00A47B92">
        <w:t>диметилглицин</w:t>
      </w:r>
      <w:proofErr w:type="spellEnd"/>
      <w:r w:rsidRPr="00A47B92">
        <w:t xml:space="preserve">, </w:t>
      </w:r>
      <w:proofErr w:type="spellStart"/>
      <w:r w:rsidRPr="00A47B92">
        <w:t>глицерол</w:t>
      </w:r>
      <w:proofErr w:type="spellEnd"/>
      <w:r w:rsidRPr="00A47B92">
        <w:t xml:space="preserve">, аспартам, пектины, кофеин, эритромицин, уротропин и др. широко используются в качестве имеющих различное предназначение диетических добавок и </w:t>
      </w:r>
      <w:proofErr w:type="spellStart"/>
      <w:r w:rsidRPr="00A47B92">
        <w:t>фармпрепаратов</w:t>
      </w:r>
      <w:proofErr w:type="spellEnd"/>
      <w:r w:rsidRPr="00A47B92">
        <w:t xml:space="preserve">. Некоторые из них могут поступать с пищей и высвобождаться в процессе пищеварения. Все эти соединения объединяет то, что они в организме служат субстратами для ферментативного синтеза формальдегида и могут существенно увеличивать его продукцию, включаясь в тот или иной путь катаболизма. Так из креатина и </w:t>
      </w:r>
      <w:proofErr w:type="spellStart"/>
      <w:r w:rsidRPr="00A47B92">
        <w:t>диметилглицина</w:t>
      </w:r>
      <w:proofErr w:type="spellEnd"/>
      <w:r w:rsidRPr="00A47B92">
        <w:t xml:space="preserve"> образуется метиламин, который с помощью </w:t>
      </w:r>
      <w:proofErr w:type="spellStart"/>
      <w:r w:rsidRPr="00A47B92">
        <w:t>семикарбазилчувствительной</w:t>
      </w:r>
      <w:proofErr w:type="spellEnd"/>
      <w:r w:rsidRPr="00A47B92">
        <w:t xml:space="preserve"> </w:t>
      </w:r>
      <w:proofErr w:type="spellStart"/>
      <w:r w:rsidRPr="00A47B92">
        <w:t>аминооксидазы</w:t>
      </w:r>
      <w:proofErr w:type="spellEnd"/>
      <w:r w:rsidRPr="00A47B92">
        <w:t xml:space="preserve"> распадается на формальдегид. Пероксид водорода и аммиак. Синтез формальдегида из </w:t>
      </w:r>
      <w:proofErr w:type="spellStart"/>
      <w:r w:rsidRPr="00A47B92">
        <w:t>глицерола</w:t>
      </w:r>
      <w:proofErr w:type="spellEnd"/>
      <w:r w:rsidRPr="00A47B92">
        <w:t xml:space="preserve"> и кофеина осуществляется при участии </w:t>
      </w:r>
      <w:proofErr w:type="spellStart"/>
      <w:r w:rsidRPr="00A47B92">
        <w:t>цитохрома</w:t>
      </w:r>
      <w:proofErr w:type="spellEnd"/>
      <w:r w:rsidRPr="00A47B92">
        <w:t xml:space="preserve"> Р-450, а его образование из аспартама и пектинов связано с дегидрированием </w:t>
      </w:r>
      <w:proofErr w:type="spellStart"/>
      <w:r w:rsidRPr="00A47B92">
        <w:t>интермедиатора</w:t>
      </w:r>
      <w:proofErr w:type="spellEnd"/>
      <w:r w:rsidRPr="00A47B92">
        <w:t xml:space="preserve"> их катаболизма –</w:t>
      </w:r>
      <w:r>
        <w:t xml:space="preserve"> </w:t>
      </w:r>
      <w:r w:rsidRPr="00A47B92">
        <w:t xml:space="preserve">метанола. Формальдегид проявляет </w:t>
      </w:r>
      <w:proofErr w:type="spellStart"/>
      <w:r w:rsidRPr="00A47B92">
        <w:t>генотоксическое</w:t>
      </w:r>
      <w:proofErr w:type="spellEnd"/>
      <w:r w:rsidRPr="00A47B92">
        <w:t xml:space="preserve">, мутагенное, </w:t>
      </w:r>
      <w:proofErr w:type="spellStart"/>
      <w:r w:rsidRPr="00A47B92">
        <w:t>иммуногенное</w:t>
      </w:r>
      <w:proofErr w:type="spellEnd"/>
      <w:r w:rsidRPr="00A47B92">
        <w:t xml:space="preserve"> (в том числе аллергенное), онкогенное действие, и это следует учитывать при оценке опасности потребления тех или иных диетических добавок, продуктов питания. Эндогенный синтез формальдегида возможен вследствие жизнедеятельности микрофлор</w:t>
      </w:r>
      <w:r>
        <w:t>ы в желудочно-кишечном тракте и/</w:t>
      </w:r>
      <w:r w:rsidRPr="00A47B92">
        <w:t xml:space="preserve">или клеточного метаболизма тех веществ, которые без изменений могут всасываться в кишечнике. Второй путь вряд ли может привести к накоплению свободного формальдегида в токсичных количествах в клетках и тканях организма в силу того, что они имеют очень активную систему одноуглеродного обмена, достаточную для его связывания. Но микробный метаболизм поступающих </w:t>
      </w:r>
      <w:proofErr w:type="gramStart"/>
      <w:r w:rsidRPr="00A47B92">
        <w:t>в  желудок</w:t>
      </w:r>
      <w:proofErr w:type="gramEnd"/>
      <w:r w:rsidRPr="00A47B92">
        <w:t xml:space="preserve"> соединений, прежде всего в условиях дисбактериоза и нарушения гастроэнтерологической функции, может привести к локальному образованию таких высоких концентраций </w:t>
      </w:r>
      <w:proofErr w:type="spellStart"/>
      <w:r w:rsidRPr="00A47B92">
        <w:t>формальдегила</w:t>
      </w:r>
      <w:proofErr w:type="spellEnd"/>
      <w:r w:rsidRPr="00A47B92">
        <w:t xml:space="preserve">, которые способны вызвать </w:t>
      </w:r>
      <w:proofErr w:type="spellStart"/>
      <w:r w:rsidRPr="00A47B92">
        <w:t>апоптоз</w:t>
      </w:r>
      <w:proofErr w:type="spellEnd"/>
      <w:r w:rsidRPr="00A47B92">
        <w:t xml:space="preserve"> и злокачественную трансформацию клеток слизистого слоя. Нельзя исключить и то, что в результате микробного метаболизма исходных соединений образуются </w:t>
      </w:r>
      <w:proofErr w:type="spellStart"/>
      <w:r w:rsidRPr="00A47B92">
        <w:t>интермедиаты</w:t>
      </w:r>
      <w:proofErr w:type="spellEnd"/>
      <w:r w:rsidRPr="00A47B92">
        <w:t xml:space="preserve"> – предшественники формальдегида (</w:t>
      </w:r>
      <w:proofErr w:type="gramStart"/>
      <w:r w:rsidRPr="00A47B92">
        <w:t>например</w:t>
      </w:r>
      <w:proofErr w:type="gramEnd"/>
      <w:r w:rsidRPr="00A47B92">
        <w:t xml:space="preserve"> метанол), которые после всасывания из желудочно- кишечного тракта высвобождают формальдегид уже непосредственно в клетках, чувствительных к его токсическому действию. Креатин, который широко используется в пищевых добавках для повышения физической силы и выносливости спортсменов, для похудения, в этом отношении представляется особенно опасным, так как используется в высоких дозах и плохо всасывается. При клинико-лабораторном обследовании 54 гастроэнтерологических больных показано, что у 14 из них (21%) после приема раствора креатина моногидрата в поступающем из желудка </w:t>
      </w:r>
      <w:proofErr w:type="spellStart"/>
      <w:r w:rsidRPr="00A47B92">
        <w:t>воэдухе</w:t>
      </w:r>
      <w:proofErr w:type="spellEnd"/>
      <w:r w:rsidRPr="00A47B92">
        <w:t xml:space="preserve"> обнаруживается формальдегид в концентрации до 100 мкг/ м</w:t>
      </w:r>
      <w:r w:rsidRPr="00A47B92">
        <w:rPr>
          <w:vertAlign w:val="superscript"/>
        </w:rPr>
        <w:t>3</w:t>
      </w:r>
      <w:r w:rsidRPr="00A47B92">
        <w:t xml:space="preserve">. </w:t>
      </w:r>
    </w:p>
    <w:p w:rsidR="007D6312" w:rsidRPr="00A47B92" w:rsidRDefault="007D6312" w:rsidP="00A47B92">
      <w:pPr>
        <w:spacing w:line="276" w:lineRule="auto"/>
      </w:pPr>
    </w:p>
    <w:sectPr w:rsidR="007D6312" w:rsidRPr="00A47B92" w:rsidSect="00A47B9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68"/>
    <w:rsid w:val="00056C5E"/>
    <w:rsid w:val="00197018"/>
    <w:rsid w:val="001B7462"/>
    <w:rsid w:val="00225B9C"/>
    <w:rsid w:val="002332C2"/>
    <w:rsid w:val="00246B04"/>
    <w:rsid w:val="002544BA"/>
    <w:rsid w:val="002E3F2F"/>
    <w:rsid w:val="003003C4"/>
    <w:rsid w:val="00333B1C"/>
    <w:rsid w:val="003764B0"/>
    <w:rsid w:val="0043493F"/>
    <w:rsid w:val="004E3168"/>
    <w:rsid w:val="00661B82"/>
    <w:rsid w:val="006A0611"/>
    <w:rsid w:val="006C35F5"/>
    <w:rsid w:val="007176C3"/>
    <w:rsid w:val="0073125E"/>
    <w:rsid w:val="00754DA8"/>
    <w:rsid w:val="007D6312"/>
    <w:rsid w:val="00850803"/>
    <w:rsid w:val="00987F65"/>
    <w:rsid w:val="00A47B92"/>
    <w:rsid w:val="00A51831"/>
    <w:rsid w:val="00A6431E"/>
    <w:rsid w:val="00A65C1F"/>
    <w:rsid w:val="00AD18DA"/>
    <w:rsid w:val="00AD76AD"/>
    <w:rsid w:val="00AE447B"/>
    <w:rsid w:val="00AF2C49"/>
    <w:rsid w:val="00C32B27"/>
    <w:rsid w:val="00C928E7"/>
    <w:rsid w:val="00D21489"/>
    <w:rsid w:val="00D93CDA"/>
    <w:rsid w:val="00EB1A9C"/>
    <w:rsid w:val="00EE3ADB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F5438"/>
  <w15:chartTrackingRefBased/>
  <w15:docId w15:val="{529D2CE9-9D9E-4314-AB11-A175E2E5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B92"/>
    <w:pPr>
      <w:suppressAutoHyphens/>
      <w:spacing w:after="0" w:line="240" w:lineRule="auto"/>
    </w:pPr>
    <w:rPr>
      <w:rFonts w:eastAsia="Times New Roman"/>
      <w:b w:val="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2016-12-11T19:59:00Z</dcterms:created>
  <dcterms:modified xsi:type="dcterms:W3CDTF">2016-12-11T19:59:00Z</dcterms:modified>
</cp:coreProperties>
</file>