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16" w:rsidRDefault="00E90A16" w:rsidP="00A929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АНТИБІОТИКОРЕЗИСТЕНТНІСТЬ В </w:t>
      </w:r>
      <w:r w:rsidRPr="008C0404">
        <w:rPr>
          <w:rFonts w:ascii="Times New Roman" w:hAnsi="Times New Roman" w:cs="Times New Roman"/>
          <w:b/>
          <w:sz w:val="28"/>
          <w:szCs w:val="28"/>
          <w:lang w:val="uk-UA"/>
        </w:rPr>
        <w:t>ПРАКТИЦІ ДЕРМАТОВЕНЕРОЛОГА</w:t>
      </w:r>
    </w:p>
    <w:p w:rsidR="00E90A16" w:rsidRDefault="00E90A16" w:rsidP="00A929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Дащук А.М., Чернікова Л.І.</w:t>
      </w:r>
    </w:p>
    <w:p w:rsidR="00E90A16" w:rsidRDefault="00E90A16" w:rsidP="00A929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медичний університет</w:t>
      </w:r>
    </w:p>
    <w:p w:rsidR="00E90A16" w:rsidRPr="001C01CF" w:rsidRDefault="00E90A16" w:rsidP="00A929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кафедра дерматології, венерології та СНІДу</w:t>
      </w:r>
    </w:p>
    <w:p w:rsidR="00E90A16" w:rsidRPr="00A929CC" w:rsidRDefault="00E90A16" w:rsidP="00A9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CC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Pr="00A929CC">
        <w:rPr>
          <w:rFonts w:ascii="Times New Roman" w:hAnsi="Times New Roman" w:cs="Times New Roman"/>
          <w:sz w:val="28"/>
          <w:szCs w:val="28"/>
        </w:rPr>
        <w:t xml:space="preserve">. Неухильне зростання антибіотикорезистентності і глобальне поширення резистентних штамів, колапс у створенні та впровадженні в практичну медицину нових антибактеріальних препаратів - глобальна проблема, яка є актуальною для лікарів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>ізних спеціальностей, в тому числі і для дерматовенерологів.</w:t>
      </w:r>
    </w:p>
    <w:p w:rsidR="00E90A16" w:rsidRPr="00A929CC" w:rsidRDefault="00E90A16" w:rsidP="00A9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CC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proofErr w:type="gramStart"/>
      <w:r w:rsidRPr="00A929CC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A929CC">
        <w:rPr>
          <w:rFonts w:ascii="Times New Roman" w:hAnsi="Times New Roman" w:cs="Times New Roman"/>
          <w:b/>
          <w:sz w:val="28"/>
          <w:szCs w:val="28"/>
        </w:rPr>
        <w:t>іджень</w:t>
      </w:r>
      <w:r w:rsidRPr="00A929CC">
        <w:rPr>
          <w:rFonts w:ascii="Times New Roman" w:hAnsi="Times New Roman" w:cs="Times New Roman"/>
          <w:sz w:val="28"/>
          <w:szCs w:val="28"/>
        </w:rPr>
        <w:t>. Інфекції, що передаються статевим шляхом (ІПСШ) - це група захворювань, основним шляхом передачі яких є переважно сексуальні контакти. Щодн</w:t>
      </w:r>
      <w:r w:rsidR="00FC4EAA">
        <w:rPr>
          <w:rFonts w:ascii="Times New Roman" w:hAnsi="Times New Roman" w:cs="Times New Roman"/>
          <w:sz w:val="28"/>
          <w:szCs w:val="28"/>
        </w:rPr>
        <w:t xml:space="preserve">я більше 1 мільйона осіб </w:t>
      </w:r>
      <w:proofErr w:type="gramStart"/>
      <w:r w:rsidR="00FC4EAA">
        <w:rPr>
          <w:rFonts w:ascii="Times New Roman" w:hAnsi="Times New Roman" w:cs="Times New Roman"/>
          <w:sz w:val="28"/>
          <w:szCs w:val="28"/>
        </w:rPr>
        <w:t>заража</w:t>
      </w:r>
      <w:r w:rsidR="00FC4EA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929CC">
        <w:rPr>
          <w:rFonts w:ascii="Times New Roman" w:hAnsi="Times New Roman" w:cs="Times New Roman"/>
          <w:sz w:val="28"/>
          <w:szCs w:val="28"/>
        </w:rPr>
        <w:t>ться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 xml:space="preserve"> однією з інфекцій, що передаються статевим шляхом. Збудниками ІПСШ є більше 30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 xml:space="preserve">ізних бактерій, вірусів та паразитів. З найбільшою захворюваністю пов'язані 8 з більш ніж 30 відомих патогенів. В даний час повністю виліковні всього 4 з цих 8 інфекцій, а саме сифіліс, гонорея, хламідіоз і трихомоніаз. Інші 4 інфекції, такі як гепатит В, герпес, ВІЛ та ВПЛ не піддаються повному лікуванню. За даними ВООЗ щорічно 500 мільйонів чоловік захворюють </w:t>
      </w:r>
      <w:r w:rsidR="00A929CC">
        <w:rPr>
          <w:rFonts w:ascii="Times New Roman" w:hAnsi="Times New Roman" w:cs="Times New Roman"/>
          <w:sz w:val="28"/>
          <w:szCs w:val="28"/>
        </w:rPr>
        <w:t xml:space="preserve">на </w:t>
      </w:r>
      <w:r w:rsidRPr="00A929CC">
        <w:rPr>
          <w:rFonts w:ascii="Times New Roman" w:hAnsi="Times New Roman" w:cs="Times New Roman"/>
          <w:sz w:val="28"/>
          <w:szCs w:val="28"/>
        </w:rPr>
        <w:t xml:space="preserve">хламідіоз, гонорею, сифіліс і трихомоніаз.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Більш 290 мільйонів жінок мають інфекцію, викликану вірусом папіломи людини (ВПЛ).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 xml:space="preserve"> Для лікування і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>ілактики інфекцій, що передаються статевим шляхом, дерматовенерологи широко використовують антибіотики і часто стикаються з поширенням резистентних мікроорганізмів як в стаціонарах, так і поза стаціонарів.</w:t>
      </w:r>
    </w:p>
    <w:p w:rsidR="00717FB4" w:rsidRDefault="00E90A16" w:rsidP="00A9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CC">
        <w:rPr>
          <w:rFonts w:ascii="Times New Roman" w:hAnsi="Times New Roman" w:cs="Times New Roman"/>
          <w:sz w:val="28"/>
          <w:szCs w:val="28"/>
        </w:rPr>
        <w:t xml:space="preserve">Серед збудників ІПСШ проблеми формування і поширення антибіотикорезистентності стосуються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 xml:space="preserve"> основному Neisseria gonorrhoeae. Сучасний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 xml:space="preserve">івень поширення стійкості серед гонококів слід вважати близьким до критичного. Починаючи з 2004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 xml:space="preserve"> функціонує ефективна система спостереження за поширенням стійкості серед цих бактерій, за даними за </w:t>
      </w:r>
      <w:r w:rsidRPr="00A929CC">
        <w:rPr>
          <w:rFonts w:ascii="Times New Roman" w:hAnsi="Times New Roman" w:cs="Times New Roman"/>
          <w:sz w:val="28"/>
          <w:szCs w:val="28"/>
        </w:rPr>
        <w:lastRenderedPageBreak/>
        <w:t xml:space="preserve">2006 р, 74.8% штамів гонококів були стійкі до пеніциліну, 74.5% - до тетрацикліну, 51.5% - до фторхінолонів. На цьому тлі коливання в частоті розповсюдження стійкості між окремими географічними регіонами в 10-20% не мають істотного значення. В ході спостереження в наступні роки </w:t>
      </w:r>
      <w:proofErr w:type="spellStart"/>
      <w:r w:rsidRPr="00A929C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9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9CC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A929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29CC">
        <w:rPr>
          <w:rFonts w:ascii="Times New Roman" w:hAnsi="Times New Roman" w:cs="Times New Roman"/>
          <w:sz w:val="28"/>
          <w:szCs w:val="28"/>
        </w:rPr>
        <w:t xml:space="preserve">тенденція до </w:t>
      </w:r>
      <w:proofErr w:type="spellStart"/>
      <w:r w:rsidRPr="00A929C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A9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9CC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A929CC">
        <w:rPr>
          <w:rFonts w:ascii="Times New Roman" w:hAnsi="Times New Roman" w:cs="Times New Roman"/>
          <w:sz w:val="28"/>
          <w:szCs w:val="28"/>
        </w:rPr>
        <w:t xml:space="preserve"> до спектіноміцину (до 8.3%) і азитроміцину (до 5.2-10.7%). Вкрай несприятливою тенденцією слід визнати появу ізолятів N. gonorrhoeae з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 xml:space="preserve">ідвищеними значеннями МПК цефтріаксону (0.25 мкг / мл). Наскільки швидко буде поширюватися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 xml:space="preserve">ійкість до цефтриаксону, в даний час складно передбачити, однак, якщо це станеться, можливості етіотропної терапії гонореї будуть вкрай обмежені. До теперішнього часу відсутні дані про поширення серед гонококів стійкості до цефіксиму. В інших географічних регіонах виділені штами зі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>ійкістю до цефалоспоринів III покоління.</w:t>
      </w:r>
    </w:p>
    <w:p w:rsidR="00C65E72" w:rsidRPr="00A929CC" w:rsidRDefault="00C65E72" w:rsidP="00A9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мікробіологічної діагностики інфекції і швидке надання її результатів (виділення збудника та визначення його чутливості до антибіотиків) є основними факторами, що визначають раціональний вибі</w:t>
      </w:r>
      <w:proofErr w:type="gramStart"/>
      <w:r w:rsidRPr="00C65E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6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призначення адекватної антимікробної терапії.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p w:rsidR="00497E7C" w:rsidRPr="00A929CC" w:rsidRDefault="00E90A16" w:rsidP="00A9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CC">
        <w:rPr>
          <w:rFonts w:ascii="Times New Roman" w:hAnsi="Times New Roman" w:cs="Times New Roman"/>
          <w:b/>
          <w:sz w:val="28"/>
          <w:szCs w:val="28"/>
        </w:rPr>
        <w:t>Висновки.</w:t>
      </w:r>
      <w:r w:rsidRPr="00A929CC">
        <w:rPr>
          <w:rFonts w:ascii="Times New Roman" w:hAnsi="Times New Roman" w:cs="Times New Roman"/>
          <w:sz w:val="28"/>
          <w:szCs w:val="28"/>
        </w:rPr>
        <w:t xml:space="preserve"> Раціональний вибір антибіотика забезпечує успішне лікування інфекційно-запальних процесів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 xml:space="preserve"> найкоротші терміни, тоді як нераціональний вибір АБП підвищує ризик несприятливого результату, веде до розвитку ускладнень і підвищує вартість лікування. Для стримування антибіотикорезистентності необхідним є розумне обмеження споживання антибіотиків </w:t>
      </w:r>
      <w:proofErr w:type="gramStart"/>
      <w:r w:rsidRPr="00A92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9CC">
        <w:rPr>
          <w:rFonts w:ascii="Times New Roman" w:hAnsi="Times New Roman" w:cs="Times New Roman"/>
          <w:sz w:val="28"/>
          <w:szCs w:val="28"/>
        </w:rPr>
        <w:t xml:space="preserve"> амбулаторній практиці і раціоналізація їх використання з позицій доказової медицини різними фахівцями, в тому числі і дерматовенерологами для лікування і профілактики інфекційних захворювань.</w:t>
      </w:r>
      <w:r w:rsidR="00497E7C" w:rsidRPr="00A92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93" w:rsidRPr="00A929CC" w:rsidRDefault="00DA4E93" w:rsidP="00A9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4E93" w:rsidRPr="00A929CC" w:rsidSect="00DA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A16"/>
    <w:rsid w:val="000910A8"/>
    <w:rsid w:val="00497E7C"/>
    <w:rsid w:val="005725F3"/>
    <w:rsid w:val="00635AD8"/>
    <w:rsid w:val="00717FB4"/>
    <w:rsid w:val="00A3705D"/>
    <w:rsid w:val="00A929CC"/>
    <w:rsid w:val="00BA2921"/>
    <w:rsid w:val="00C65E72"/>
    <w:rsid w:val="00DA4E93"/>
    <w:rsid w:val="00DE41E8"/>
    <w:rsid w:val="00E90A16"/>
    <w:rsid w:val="00FA3E7E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A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2016-11-21T09:41:00Z</dcterms:created>
  <dcterms:modified xsi:type="dcterms:W3CDTF">2016-12-09T10:09:00Z</dcterms:modified>
</cp:coreProperties>
</file>