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29" w:rsidRPr="00F40FF8" w:rsidRDefault="00EA7D29" w:rsidP="00EA7D29">
      <w:pPr>
        <w:suppressAutoHyphens/>
        <w:jc w:val="center"/>
        <w:rPr>
          <w:b/>
          <w:sz w:val="20"/>
        </w:rPr>
      </w:pPr>
      <w:bookmarkStart w:id="0" w:name="_GoBack"/>
      <w:bookmarkEnd w:id="0"/>
      <w:r w:rsidRPr="00F40FF8">
        <w:rPr>
          <w:b/>
          <w:sz w:val="20"/>
        </w:rPr>
        <w:t>«ЛИХОРАДКА НЕЯСНОГО ГЕНЕЗА» У ДЕТЕЙ – ДИАГНОЗ ИСКЛЮЧЕНИЯ</w:t>
      </w:r>
    </w:p>
    <w:p w:rsidR="00EA7D29" w:rsidRPr="00F40FF8" w:rsidRDefault="00EA7D29" w:rsidP="00EA7D29">
      <w:pPr>
        <w:suppressAutoHyphens/>
        <w:jc w:val="center"/>
        <w:rPr>
          <w:i/>
          <w:sz w:val="20"/>
        </w:rPr>
      </w:pPr>
      <w:proofErr w:type="spellStart"/>
      <w:r w:rsidRPr="00F40FF8">
        <w:rPr>
          <w:i/>
          <w:sz w:val="20"/>
        </w:rPr>
        <w:t>Губарь</w:t>
      </w:r>
      <w:proofErr w:type="spellEnd"/>
      <w:r w:rsidRPr="00F40FF8">
        <w:rPr>
          <w:i/>
          <w:sz w:val="20"/>
        </w:rPr>
        <w:t xml:space="preserve"> С.О., </w:t>
      </w:r>
      <w:proofErr w:type="spellStart"/>
      <w:r w:rsidRPr="00F40FF8">
        <w:rPr>
          <w:i/>
          <w:sz w:val="20"/>
        </w:rPr>
        <w:t>Жаркова</w:t>
      </w:r>
      <w:proofErr w:type="spellEnd"/>
      <w:r w:rsidRPr="00F40FF8">
        <w:rPr>
          <w:i/>
          <w:sz w:val="20"/>
        </w:rPr>
        <w:t xml:space="preserve"> Т.С, </w:t>
      </w:r>
      <w:proofErr w:type="spellStart"/>
      <w:r w:rsidRPr="00F40FF8">
        <w:rPr>
          <w:i/>
          <w:sz w:val="20"/>
        </w:rPr>
        <w:t>Осьмачко</w:t>
      </w:r>
      <w:proofErr w:type="spellEnd"/>
      <w:r w:rsidRPr="00F40FF8">
        <w:rPr>
          <w:i/>
          <w:sz w:val="20"/>
        </w:rPr>
        <w:t xml:space="preserve"> И.Е</w:t>
      </w:r>
      <w:r w:rsidRPr="00F40FF8">
        <w:rPr>
          <w:i/>
          <w:sz w:val="20"/>
          <w:lang w:val="uk-UA"/>
        </w:rPr>
        <w:t>.</w:t>
      </w:r>
      <w:r w:rsidRPr="00F40FF8">
        <w:rPr>
          <w:i/>
          <w:sz w:val="20"/>
        </w:rPr>
        <w:t>*, Бойко О.Н.*</w:t>
      </w:r>
    </w:p>
    <w:p w:rsidR="00EA7D29" w:rsidRPr="00F40FF8" w:rsidRDefault="00EA7D29" w:rsidP="00EA7D29">
      <w:pPr>
        <w:suppressAutoHyphens/>
        <w:jc w:val="center"/>
        <w:rPr>
          <w:sz w:val="20"/>
          <w:lang w:val="uk-UA"/>
        </w:rPr>
      </w:pPr>
      <w:r w:rsidRPr="00F40FF8">
        <w:rPr>
          <w:sz w:val="20"/>
        </w:rPr>
        <w:t>Харьковский национальный медицинский униве</w:t>
      </w:r>
      <w:r w:rsidRPr="00F40FF8">
        <w:rPr>
          <w:sz w:val="20"/>
        </w:rPr>
        <w:t>р</w:t>
      </w:r>
      <w:r w:rsidRPr="00F40FF8">
        <w:rPr>
          <w:sz w:val="20"/>
        </w:rPr>
        <w:t>ситет</w:t>
      </w:r>
    </w:p>
    <w:p w:rsidR="00EA7D29" w:rsidRPr="00F40FF8" w:rsidRDefault="00EA7D29" w:rsidP="00EA7D29">
      <w:pPr>
        <w:suppressAutoHyphens/>
        <w:jc w:val="center"/>
        <w:rPr>
          <w:sz w:val="20"/>
          <w:lang w:val="uk-UA"/>
        </w:rPr>
      </w:pPr>
      <w:r w:rsidRPr="00F40FF8">
        <w:rPr>
          <w:sz w:val="20"/>
        </w:rPr>
        <w:t>Кафедра педиатрии № 2</w:t>
      </w:r>
    </w:p>
    <w:p w:rsidR="00EA7D29" w:rsidRPr="00F40FF8" w:rsidRDefault="00EA7D29" w:rsidP="00EA7D29">
      <w:pPr>
        <w:suppressAutoHyphens/>
        <w:jc w:val="center"/>
        <w:rPr>
          <w:sz w:val="20"/>
        </w:rPr>
      </w:pPr>
      <w:r w:rsidRPr="00F40FF8">
        <w:rPr>
          <w:sz w:val="20"/>
          <w:lang w:val="uk-UA"/>
        </w:rPr>
        <w:t>К</w:t>
      </w:r>
      <w:proofErr w:type="spellStart"/>
      <w:r w:rsidRPr="00F40FF8">
        <w:rPr>
          <w:sz w:val="20"/>
        </w:rPr>
        <w:t>афедра</w:t>
      </w:r>
      <w:proofErr w:type="spellEnd"/>
      <w:r w:rsidRPr="00F40FF8">
        <w:rPr>
          <w:sz w:val="20"/>
        </w:rPr>
        <w:t xml:space="preserve"> детских инфекционных болезней,</w:t>
      </w:r>
    </w:p>
    <w:p w:rsidR="00EA7D29" w:rsidRPr="00F40FF8" w:rsidRDefault="00EA7D29" w:rsidP="00EA7D29">
      <w:pPr>
        <w:suppressAutoHyphens/>
        <w:jc w:val="center"/>
        <w:rPr>
          <w:sz w:val="28"/>
          <w:szCs w:val="28"/>
          <w:lang w:val="uk-UA"/>
        </w:rPr>
      </w:pPr>
      <w:r w:rsidRPr="00F40FF8">
        <w:rPr>
          <w:sz w:val="20"/>
        </w:rPr>
        <w:t xml:space="preserve">*КУОЗ </w:t>
      </w:r>
      <w:r w:rsidRPr="00F40FF8">
        <w:rPr>
          <w:sz w:val="20"/>
          <w:lang w:val="uk-UA"/>
        </w:rPr>
        <w:t>«</w:t>
      </w:r>
      <w:proofErr w:type="spellStart"/>
      <w:r w:rsidRPr="00F40FF8">
        <w:rPr>
          <w:sz w:val="20"/>
          <w:lang w:val="uk-UA"/>
        </w:rPr>
        <w:t>Харьковская</w:t>
      </w:r>
      <w:proofErr w:type="spellEnd"/>
      <w:r w:rsidRPr="00F40FF8">
        <w:rPr>
          <w:sz w:val="20"/>
          <w:lang w:val="uk-UA"/>
        </w:rPr>
        <w:t xml:space="preserve"> </w:t>
      </w:r>
      <w:proofErr w:type="spellStart"/>
      <w:r w:rsidRPr="00F40FF8">
        <w:rPr>
          <w:sz w:val="20"/>
          <w:lang w:val="uk-UA"/>
        </w:rPr>
        <w:t>городская</w:t>
      </w:r>
      <w:proofErr w:type="spellEnd"/>
      <w:r w:rsidRPr="00F40FF8">
        <w:rPr>
          <w:sz w:val="20"/>
          <w:lang w:val="uk-UA"/>
        </w:rPr>
        <w:t xml:space="preserve"> </w:t>
      </w:r>
      <w:proofErr w:type="spellStart"/>
      <w:r w:rsidRPr="00F40FF8">
        <w:rPr>
          <w:sz w:val="20"/>
          <w:lang w:val="uk-UA"/>
        </w:rPr>
        <w:t>клиническая</w:t>
      </w:r>
      <w:proofErr w:type="spellEnd"/>
      <w:r w:rsidRPr="00F40FF8">
        <w:rPr>
          <w:sz w:val="20"/>
          <w:lang w:val="uk-UA"/>
        </w:rPr>
        <w:t xml:space="preserve"> </w:t>
      </w:r>
      <w:proofErr w:type="spellStart"/>
      <w:r w:rsidRPr="00F40FF8">
        <w:rPr>
          <w:sz w:val="20"/>
          <w:lang w:val="uk-UA"/>
        </w:rPr>
        <w:t>детская</w:t>
      </w:r>
      <w:proofErr w:type="spellEnd"/>
      <w:r w:rsidRPr="00F40FF8">
        <w:rPr>
          <w:sz w:val="20"/>
          <w:lang w:val="uk-UA"/>
        </w:rPr>
        <w:t xml:space="preserve"> </w:t>
      </w:r>
      <w:proofErr w:type="spellStart"/>
      <w:r w:rsidRPr="00F40FF8">
        <w:rPr>
          <w:sz w:val="20"/>
          <w:lang w:val="uk-UA"/>
        </w:rPr>
        <w:t>больница</w:t>
      </w:r>
      <w:proofErr w:type="spellEnd"/>
      <w:r w:rsidRPr="00F40FF8">
        <w:rPr>
          <w:sz w:val="20"/>
          <w:lang w:val="uk-UA"/>
        </w:rPr>
        <w:t xml:space="preserve"> №16»</w:t>
      </w:r>
      <w:r w:rsidRPr="00F40FF8">
        <w:rPr>
          <w:sz w:val="28"/>
          <w:szCs w:val="28"/>
          <w:lang w:val="uk-UA"/>
        </w:rPr>
        <w:t xml:space="preserve"> </w:t>
      </w:r>
    </w:p>
    <w:p w:rsidR="00EA7D29" w:rsidRPr="00F40FF8" w:rsidRDefault="00EA7D29" w:rsidP="00EA7D29">
      <w:pPr>
        <w:suppressAutoHyphens/>
        <w:rPr>
          <w:sz w:val="20"/>
          <w:lang w:val="uk-UA"/>
        </w:rPr>
      </w:pPr>
    </w:p>
    <w:p w:rsidR="00EA7D29" w:rsidRPr="00F40FF8" w:rsidRDefault="00EA7D29" w:rsidP="00EA7D29">
      <w:pPr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>Лихорадка неясного генеза (ЛНГ) у детей в качестве первичного диагноза звучит достаточно часто. Основанием для постановки такого диагноза является длительное повышение температуры тела ребенка при отсутствии жалоб и клинических проявлений заболевания, либо они не постоянные, не выражены и остаются не учтенными родителями и медиками.  Сложности в диагностике ЛНГ на современном этапе обусловлены необходимостью расширения диагностической программы, что зн</w:t>
      </w:r>
      <w:r w:rsidRPr="00F40FF8">
        <w:rPr>
          <w:sz w:val="20"/>
        </w:rPr>
        <w:t>а</w:t>
      </w:r>
      <w:r w:rsidRPr="00F40FF8">
        <w:rPr>
          <w:sz w:val="20"/>
        </w:rPr>
        <w:t>чительно повышает стоимость лечения.</w:t>
      </w:r>
    </w:p>
    <w:p w:rsidR="00EA7D29" w:rsidRPr="00F40FF8" w:rsidRDefault="00EA7D29" w:rsidP="00EA7D29">
      <w:pPr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>Цель работы – выяснение причинных факторов в развитии ЛНГ. По материалам историй болезни проведен анализ развития заболевания у 62 детей находившихся на обследовании в стационаре (</w:t>
      </w:r>
      <w:r w:rsidRPr="00F40FF8">
        <w:rPr>
          <w:sz w:val="20"/>
          <w:lang w:val="en-US"/>
        </w:rPr>
        <w:t>n</w:t>
      </w:r>
      <w:r w:rsidRPr="00F40FF8">
        <w:rPr>
          <w:sz w:val="20"/>
        </w:rPr>
        <w:t xml:space="preserve">=38) и </w:t>
      </w:r>
      <w:proofErr w:type="spellStart"/>
      <w:r w:rsidRPr="00F40FF8">
        <w:rPr>
          <w:sz w:val="20"/>
        </w:rPr>
        <w:t>амбулаторно</w:t>
      </w:r>
      <w:proofErr w:type="spellEnd"/>
      <w:r w:rsidRPr="00F40FF8">
        <w:rPr>
          <w:sz w:val="20"/>
        </w:rPr>
        <w:t xml:space="preserve"> (</w:t>
      </w:r>
      <w:r w:rsidRPr="00F40FF8">
        <w:rPr>
          <w:sz w:val="20"/>
          <w:lang w:val="en-US"/>
        </w:rPr>
        <w:t>n</w:t>
      </w:r>
      <w:r w:rsidRPr="00F40FF8">
        <w:rPr>
          <w:sz w:val="20"/>
        </w:rPr>
        <w:t xml:space="preserve">=24). Длительность зарегистрированной лихорадки до начала обследования составляла 1– 6 месяцев. Более 60% больных неоднократно обращались за медицинской помощью на </w:t>
      </w:r>
      <w:proofErr w:type="spellStart"/>
      <w:r w:rsidRPr="00F40FF8">
        <w:rPr>
          <w:sz w:val="20"/>
        </w:rPr>
        <w:t>догоспитальном</w:t>
      </w:r>
      <w:proofErr w:type="spellEnd"/>
      <w:r w:rsidRPr="00F40FF8">
        <w:rPr>
          <w:sz w:val="20"/>
        </w:rPr>
        <w:t xml:space="preserve"> этапе, 15% - лечились в стационарах. У 55 детей температура тела не </w:t>
      </w:r>
      <w:proofErr w:type="gramStart"/>
      <w:r w:rsidRPr="00F40FF8">
        <w:rPr>
          <w:sz w:val="20"/>
        </w:rPr>
        <w:t>повышалась выше 38 С. У больных с лихорадкой инфекционного генеза температура повыш</w:t>
      </w:r>
      <w:r w:rsidRPr="00F40FF8">
        <w:rPr>
          <w:sz w:val="20"/>
        </w:rPr>
        <w:t>а</w:t>
      </w:r>
      <w:r w:rsidRPr="00F40FF8">
        <w:rPr>
          <w:sz w:val="20"/>
        </w:rPr>
        <w:t>лась</w:t>
      </w:r>
      <w:proofErr w:type="gramEnd"/>
      <w:r w:rsidRPr="00F40FF8">
        <w:rPr>
          <w:sz w:val="20"/>
        </w:rPr>
        <w:t xml:space="preserve"> в вечернее время или не выявляла закономерности. Больные обследовались по программе и</w:t>
      </w:r>
      <w:r w:rsidRPr="00F40FF8">
        <w:rPr>
          <w:sz w:val="20"/>
        </w:rPr>
        <w:t>с</w:t>
      </w:r>
      <w:r w:rsidRPr="00F40FF8">
        <w:rPr>
          <w:sz w:val="20"/>
        </w:rPr>
        <w:t xml:space="preserve">ключения инфекционной природы лихорадки </w:t>
      </w:r>
      <w:proofErr w:type="gramStart"/>
      <w:r w:rsidRPr="00F40FF8">
        <w:rPr>
          <w:sz w:val="20"/>
        </w:rPr>
        <w:t>–б</w:t>
      </w:r>
      <w:proofErr w:type="gramEnd"/>
      <w:r w:rsidRPr="00F40FF8">
        <w:rPr>
          <w:sz w:val="20"/>
        </w:rPr>
        <w:t xml:space="preserve">актериологические (кровь, моча, мазки из носоглотки), вирусологические, ИФА, ПЦР исследования. </w:t>
      </w:r>
      <w:proofErr w:type="spellStart"/>
      <w:proofErr w:type="gramStart"/>
      <w:r w:rsidRPr="00F40FF8">
        <w:rPr>
          <w:sz w:val="20"/>
        </w:rPr>
        <w:t>Общеклинические</w:t>
      </w:r>
      <w:proofErr w:type="spellEnd"/>
      <w:r w:rsidRPr="00F40FF8">
        <w:rPr>
          <w:sz w:val="20"/>
        </w:rPr>
        <w:t xml:space="preserve"> исследования крови, мочи, </w:t>
      </w:r>
      <w:proofErr w:type="spellStart"/>
      <w:r w:rsidRPr="00F40FF8">
        <w:rPr>
          <w:sz w:val="20"/>
        </w:rPr>
        <w:t>острофазовые</w:t>
      </w:r>
      <w:proofErr w:type="spellEnd"/>
      <w:r w:rsidRPr="00F40FF8">
        <w:rPr>
          <w:sz w:val="20"/>
        </w:rPr>
        <w:t xml:space="preserve"> показатели, углеводный, белковый, пуриновый, липидный обмен, </w:t>
      </w:r>
      <w:proofErr w:type="spellStart"/>
      <w:r w:rsidRPr="00F40FF8">
        <w:rPr>
          <w:sz w:val="20"/>
        </w:rPr>
        <w:t>иммунограмма</w:t>
      </w:r>
      <w:proofErr w:type="spellEnd"/>
      <w:r w:rsidRPr="00F40FF8">
        <w:rPr>
          <w:sz w:val="20"/>
        </w:rPr>
        <w:t xml:space="preserve">, органоспецифические ферменты, маркеры системных заболеваний соединительной ткани, рентгенологические, УЗ-исследования, </w:t>
      </w:r>
      <w:proofErr w:type="spellStart"/>
      <w:r w:rsidRPr="00F40FF8">
        <w:rPr>
          <w:sz w:val="20"/>
        </w:rPr>
        <w:t>по-показаниям</w:t>
      </w:r>
      <w:proofErr w:type="spellEnd"/>
      <w:r w:rsidRPr="00F40FF8">
        <w:rPr>
          <w:sz w:val="20"/>
        </w:rPr>
        <w:t xml:space="preserve"> ЯМРТ, КТ, исследование костного мозга, </w:t>
      </w:r>
      <w:proofErr w:type="spellStart"/>
      <w:r w:rsidRPr="00F40FF8">
        <w:rPr>
          <w:sz w:val="20"/>
        </w:rPr>
        <w:t>треп</w:t>
      </w:r>
      <w:r w:rsidRPr="00F40FF8">
        <w:rPr>
          <w:sz w:val="20"/>
        </w:rPr>
        <w:t>а</w:t>
      </w:r>
      <w:r w:rsidRPr="00F40FF8">
        <w:rPr>
          <w:sz w:val="20"/>
        </w:rPr>
        <w:t>нобиоптата</w:t>
      </w:r>
      <w:proofErr w:type="spellEnd"/>
      <w:r w:rsidRPr="00F40FF8">
        <w:rPr>
          <w:sz w:val="20"/>
        </w:rPr>
        <w:t xml:space="preserve">, </w:t>
      </w:r>
      <w:proofErr w:type="spellStart"/>
      <w:r w:rsidRPr="00F40FF8">
        <w:rPr>
          <w:sz w:val="20"/>
        </w:rPr>
        <w:t>лейкоконцентратрата</w:t>
      </w:r>
      <w:proofErr w:type="spellEnd"/>
      <w:r w:rsidRPr="00F40FF8">
        <w:rPr>
          <w:sz w:val="20"/>
        </w:rPr>
        <w:t>, гормональный профиль.</w:t>
      </w:r>
      <w:proofErr w:type="gramEnd"/>
      <w:r w:rsidRPr="00F40FF8">
        <w:rPr>
          <w:sz w:val="20"/>
        </w:rPr>
        <w:t xml:space="preserve"> Привлекались специалисты: детские инфекционисты, паразитологи, ЛОР, гематологи, эндокринологи, гинекологи, фтизиатры.   У 42 детей диагностировали лихорадку инфекционного происхождения. Доминировали больные с хроническими очагами носоглоточной инфекции – хронические тонзиллит и </w:t>
      </w:r>
      <w:proofErr w:type="spellStart"/>
      <w:r w:rsidRPr="00F40FF8">
        <w:rPr>
          <w:sz w:val="20"/>
        </w:rPr>
        <w:t>аденоидит</w:t>
      </w:r>
      <w:proofErr w:type="spellEnd"/>
      <w:r w:rsidRPr="00F40FF8">
        <w:rPr>
          <w:sz w:val="20"/>
        </w:rPr>
        <w:t xml:space="preserve">, среди которых у 34 доказана роль </w:t>
      </w:r>
      <w:proofErr w:type="spellStart"/>
      <w:r w:rsidRPr="00F40FF8">
        <w:rPr>
          <w:sz w:val="20"/>
        </w:rPr>
        <w:t>бета-гемолитического</w:t>
      </w:r>
      <w:proofErr w:type="spellEnd"/>
      <w:r w:rsidRPr="00F40FF8">
        <w:rPr>
          <w:sz w:val="20"/>
        </w:rPr>
        <w:t xml:space="preserve"> стрептококка (бак</w:t>
      </w:r>
      <w:proofErr w:type="gramStart"/>
      <w:r w:rsidRPr="00F40FF8">
        <w:rPr>
          <w:sz w:val="20"/>
        </w:rPr>
        <w:t>.</w:t>
      </w:r>
      <w:proofErr w:type="gramEnd"/>
      <w:r w:rsidRPr="00F40FF8">
        <w:rPr>
          <w:sz w:val="20"/>
        </w:rPr>
        <w:t xml:space="preserve"> </w:t>
      </w:r>
      <w:proofErr w:type="gramStart"/>
      <w:r w:rsidRPr="00F40FF8">
        <w:rPr>
          <w:sz w:val="20"/>
        </w:rPr>
        <w:t>п</w:t>
      </w:r>
      <w:proofErr w:type="gramEnd"/>
      <w:r w:rsidRPr="00F40FF8">
        <w:rPr>
          <w:sz w:val="20"/>
        </w:rPr>
        <w:t xml:space="preserve">осевы и высокие титры АСЛ-О в крови). У 19 больных выявлена хроническая, </w:t>
      </w:r>
      <w:proofErr w:type="spellStart"/>
      <w:r w:rsidRPr="00F40FF8">
        <w:rPr>
          <w:sz w:val="20"/>
        </w:rPr>
        <w:t>персистирующая</w:t>
      </w:r>
      <w:proofErr w:type="spellEnd"/>
      <w:r w:rsidRPr="00F40FF8">
        <w:rPr>
          <w:sz w:val="20"/>
        </w:rPr>
        <w:t xml:space="preserve"> </w:t>
      </w:r>
      <w:proofErr w:type="spellStart"/>
      <w:r w:rsidRPr="00F40FF8">
        <w:rPr>
          <w:sz w:val="20"/>
        </w:rPr>
        <w:t>герпесвирусная</w:t>
      </w:r>
      <w:proofErr w:type="spellEnd"/>
      <w:r w:rsidRPr="00F40FF8">
        <w:rPr>
          <w:sz w:val="20"/>
        </w:rPr>
        <w:t xml:space="preserve"> инфекция (ВЭБ, ЦМВ, герпес 6 типа) в сочетании со </w:t>
      </w:r>
      <w:proofErr w:type="spellStart"/>
      <w:r w:rsidRPr="00F40FF8">
        <w:rPr>
          <w:sz w:val="20"/>
        </w:rPr>
        <w:t>стрепто-и</w:t>
      </w:r>
      <w:proofErr w:type="spellEnd"/>
      <w:r w:rsidRPr="00F40FF8">
        <w:rPr>
          <w:sz w:val="20"/>
        </w:rPr>
        <w:t xml:space="preserve"> стафилококками, у 2 – хронический </w:t>
      </w:r>
      <w:proofErr w:type="spellStart"/>
      <w:r w:rsidRPr="00F40FF8">
        <w:rPr>
          <w:sz w:val="20"/>
        </w:rPr>
        <w:t>пиелонефрит</w:t>
      </w:r>
      <w:proofErr w:type="spellEnd"/>
      <w:r w:rsidRPr="00F40FF8">
        <w:rPr>
          <w:sz w:val="20"/>
        </w:rPr>
        <w:t xml:space="preserve"> (</w:t>
      </w:r>
      <w:proofErr w:type="spellStart"/>
      <w:r w:rsidRPr="00F40FF8">
        <w:rPr>
          <w:sz w:val="20"/>
        </w:rPr>
        <w:t>клебсиелла</w:t>
      </w:r>
      <w:proofErr w:type="spellEnd"/>
      <w:r w:rsidRPr="00F40FF8">
        <w:rPr>
          <w:sz w:val="20"/>
        </w:rPr>
        <w:t xml:space="preserve"> и </w:t>
      </w:r>
      <w:proofErr w:type="spellStart"/>
      <w:r w:rsidRPr="00F40FF8">
        <w:rPr>
          <w:sz w:val="20"/>
        </w:rPr>
        <w:t>ешерихия</w:t>
      </w:r>
      <w:proofErr w:type="spellEnd"/>
      <w:r w:rsidRPr="00F40FF8">
        <w:rPr>
          <w:sz w:val="20"/>
        </w:rPr>
        <w:t>).</w:t>
      </w:r>
    </w:p>
    <w:p w:rsidR="00EA7D29" w:rsidRPr="00F40FF8" w:rsidRDefault="00EA7D29" w:rsidP="00EA7D29">
      <w:pPr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 xml:space="preserve">Причиной длительной неинфекционной лихорадки у 18 больных были дети с нарушением пуринового обмена – 5, </w:t>
      </w:r>
      <w:proofErr w:type="spellStart"/>
      <w:r w:rsidRPr="00F40FF8">
        <w:rPr>
          <w:sz w:val="20"/>
        </w:rPr>
        <w:t>аутовоспалительным</w:t>
      </w:r>
      <w:proofErr w:type="spellEnd"/>
      <w:r w:rsidRPr="00F40FF8">
        <w:rPr>
          <w:sz w:val="20"/>
        </w:rPr>
        <w:t xml:space="preserve"> синдромом, к которому относят и </w:t>
      </w:r>
      <w:proofErr w:type="spellStart"/>
      <w:r w:rsidRPr="00F40FF8">
        <w:rPr>
          <w:sz w:val="20"/>
        </w:rPr>
        <w:t>субсепсис</w:t>
      </w:r>
      <w:proofErr w:type="spellEnd"/>
      <w:r w:rsidRPr="00F40FF8">
        <w:rPr>
          <w:sz w:val="20"/>
        </w:rPr>
        <w:t xml:space="preserve"> </w:t>
      </w:r>
      <w:proofErr w:type="spellStart"/>
      <w:r w:rsidRPr="00F40FF8">
        <w:rPr>
          <w:sz w:val="20"/>
        </w:rPr>
        <w:t>Виссл</w:t>
      </w:r>
      <w:r w:rsidRPr="00F40FF8">
        <w:rPr>
          <w:sz w:val="20"/>
        </w:rPr>
        <w:t>е</w:t>
      </w:r>
      <w:r w:rsidRPr="00F40FF8">
        <w:rPr>
          <w:sz w:val="20"/>
        </w:rPr>
        <w:t>ра-Фанкони</w:t>
      </w:r>
      <w:proofErr w:type="spellEnd"/>
      <w:r w:rsidRPr="00F40FF8">
        <w:rPr>
          <w:sz w:val="20"/>
        </w:rPr>
        <w:t xml:space="preserve"> – 4, диффузными заболеваниями соединительной ткани (ДЗСТ) – 5, эндокринными заболеваниями – 2 (</w:t>
      </w:r>
      <w:proofErr w:type="gramStart"/>
      <w:r w:rsidRPr="00F40FF8">
        <w:rPr>
          <w:sz w:val="20"/>
        </w:rPr>
        <w:t>аутоиммунный</w:t>
      </w:r>
      <w:proofErr w:type="gramEnd"/>
      <w:r w:rsidRPr="00F40FF8">
        <w:rPr>
          <w:sz w:val="20"/>
        </w:rPr>
        <w:t xml:space="preserve"> </w:t>
      </w:r>
      <w:proofErr w:type="spellStart"/>
      <w:r w:rsidRPr="00F40FF8">
        <w:rPr>
          <w:sz w:val="20"/>
        </w:rPr>
        <w:t>тиреоидит</w:t>
      </w:r>
      <w:proofErr w:type="spellEnd"/>
      <w:r w:rsidRPr="00F40FF8">
        <w:rPr>
          <w:sz w:val="20"/>
        </w:rPr>
        <w:t xml:space="preserve">, </w:t>
      </w:r>
      <w:proofErr w:type="spellStart"/>
      <w:r w:rsidRPr="00F40FF8">
        <w:rPr>
          <w:sz w:val="20"/>
        </w:rPr>
        <w:t>феохромоцитома</w:t>
      </w:r>
      <w:proofErr w:type="spellEnd"/>
      <w:r w:rsidRPr="00F40FF8">
        <w:rPr>
          <w:sz w:val="20"/>
        </w:rPr>
        <w:t xml:space="preserve">).   В разработку не вошли, но следует помнить о возможности длительной лихорадки в дебюте многих гематологических </w:t>
      </w:r>
      <w:proofErr w:type="spellStart"/>
      <w:r w:rsidRPr="00F40FF8">
        <w:rPr>
          <w:sz w:val="20"/>
        </w:rPr>
        <w:t>лимф</w:t>
      </w:r>
      <w:r w:rsidRPr="00F40FF8">
        <w:rPr>
          <w:sz w:val="20"/>
        </w:rPr>
        <w:t>о</w:t>
      </w:r>
      <w:r w:rsidRPr="00F40FF8">
        <w:rPr>
          <w:sz w:val="20"/>
        </w:rPr>
        <w:t>пролиферативных</w:t>
      </w:r>
      <w:proofErr w:type="spellEnd"/>
      <w:r w:rsidRPr="00F40FF8">
        <w:rPr>
          <w:sz w:val="20"/>
        </w:rPr>
        <w:t xml:space="preserve"> заболеваний. </w:t>
      </w:r>
    </w:p>
    <w:p w:rsidR="00EA7D29" w:rsidRPr="00F40FF8" w:rsidRDefault="00EA7D29" w:rsidP="00EA7D29">
      <w:pPr>
        <w:suppressAutoHyphens/>
        <w:ind w:firstLine="567"/>
        <w:jc w:val="both"/>
        <w:rPr>
          <w:sz w:val="20"/>
          <w:lang w:val="uk-UA"/>
        </w:rPr>
      </w:pPr>
      <w:r w:rsidRPr="00F40FF8">
        <w:rPr>
          <w:sz w:val="20"/>
        </w:rPr>
        <w:t xml:space="preserve">Результаты анализа причин так называемой «лихорадки неясного генеза» свидетельствуют о доминировании инфекции в ее происхождении, что делает возможным излечение больного или </w:t>
      </w:r>
      <w:proofErr w:type="gramStart"/>
      <w:r w:rsidRPr="00F40FF8">
        <w:rPr>
          <w:sz w:val="20"/>
        </w:rPr>
        <w:t>контроль за</w:t>
      </w:r>
      <w:proofErr w:type="gramEnd"/>
      <w:r w:rsidRPr="00F40FF8">
        <w:rPr>
          <w:sz w:val="20"/>
        </w:rPr>
        <w:t xml:space="preserve"> патологическим процессом. Особое значение для прогноза имеет сво</w:t>
      </w:r>
      <w:r w:rsidRPr="00F40FF8">
        <w:rPr>
          <w:sz w:val="20"/>
        </w:rPr>
        <w:t>е</w:t>
      </w:r>
      <w:r w:rsidRPr="00F40FF8">
        <w:rPr>
          <w:sz w:val="20"/>
        </w:rPr>
        <w:t xml:space="preserve">временная расшифровка причины неинфекционной ЛНГ в дебюте ДЗСТ и у </w:t>
      </w:r>
      <w:proofErr w:type="spellStart"/>
      <w:r w:rsidRPr="00F40FF8">
        <w:rPr>
          <w:sz w:val="20"/>
        </w:rPr>
        <w:t>онкогематологических</w:t>
      </w:r>
      <w:proofErr w:type="spellEnd"/>
      <w:r w:rsidRPr="00F40FF8">
        <w:rPr>
          <w:sz w:val="20"/>
        </w:rPr>
        <w:t xml:space="preserve"> больных.</w:t>
      </w:r>
    </w:p>
    <w:p w:rsidR="00EA7D29" w:rsidRPr="00F40FF8" w:rsidRDefault="00EA7D29" w:rsidP="00EA7D29">
      <w:pPr>
        <w:suppressAutoHyphens/>
        <w:jc w:val="both"/>
        <w:rPr>
          <w:sz w:val="20"/>
          <w:lang w:val="uk-UA"/>
        </w:rPr>
      </w:pPr>
    </w:p>
    <w:p w:rsidR="0029536A" w:rsidRPr="00EA7D29" w:rsidRDefault="0029536A" w:rsidP="002113CE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29536A" w:rsidRPr="00EA7D29" w:rsidSect="0081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1A5"/>
    <w:rsid w:val="00006E49"/>
    <w:rsid w:val="00110643"/>
    <w:rsid w:val="00125AF8"/>
    <w:rsid w:val="002113CE"/>
    <w:rsid w:val="002931A5"/>
    <w:rsid w:val="0029536A"/>
    <w:rsid w:val="00361B10"/>
    <w:rsid w:val="003D3834"/>
    <w:rsid w:val="003F236F"/>
    <w:rsid w:val="00430CD8"/>
    <w:rsid w:val="00431329"/>
    <w:rsid w:val="004458A6"/>
    <w:rsid w:val="0050519E"/>
    <w:rsid w:val="005E7076"/>
    <w:rsid w:val="0064589B"/>
    <w:rsid w:val="00762546"/>
    <w:rsid w:val="00777130"/>
    <w:rsid w:val="007F6EB4"/>
    <w:rsid w:val="00815D3C"/>
    <w:rsid w:val="00860237"/>
    <w:rsid w:val="009D6E8B"/>
    <w:rsid w:val="00B37B83"/>
    <w:rsid w:val="00D944EC"/>
    <w:rsid w:val="00DA6435"/>
    <w:rsid w:val="00E14E3A"/>
    <w:rsid w:val="00EA7D29"/>
    <w:rsid w:val="00F0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386</Words>
  <Characters>2930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Виктория</cp:lastModifiedBy>
  <cp:revision>4</cp:revision>
  <dcterms:created xsi:type="dcterms:W3CDTF">2016-02-01T16:41:00Z</dcterms:created>
  <dcterms:modified xsi:type="dcterms:W3CDTF">2016-03-09T18:09:00Z</dcterms:modified>
</cp:coreProperties>
</file>