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1" w:rsidRPr="00A126C9" w:rsidRDefault="00003D01" w:rsidP="00003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C9">
        <w:rPr>
          <w:rFonts w:ascii="Times New Roman" w:hAnsi="Times New Roman"/>
          <w:sz w:val="28"/>
          <w:szCs w:val="28"/>
        </w:rPr>
        <w:t>СОВРЕМЕННЫЕ МЕТОДЫ ДИАГНОСТИКИ МОЧЕКАМЕННОЙ БОЛЕЗНИ</w:t>
      </w:r>
    </w:p>
    <w:p w:rsidR="00003D01" w:rsidRDefault="00003D01" w:rsidP="00003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C9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A126C9">
        <w:rPr>
          <w:rFonts w:ascii="Times New Roman" w:hAnsi="Times New Roman"/>
          <w:sz w:val="28"/>
          <w:szCs w:val="28"/>
        </w:rPr>
        <w:t>нигин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126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Т.В.Ащеулова</w:t>
      </w:r>
      <w:proofErr w:type="spellEnd"/>
      <w:r>
        <w:rPr>
          <w:rFonts w:ascii="Times New Roman" w:hAnsi="Times New Roman"/>
          <w:sz w:val="28"/>
          <w:szCs w:val="28"/>
        </w:rPr>
        <w:t>, Н.</w:t>
      </w:r>
      <w:r w:rsidRPr="00A126C9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Герасимчук </w:t>
      </w:r>
    </w:p>
    <w:p w:rsidR="00003D01" w:rsidRPr="00A126C9" w:rsidRDefault="00003D01" w:rsidP="00003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D01" w:rsidRPr="00A126C9" w:rsidRDefault="00003D01" w:rsidP="00003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26C9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Актуальность:</w:t>
      </w:r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самых известных болезней выделительной системы является мочекаменная болезнь (МКБ) заболевание, которое проявляется образованием конкрементов в органах мочевыделительной системы и имеет свое место, как одно из самых распространенных заболеваний. Среди  симптомов данного заболевания следует отметить главным образом: гематурия, сильная режущая боль в пояснице или в боку (с одной стороны), дизурия. Преимущественно МКБ диагностируется у людей в возрасте 40-60 лет. Вследствие роста заболеваемости, тяжести осложнений, склонности к рецидивам, преимущественное поражение лиц наиболее трудоспособного возраста выдвигают вопросы диагностики и лечения нефролитиаза в ряд важнейших проблем в клинике внутренних болезней.</w:t>
      </w:r>
    </w:p>
    <w:p w:rsidR="00003D01" w:rsidRPr="00A126C9" w:rsidRDefault="00003D01" w:rsidP="00003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Среди современных методов диагностики следует отметить: ультразвуковой, 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рентгеновский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радионуклидный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, магнитно резонансный. Эти методы позволяют получить информацию о состоянии выделительной системы; раскрыть аномалии развития, 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дифференциально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диагностировать с другими заболеваниями и вести 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лечением. Так же в наше время широко применяются в клинике внутренних болезней 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дистанционная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и контактная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литотрипсия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, существует вопрос об образовании диагностического алгоритма, который позволит выбрать наиболее приемлемый способ удаления конкремента. Полная и благовременная диагностика МКБ позволяет избежать осложнений, таких как: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пиелонефрит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, почечная недостаточность, цистит и так далее. Важную роль в обнаружении конкремента, его локализации, размеров, 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в последствии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развившихся осложнений играет ультразвуковая диагностика. Использование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допплерометрии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дает возможность рассудить нарушения ур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и гемодинамики. Приоритет данного метода является его </w:t>
      </w:r>
      <w:proofErr w:type="spell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неинвазивность</w:t>
      </w:r>
      <w:proofErr w:type="spell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, отсутствие лучевой нагрузки и развития аллергии. Применение ультразвукового исследования является незаменимым для оценки послеоперационного периода.</w:t>
      </w:r>
    </w:p>
    <w:p w:rsidR="00003D01" w:rsidRPr="00A126C9" w:rsidRDefault="00003D01" w:rsidP="00003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26C9">
        <w:rPr>
          <w:rFonts w:ascii="Times New Roman" w:hAnsi="Times New Roman"/>
          <w:b/>
          <w:sz w:val="28"/>
          <w:szCs w:val="28"/>
          <w:shd w:val="clear" w:color="auto" w:fill="FFFFFF"/>
        </w:rPr>
        <w:t>Вывод:</w:t>
      </w:r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Мочекаменная болезнь обнаруживается на основе симптомов, которые были выявлены у данного пациента, медицинского освидетельствования и результатами методов обследования. Благодаря внедрению современных методов диагностики за последнее время смертность при мочекаменной болезни существенно уменьшилась. Таким </w:t>
      </w:r>
      <w:proofErr w:type="gramStart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>образом</w:t>
      </w:r>
      <w:proofErr w:type="gramEnd"/>
      <w:r w:rsidRPr="00A126C9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методы диагностики мочекаменной болезни у людей в 85% случаев позволяют на раннем этапе определить патологию, принимать все возможные меры для лечения и уменьшать риск осложнений связанных с выделительной системой. </w:t>
      </w:r>
    </w:p>
    <w:p w:rsidR="00003D01" w:rsidRPr="00A126C9" w:rsidRDefault="00003D01" w:rsidP="00003D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3607" w:rsidRPr="00003D01" w:rsidRDefault="005B3607" w:rsidP="00003D01"/>
    <w:sectPr w:rsidR="005B3607" w:rsidRPr="00003D01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F55"/>
    <w:rsid w:val="00003D01"/>
    <w:rsid w:val="00265379"/>
    <w:rsid w:val="003B4EAD"/>
    <w:rsid w:val="00470F55"/>
    <w:rsid w:val="005B3607"/>
    <w:rsid w:val="006834BC"/>
    <w:rsid w:val="00C6478A"/>
    <w:rsid w:val="00D93FC7"/>
    <w:rsid w:val="00E723BC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Company>Krokoz™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5</cp:revision>
  <dcterms:created xsi:type="dcterms:W3CDTF">2016-11-17T22:57:00Z</dcterms:created>
  <dcterms:modified xsi:type="dcterms:W3CDTF">2016-11-18T23:40:00Z</dcterms:modified>
</cp:coreProperties>
</file>