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5" w:rsidRPr="00916FAE" w:rsidRDefault="00916FAE">
      <w:r>
        <w:t>Материалы 12-ой международной медицинской конференции «Проблемы врачебной этики в современном мире (Витебск, 9-10 июня 2016 г.</w:t>
      </w:r>
      <w:proofErr w:type="gramStart"/>
      <w:r>
        <w:t>).-</w:t>
      </w:r>
      <w:proofErr w:type="gramEnd"/>
      <w:r>
        <w:t xml:space="preserve"> Минск: ПРО ХРИСТО, 2016.- 208 с.</w:t>
      </w:r>
      <w:bookmarkStart w:id="0" w:name="_GoBack"/>
      <w:bookmarkEnd w:id="0"/>
    </w:p>
    <w:sectPr w:rsidR="00B73095" w:rsidRPr="0091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C"/>
    <w:rsid w:val="00290F7C"/>
    <w:rsid w:val="003736DE"/>
    <w:rsid w:val="003875AE"/>
    <w:rsid w:val="009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ACAC-BFAB-4C0A-B86E-85FA1B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2016-11-15T11:34:00Z</dcterms:created>
  <dcterms:modified xsi:type="dcterms:W3CDTF">2016-11-15T11:40:00Z</dcterms:modified>
</cp:coreProperties>
</file>