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0" w:rsidRDefault="004C3F37">
      <w:pPr>
        <w:pStyle w:val="30"/>
        <w:shd w:val="clear" w:color="auto" w:fill="auto"/>
        <w:spacing w:after="106"/>
      </w:pPr>
      <w:r>
        <w:t>КАЛИКСАРЕНЫ - ПЛАТФОРМА ДЛЯ СОЗДАНИЯ</w:t>
      </w:r>
      <w:r>
        <w:br/>
        <w:t>НОВЫХ ЛЕКАРСТВЕННЫХ ПРЕПАРАТОВ</w:t>
      </w:r>
    </w:p>
    <w:p w:rsidR="00997720" w:rsidRDefault="004C3F37">
      <w:pPr>
        <w:pStyle w:val="20"/>
        <w:shd w:val="clear" w:color="auto" w:fill="auto"/>
        <w:spacing w:before="0" w:after="0" w:line="240" w:lineRule="exact"/>
      </w:pPr>
      <w:proofErr w:type="spellStart"/>
      <w:r>
        <w:t>Чаленко</w:t>
      </w:r>
      <w:proofErr w:type="spellEnd"/>
      <w:r>
        <w:t xml:space="preserve"> Н. М., </w:t>
      </w:r>
      <w:proofErr w:type="spellStart"/>
      <w:r>
        <w:t>Сыровая</w:t>
      </w:r>
      <w:proofErr w:type="spellEnd"/>
      <w:r>
        <w:t xml:space="preserve"> А. О.</w:t>
      </w:r>
    </w:p>
    <w:p w:rsidR="00997720" w:rsidRDefault="004C3F37">
      <w:pPr>
        <w:pStyle w:val="40"/>
        <w:shd w:val="clear" w:color="auto" w:fill="auto"/>
        <w:spacing w:before="0" w:after="278" w:line="240" w:lineRule="exact"/>
      </w:pPr>
      <w:r>
        <w:t xml:space="preserve">Харьковский национальный медицинский университет, </w:t>
      </w:r>
      <w:proofErr w:type="gramStart"/>
      <w:r>
        <w:t>г</w:t>
      </w:r>
      <w:proofErr w:type="gramEnd"/>
      <w:r>
        <w:t>. Харьков, Украина</w:t>
      </w:r>
    </w:p>
    <w:p w:rsidR="00997720" w:rsidRDefault="004C3F37" w:rsidP="004C3F37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spellStart"/>
      <w:r>
        <w:t>Каликсарены</w:t>
      </w:r>
      <w:proofErr w:type="spellEnd"/>
      <w:r>
        <w:t xml:space="preserve"> — являются новым классом органических веществ, состоящих из</w:t>
      </w:r>
      <w:r w:rsidRPr="004C3F37">
        <w:t xml:space="preserve"> </w:t>
      </w:r>
      <w:proofErr w:type="spellStart"/>
      <w:r>
        <w:t>бензольных</w:t>
      </w:r>
      <w:proofErr w:type="spellEnd"/>
      <w:r>
        <w:t xml:space="preserve"> ядер, связанных между собой различными группами или атомами. Термин "</w:t>
      </w:r>
      <w:proofErr w:type="spellStart"/>
      <w:r>
        <w:t>каликсарен</w:t>
      </w:r>
      <w:proofErr w:type="spellEnd"/>
      <w:r>
        <w:t xml:space="preserve">" был введен в литературу </w:t>
      </w:r>
      <w:proofErr w:type="spellStart"/>
      <w:r>
        <w:t>Гютше</w:t>
      </w:r>
      <w:proofErr w:type="spellEnd"/>
      <w:r>
        <w:t xml:space="preserve"> </w:t>
      </w:r>
      <w:r w:rsidRPr="00EF6B9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Gutsche</w:t>
      </w:r>
      <w:proofErr w:type="spellEnd"/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C</w:t>
      </w:r>
      <w:r w:rsidRPr="00EF6B9E">
        <w:rPr>
          <w:lang w:eastAsia="en-US" w:bidi="en-US"/>
        </w:rPr>
        <w:t>.</w:t>
      </w:r>
      <w:r>
        <w:rPr>
          <w:lang w:val="en-US" w:eastAsia="en-US" w:bidi="en-US"/>
        </w:rPr>
        <w:t>D</w:t>
      </w:r>
      <w:r w:rsidRPr="00EF6B9E">
        <w:rPr>
          <w:lang w:eastAsia="en-US" w:bidi="en-US"/>
        </w:rPr>
        <w:t xml:space="preserve">.) </w:t>
      </w:r>
      <w:r>
        <w:t>с сотрудниками в 1978 г. и произошёл от греческого "калике", что в переводе означает "чаша, кубок". Это макроциклически</w:t>
      </w:r>
      <w:r>
        <w:t xml:space="preserve">е соединения, продукты </w:t>
      </w:r>
      <w:proofErr w:type="gramStart"/>
      <w:r>
        <w:t>циклической</w:t>
      </w:r>
      <w:proofErr w:type="gramEnd"/>
      <w:r>
        <w:t xml:space="preserve"> </w:t>
      </w:r>
      <w:proofErr w:type="spellStart"/>
      <w:r>
        <w:t>олигомеризации</w:t>
      </w:r>
      <w:proofErr w:type="spellEnd"/>
      <w:r>
        <w:t xml:space="preserve"> фенола с формальдегидом, связанных метиленовыми мостиками. Эти </w:t>
      </w:r>
      <w:proofErr w:type="spellStart"/>
      <w:r>
        <w:t>макроциклы</w:t>
      </w:r>
      <w:proofErr w:type="spellEnd"/>
      <w:r>
        <w:t xml:space="preserve"> имеют полости больших размеров, а также гидроксильные группы, способные к образованию внутри- и межмолекулярных водородных связей. О</w:t>
      </w:r>
      <w:r>
        <w:t xml:space="preserve">собенности структуры </w:t>
      </w:r>
      <w:proofErr w:type="spellStart"/>
      <w:r>
        <w:t>каликсаренов</w:t>
      </w:r>
      <w:proofErr w:type="spellEnd"/>
      <w:r>
        <w:t xml:space="preserve"> и их свойства, как способность к самоорганизации и молекулярному распознаванию, безусловно, определили их как объект </w:t>
      </w:r>
      <w:proofErr w:type="spellStart"/>
      <w:r>
        <w:t>супрамолекулярной</w:t>
      </w:r>
      <w:proofErr w:type="spellEnd"/>
      <w:r>
        <w:t xml:space="preserve"> химии </w:t>
      </w:r>
      <w:r w:rsidRPr="00EF6B9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Gutsche</w:t>
      </w:r>
      <w:proofErr w:type="spellEnd"/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C</w:t>
      </w:r>
      <w:r w:rsidRPr="00EF6B9E">
        <w:rPr>
          <w:lang w:eastAsia="en-US" w:bidi="en-US"/>
        </w:rPr>
        <w:t>.</w:t>
      </w:r>
      <w:r>
        <w:rPr>
          <w:lang w:val="en-US" w:eastAsia="en-US" w:bidi="en-US"/>
        </w:rPr>
        <w:t>D</w:t>
      </w:r>
      <w:r w:rsidRPr="00EF6B9E">
        <w:rPr>
          <w:lang w:eastAsia="en-US" w:bidi="en-US"/>
        </w:rPr>
        <w:t xml:space="preserve">., </w:t>
      </w:r>
      <w:r>
        <w:rPr>
          <w:lang w:val="de-DE" w:eastAsia="de-DE" w:bidi="de-DE"/>
        </w:rPr>
        <w:t xml:space="preserve">Böhmer </w:t>
      </w:r>
      <w:r>
        <w:t xml:space="preserve">V., Ж.-М. Лен). </w:t>
      </w:r>
      <w:proofErr w:type="gramStart"/>
      <w:r>
        <w:t xml:space="preserve">Реакции конденсации </w:t>
      </w:r>
      <w:proofErr w:type="spellStart"/>
      <w:r>
        <w:t>алкилфенолов</w:t>
      </w:r>
      <w:proofErr w:type="spellEnd"/>
      <w:r>
        <w:t xml:space="preserve"> с формальд</w:t>
      </w:r>
      <w:r>
        <w:t xml:space="preserve">егидом и резорцина с альдегидами изучали ещё в начале 20-го века </w:t>
      </w:r>
      <w:r w:rsidRPr="00EF6B9E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EF6B9E">
        <w:rPr>
          <w:lang w:eastAsia="en-US" w:bidi="en-US"/>
        </w:rPr>
        <w:t>.</w:t>
      </w:r>
      <w:proofErr w:type="gramEnd"/>
      <w:r w:rsidRPr="00EF6B9E">
        <w:rPr>
          <w:lang w:eastAsia="en-US" w:bidi="en-US"/>
        </w:rPr>
        <w:t xml:space="preserve"> </w:t>
      </w:r>
      <w:r>
        <w:rPr>
          <w:lang w:val="de-DE" w:eastAsia="de-DE" w:bidi="de-DE"/>
        </w:rPr>
        <w:t xml:space="preserve">Baeyer, L. </w:t>
      </w:r>
      <w:r>
        <w:rPr>
          <w:lang w:val="en-US" w:eastAsia="en-US" w:bidi="en-US"/>
        </w:rPr>
        <w:t>Baekeland</w:t>
      </w:r>
      <w:r w:rsidRPr="00EF6B9E">
        <w:rPr>
          <w:lang w:eastAsia="en-US" w:bidi="en-US"/>
        </w:rPr>
        <w:t xml:space="preserve">), </w:t>
      </w:r>
      <w:r>
        <w:t xml:space="preserve">что привело к крупномасштабному производству полимерных материалов на основе фенолформальдегидных смол. Циклические </w:t>
      </w:r>
      <w:proofErr w:type="spellStart"/>
      <w:r>
        <w:t>тетрамеры</w:t>
      </w:r>
      <w:proofErr w:type="spellEnd"/>
      <w:r>
        <w:t>, получавшиеся тогда при синтезе, являл</w:t>
      </w:r>
      <w:r>
        <w:t xml:space="preserve">ись побочными продуктами реакции, снижающими выход основного продукта. В настоящее время химия </w:t>
      </w:r>
      <w:proofErr w:type="spellStart"/>
      <w:r>
        <w:t>каликсаренов</w:t>
      </w:r>
      <w:proofErr w:type="spellEnd"/>
      <w:r>
        <w:t xml:space="preserve"> является одним из ведущих направлений в органической и физической химии, что обусловлено их строением и широкими практическими возможностями. Синтез</w:t>
      </w:r>
      <w:r>
        <w:t xml:space="preserve"> и свойства </w:t>
      </w:r>
      <w:proofErr w:type="spellStart"/>
      <w:r>
        <w:t>каликсаренов</w:t>
      </w:r>
      <w:proofErr w:type="spellEnd"/>
      <w:r>
        <w:t xml:space="preserve"> интенсивно исследуются с начала 80-х годов прошлого столетия </w:t>
      </w:r>
      <w:r>
        <w:rPr>
          <w:lang w:val="de-DE" w:eastAsia="de-DE" w:bidi="de-DE"/>
        </w:rPr>
        <w:t xml:space="preserve">(Happel G., Kämmerer </w:t>
      </w:r>
      <w:r>
        <w:t xml:space="preserve">Н.). </w:t>
      </w:r>
      <w:proofErr w:type="spellStart"/>
      <w:r>
        <w:t>Каликсарены</w:t>
      </w:r>
      <w:proofErr w:type="spellEnd"/>
      <w:r>
        <w:t xml:space="preserve"> относятся к числу наиболее интенсивно исследуемых и перспективных в прикладном отношении типов полостных молекул. По мнению Н. О. </w:t>
      </w:r>
      <w:proofErr w:type="spellStart"/>
      <w:r>
        <w:t>Мч</w:t>
      </w:r>
      <w:r>
        <w:t>едлов-Петросян</w:t>
      </w:r>
      <w:proofErr w:type="spellEnd"/>
      <w:r>
        <w:t xml:space="preserve">, Л. Н. Богданова, В. И. </w:t>
      </w:r>
      <w:proofErr w:type="spellStart"/>
      <w:r>
        <w:t>Кальченко</w:t>
      </w:r>
      <w:proofErr w:type="spellEnd"/>
      <w:r>
        <w:t xml:space="preserve">, </w:t>
      </w:r>
      <w:r>
        <w:rPr>
          <w:lang w:val="en-US" w:eastAsia="en-US" w:bidi="en-US"/>
        </w:rPr>
        <w:t>Lazar</w:t>
      </w:r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EF6B9E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N</w:t>
      </w:r>
      <w:r w:rsidRPr="00EF6B9E">
        <w:rPr>
          <w:lang w:eastAsia="en-US" w:bidi="en-US"/>
        </w:rPr>
        <w:t xml:space="preserve">., </w:t>
      </w:r>
      <w:r>
        <w:rPr>
          <w:lang w:val="de-DE" w:eastAsia="de-DE" w:bidi="de-DE"/>
        </w:rPr>
        <w:t xml:space="preserve">Da Silva </w:t>
      </w:r>
      <w:r>
        <w:t xml:space="preserve">Е. особый интерес представляют </w:t>
      </w:r>
      <w:proofErr w:type="spellStart"/>
      <w:r>
        <w:t>водорастворимые</w:t>
      </w:r>
      <w:proofErr w:type="spellEnd"/>
      <w:r>
        <w:t xml:space="preserve"> </w:t>
      </w:r>
      <w:proofErr w:type="spellStart"/>
      <w:r>
        <w:t>каликсарены</w:t>
      </w:r>
      <w:proofErr w:type="spellEnd"/>
      <w:r>
        <w:t>, которые находят широкое применение в биохимических и биомедицинских исследованиях.</w:t>
      </w:r>
      <w:proofErr w:type="gramEnd"/>
      <w:r>
        <w:t xml:space="preserve"> </w:t>
      </w:r>
      <w:proofErr w:type="gramStart"/>
      <w:r>
        <w:t>Большой интерес, возникший к этим соедине</w:t>
      </w:r>
      <w:r>
        <w:t xml:space="preserve">ниям, заключается в способности образовывать комплексы типа "гость - хозяин" с заряженными и нейтральными молекулами </w:t>
      </w:r>
      <w:r w:rsidRPr="00EF6B9E">
        <w:rPr>
          <w:lang w:eastAsia="en-US" w:bidi="en-US"/>
        </w:rPr>
        <w:t>(</w:t>
      </w:r>
      <w:r>
        <w:rPr>
          <w:lang w:val="en-US" w:eastAsia="en-US" w:bidi="en-US"/>
        </w:rPr>
        <w:t>Liu</w:t>
      </w:r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Y</w:t>
      </w:r>
      <w:r w:rsidRPr="00EF6B9E">
        <w:rPr>
          <w:lang w:eastAsia="en-US" w:bidi="en-US"/>
        </w:rPr>
        <w:t xml:space="preserve">., </w:t>
      </w:r>
      <w:r>
        <w:rPr>
          <w:lang w:val="en-US" w:eastAsia="en-US" w:bidi="en-US"/>
        </w:rPr>
        <w:t>Chen</w:t>
      </w:r>
      <w:r w:rsidRPr="00EF6B9E">
        <w:rPr>
          <w:lang w:eastAsia="en-US" w:bidi="en-US"/>
        </w:rPr>
        <w:t xml:space="preserve"> </w:t>
      </w:r>
      <w:r>
        <w:rPr>
          <w:lang w:val="de-DE" w:eastAsia="de-DE" w:bidi="de-DE"/>
        </w:rPr>
        <w:t>Y.</w:t>
      </w:r>
      <w:proofErr w:type="gramEnd"/>
      <w:r>
        <w:t xml:space="preserve">-Т., </w:t>
      </w:r>
      <w:r>
        <w:rPr>
          <w:lang w:val="en-US" w:eastAsia="en-US" w:bidi="en-US"/>
        </w:rPr>
        <w:t>Han</w:t>
      </w:r>
      <w:r w:rsidRPr="00EF6B9E">
        <w:rPr>
          <w:lang w:eastAsia="en-US" w:bidi="en-US"/>
        </w:rPr>
        <w:t xml:space="preserve"> </w:t>
      </w:r>
      <w:r>
        <w:t xml:space="preserve">В.-Н.). Так </w:t>
      </w:r>
      <w:proofErr w:type="spellStart"/>
      <w:r>
        <w:rPr>
          <w:lang w:val="en-US" w:eastAsia="en-US" w:bidi="en-US"/>
        </w:rPr>
        <w:t>Gutsche</w:t>
      </w:r>
      <w:proofErr w:type="spellEnd"/>
      <w:r w:rsidRPr="00EF6B9E">
        <w:rPr>
          <w:lang w:eastAsia="en-US" w:bidi="en-US"/>
        </w:rPr>
        <w:t xml:space="preserve"> </w:t>
      </w:r>
      <w:r>
        <w:t xml:space="preserve">С. </w:t>
      </w:r>
      <w:r>
        <w:rPr>
          <w:lang w:val="de-DE" w:eastAsia="de-DE" w:bidi="de-DE"/>
        </w:rPr>
        <w:t xml:space="preserve">D., Böhmer </w:t>
      </w:r>
      <w:r>
        <w:t xml:space="preserve">V. был проведен одностадийный синтез </w:t>
      </w:r>
      <w:proofErr w:type="spellStart"/>
      <w:r>
        <w:t>каликсаренов</w:t>
      </w:r>
      <w:proofErr w:type="spellEnd"/>
      <w:r>
        <w:t xml:space="preserve">. </w:t>
      </w:r>
      <w:proofErr w:type="gramStart"/>
      <w:r>
        <w:t>Наличие в них активных реакци</w:t>
      </w:r>
      <w:r>
        <w:t xml:space="preserve">онных центров позволяет проводить различные модификации структуры, благодаря наличию гидроксильных групп, что обеспечивает высокую селективность связывания "гостей" за счет оптимального расположения функциональных групп на ободке молекулярной "чаши", т.е. </w:t>
      </w:r>
      <w:r>
        <w:t xml:space="preserve">этот класс соединений успешно может быть использован в качестве платформ высокоселективных комплексообразователей в процессах экстракции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Sugahara</w:t>
      </w:r>
      <w:proofErr w:type="spellEnd"/>
      <w:r>
        <w:rPr>
          <w:lang w:val="de-DE" w:eastAsia="de-DE" w:bidi="de-DE"/>
        </w:rPr>
        <w:t xml:space="preserve"> S., </w:t>
      </w:r>
      <w:proofErr w:type="spellStart"/>
      <w:r>
        <w:rPr>
          <w:lang w:val="de-DE" w:eastAsia="de-DE" w:bidi="de-DE"/>
        </w:rPr>
        <w:t>Karbach</w:t>
      </w:r>
      <w:proofErr w:type="spellEnd"/>
      <w:r>
        <w:rPr>
          <w:lang w:val="de-DE" w:eastAsia="de-DE" w:bidi="de-DE"/>
        </w:rPr>
        <w:t xml:space="preserve"> S., Kim H.</w:t>
      </w:r>
      <w:proofErr w:type="gramEnd"/>
      <w:r>
        <w:rPr>
          <w:lang w:val="de-DE" w:eastAsia="de-DE" w:bidi="de-DE"/>
        </w:rPr>
        <w:t xml:space="preserve">-E.). </w:t>
      </w:r>
      <w:r>
        <w:t xml:space="preserve">Ученые для увеличения селективности процессов экстракции, при использовании </w:t>
      </w:r>
      <w:proofErr w:type="spellStart"/>
      <w:r>
        <w:t>калик</w:t>
      </w:r>
      <w:r>
        <w:t>саренов</w:t>
      </w:r>
      <w:proofErr w:type="spellEnd"/>
      <w:r>
        <w:t xml:space="preserve">, пытаются создать в них полости определенных размеров, это происходит благодаря </w:t>
      </w:r>
      <w:proofErr w:type="spellStart"/>
      <w:r>
        <w:t>нековалентному</w:t>
      </w:r>
      <w:proofErr w:type="spellEnd"/>
      <w:r>
        <w:t xml:space="preserve"> связыванию </w:t>
      </w:r>
      <w:r w:rsidRPr="00EF6B9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Rudkevich</w:t>
      </w:r>
      <w:proofErr w:type="spellEnd"/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EF6B9E">
        <w:rPr>
          <w:lang w:eastAsia="en-US" w:bidi="en-US"/>
        </w:rPr>
        <w:t xml:space="preserve">., </w:t>
      </w:r>
      <w:proofErr w:type="spellStart"/>
      <w:r>
        <w:rPr>
          <w:lang w:val="de-DE" w:eastAsia="de-DE" w:bidi="de-DE"/>
        </w:rPr>
        <w:t>Hilmersson</w:t>
      </w:r>
      <w:proofErr w:type="spellEnd"/>
      <w:r>
        <w:rPr>
          <w:lang w:val="de-DE" w:eastAsia="de-DE" w:bidi="de-DE"/>
        </w:rPr>
        <w:t xml:space="preserve"> G.). </w:t>
      </w:r>
      <w:r>
        <w:t xml:space="preserve">Установлено, что </w:t>
      </w:r>
      <w:proofErr w:type="spellStart"/>
      <w:r>
        <w:t>каликсарены</w:t>
      </w:r>
      <w:proofErr w:type="spellEnd"/>
      <w:r>
        <w:t xml:space="preserve"> </w:t>
      </w:r>
      <w:proofErr w:type="gramStart"/>
      <w:r>
        <w:t>способны</w:t>
      </w:r>
      <w:proofErr w:type="gramEnd"/>
      <w:r>
        <w:t xml:space="preserve"> быть хранилищами и переносчиками различных молекул и ионов по типу "гость</w:t>
      </w:r>
      <w:r>
        <w:t xml:space="preserve"> - хозяин" </w:t>
      </w:r>
      <w:r>
        <w:rPr>
          <w:lang w:val="de-DE" w:eastAsia="de-DE" w:bidi="de-DE"/>
        </w:rPr>
        <w:t xml:space="preserve">(Gutsche </w:t>
      </w:r>
      <w:r>
        <w:t xml:space="preserve">С., </w:t>
      </w:r>
      <w:r>
        <w:rPr>
          <w:lang w:val="en-US" w:eastAsia="en-US" w:bidi="en-US"/>
        </w:rPr>
        <w:t>Chapman</w:t>
      </w:r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R</w:t>
      </w:r>
      <w:r w:rsidRPr="00EF6B9E">
        <w:rPr>
          <w:lang w:eastAsia="en-US" w:bidi="en-US"/>
        </w:rPr>
        <w:t xml:space="preserve">.). </w:t>
      </w:r>
      <w:r>
        <w:t xml:space="preserve">Перспективными, на наш взгляд, являются исследования </w:t>
      </w:r>
      <w:r w:rsidRPr="00EF6B9E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Pirrincioglu</w:t>
      </w:r>
      <w:proofErr w:type="spellEnd"/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N</w:t>
      </w:r>
      <w:r w:rsidRPr="00EF6B9E">
        <w:rPr>
          <w:lang w:eastAsia="en-US" w:bidi="en-US"/>
        </w:rPr>
        <w:t xml:space="preserve">., </w:t>
      </w:r>
      <w:proofErr w:type="spellStart"/>
      <w:r>
        <w:rPr>
          <w:lang w:val="en-US" w:eastAsia="en-US" w:bidi="en-US"/>
        </w:rPr>
        <w:t>Zaman</w:t>
      </w:r>
      <w:proofErr w:type="spellEnd"/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EF6B9E">
        <w:rPr>
          <w:lang w:eastAsia="en-US" w:bidi="en-US"/>
        </w:rPr>
        <w:t xml:space="preserve">.) </w:t>
      </w:r>
      <w:r>
        <w:t xml:space="preserve">по изучению комплексов </w:t>
      </w:r>
      <w:proofErr w:type="spellStart"/>
      <w:r>
        <w:t>каликсаренов</w:t>
      </w:r>
      <w:proofErr w:type="spellEnd"/>
      <w:r>
        <w:t xml:space="preserve"> с фуллеренами. </w:t>
      </w:r>
      <w:proofErr w:type="spellStart"/>
      <w:r>
        <w:rPr>
          <w:lang w:val="de-DE" w:eastAsia="de-DE" w:bidi="de-DE"/>
        </w:rPr>
        <w:t>Molenveld</w:t>
      </w:r>
      <w:proofErr w:type="spellEnd"/>
      <w:r>
        <w:rPr>
          <w:lang w:val="de-DE" w:eastAsia="de-DE" w:bidi="de-DE"/>
        </w:rPr>
        <w:t xml:space="preserve"> </w:t>
      </w:r>
      <w:r>
        <w:t xml:space="preserve">Р., </w:t>
      </w:r>
      <w:proofErr w:type="spellStart"/>
      <w:r>
        <w:rPr>
          <w:lang w:val="de-DE" w:eastAsia="de-DE" w:bidi="de-DE"/>
        </w:rPr>
        <w:t>Reinhoudt</w:t>
      </w:r>
      <w:proofErr w:type="spellEnd"/>
      <w:r>
        <w:rPr>
          <w:lang w:val="de-DE" w:eastAsia="de-DE" w:bidi="de-DE"/>
        </w:rPr>
        <w:t xml:space="preserve"> D. </w:t>
      </w:r>
      <w:r>
        <w:t xml:space="preserve">установили, что </w:t>
      </w:r>
      <w:proofErr w:type="spellStart"/>
      <w:r>
        <w:t>функционализированные</w:t>
      </w:r>
      <w:proofErr w:type="spellEnd"/>
      <w:r>
        <w:t xml:space="preserve"> различными хромофорным</w:t>
      </w:r>
      <w:r>
        <w:t xml:space="preserve">и группами </w:t>
      </w:r>
      <w:proofErr w:type="spellStart"/>
      <w:r>
        <w:t>каликсарены</w:t>
      </w:r>
      <w:proofErr w:type="spellEnd"/>
      <w:r>
        <w:t xml:space="preserve"> представляют интерес в связи с их биохимическими и каталитическими свойствами. С биологической, биохимической и медицинской точки зрения </w:t>
      </w:r>
      <w:proofErr w:type="spellStart"/>
      <w:r>
        <w:t>каликсарены</w:t>
      </w:r>
      <w:proofErr w:type="spellEnd"/>
      <w:r>
        <w:t xml:space="preserve"> представляют интерес в качестве моделей ферментов на их основе </w:t>
      </w:r>
      <w:r w:rsidRPr="00EF6B9E">
        <w:rPr>
          <w:lang w:eastAsia="en-US" w:bidi="en-US"/>
        </w:rPr>
        <w:t>(</w:t>
      </w:r>
      <w:r>
        <w:rPr>
          <w:lang w:val="en-US" w:eastAsia="en-US" w:bidi="en-US"/>
        </w:rPr>
        <w:t>Atwood</w:t>
      </w:r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J</w:t>
      </w:r>
      <w:r w:rsidRPr="00EF6B9E">
        <w:rPr>
          <w:lang w:eastAsia="en-US" w:bidi="en-US"/>
        </w:rPr>
        <w:t>.</w:t>
      </w:r>
      <w:r>
        <w:rPr>
          <w:lang w:val="en-US" w:eastAsia="en-US" w:bidi="en-US"/>
        </w:rPr>
        <w:t>L</w:t>
      </w:r>
      <w:r w:rsidRPr="00EF6B9E">
        <w:rPr>
          <w:lang w:eastAsia="en-US" w:bidi="en-US"/>
        </w:rPr>
        <w:t xml:space="preserve">, </w:t>
      </w:r>
      <w:r>
        <w:rPr>
          <w:lang w:val="en-US" w:eastAsia="en-US" w:bidi="en-US"/>
        </w:rPr>
        <w:t>Barbour</w:t>
      </w:r>
      <w:r w:rsidRPr="00EF6B9E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EF6B9E">
        <w:rPr>
          <w:lang w:eastAsia="en-US" w:bidi="en-US"/>
        </w:rPr>
        <w:t>.</w:t>
      </w:r>
      <w:r>
        <w:rPr>
          <w:lang w:val="en-US" w:eastAsia="en-US" w:bidi="en-US"/>
        </w:rPr>
        <w:t>J</w:t>
      </w:r>
      <w:r w:rsidRPr="00EF6B9E">
        <w:rPr>
          <w:lang w:eastAsia="en-US" w:bidi="en-US"/>
        </w:rPr>
        <w:t xml:space="preserve">). </w:t>
      </w:r>
      <w:r>
        <w:t xml:space="preserve">Таким образом, </w:t>
      </w:r>
      <w:proofErr w:type="spellStart"/>
      <w:r>
        <w:t>каликсарены</w:t>
      </w:r>
      <w:proofErr w:type="spellEnd"/>
      <w:r>
        <w:t xml:space="preserve"> являются перспективными материалами для использования их в </w:t>
      </w:r>
      <w:proofErr w:type="spellStart"/>
      <w:r>
        <w:t>наномедицине</w:t>
      </w:r>
      <w:proofErr w:type="spellEnd"/>
      <w:r>
        <w:t xml:space="preserve"> - в качестве составных систем доставки фармацевтических препаратов из разных фармакологических групп, а также при диагностике заболеваний, ингибиторов </w:t>
      </w:r>
      <w:proofErr w:type="spellStart"/>
      <w:r>
        <w:t>энзимов</w:t>
      </w:r>
      <w:proofErr w:type="spellEnd"/>
      <w:r>
        <w:t xml:space="preserve">,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, противоопухолевых, </w:t>
      </w:r>
      <w:proofErr w:type="spellStart"/>
      <w:r>
        <w:t>антитромботических</w:t>
      </w:r>
      <w:proofErr w:type="spellEnd"/>
      <w:r>
        <w:t xml:space="preserve"> и других препаратов.</w:t>
      </w:r>
    </w:p>
    <w:sectPr w:rsidR="00997720" w:rsidSect="004C3F37">
      <w:footerReference w:type="default" r:id="rId6"/>
      <w:pgSz w:w="11900" w:h="16840"/>
      <w:pgMar w:top="1135" w:right="980" w:bottom="1352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9E" w:rsidRDefault="00EF6B9E" w:rsidP="00997720">
      <w:r>
        <w:separator/>
      </w:r>
    </w:p>
  </w:endnote>
  <w:endnote w:type="continuationSeparator" w:id="0">
    <w:p w:rsidR="00EF6B9E" w:rsidRDefault="00EF6B9E" w:rsidP="0099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20" w:rsidRDefault="00997720">
    <w:pPr>
      <w:rPr>
        <w:sz w:val="2"/>
        <w:szCs w:val="2"/>
      </w:rPr>
    </w:pPr>
    <w:r w:rsidRPr="009977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pt;margin-top:774.15pt;width:12.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7720" w:rsidRPr="00EF6B9E" w:rsidRDefault="00997720">
                <w:pPr>
                  <w:pStyle w:val="a5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9E" w:rsidRDefault="00EF6B9E"/>
  </w:footnote>
  <w:footnote w:type="continuationSeparator" w:id="0">
    <w:p w:rsidR="00EF6B9E" w:rsidRDefault="00EF6B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7720"/>
    <w:rsid w:val="004C3F37"/>
    <w:rsid w:val="00997720"/>
    <w:rsid w:val="00E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7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72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97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977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9977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97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997720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97720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20">
    <w:name w:val="Основной текст (2)"/>
    <w:basedOn w:val="a"/>
    <w:link w:val="2"/>
    <w:rsid w:val="009977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9772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F6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B9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F6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B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2016-09-27T15:58:00Z</dcterms:created>
  <dcterms:modified xsi:type="dcterms:W3CDTF">2016-09-27T16:11:00Z</dcterms:modified>
</cp:coreProperties>
</file>