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80" w:rsidRPr="005A2EB4" w:rsidRDefault="00065580" w:rsidP="001A417F">
      <w:pPr>
        <w:spacing w:line="360" w:lineRule="auto"/>
        <w:jc w:val="center"/>
        <w:rPr>
          <w:b/>
          <w:szCs w:val="28"/>
          <w:lang w:val="uk-UA"/>
        </w:rPr>
      </w:pPr>
      <w:r w:rsidRPr="005A2EB4">
        <w:rPr>
          <w:b/>
          <w:szCs w:val="28"/>
          <w:lang w:val="uk-UA"/>
        </w:rPr>
        <w:t>Міністерство охорони здоров’</w:t>
      </w:r>
      <w:r w:rsidRPr="005A2EB4">
        <w:rPr>
          <w:b/>
          <w:szCs w:val="28"/>
        </w:rPr>
        <w:t>я України</w:t>
      </w:r>
    </w:p>
    <w:p w:rsidR="00065580" w:rsidRPr="005A2EB4" w:rsidRDefault="00065580" w:rsidP="001A417F">
      <w:pPr>
        <w:spacing w:line="360" w:lineRule="auto"/>
        <w:jc w:val="center"/>
        <w:rPr>
          <w:b/>
          <w:szCs w:val="28"/>
          <w:lang w:val="uk-UA"/>
        </w:rPr>
      </w:pPr>
      <w:r w:rsidRPr="005A2EB4">
        <w:rPr>
          <w:b/>
          <w:szCs w:val="28"/>
          <w:lang w:val="uk-UA"/>
        </w:rPr>
        <w:t>Харківський національний медичний університет</w:t>
      </w:r>
    </w:p>
    <w:p w:rsidR="00065580" w:rsidRPr="005A2EB4" w:rsidRDefault="00065580" w:rsidP="001A417F">
      <w:pPr>
        <w:spacing w:line="360" w:lineRule="auto"/>
        <w:jc w:val="center"/>
        <w:rPr>
          <w:b/>
          <w:szCs w:val="28"/>
          <w:lang w:val="uk-UA"/>
        </w:rPr>
      </w:pPr>
      <w:r w:rsidRPr="005A2EB4">
        <w:rPr>
          <w:b/>
          <w:szCs w:val="28"/>
          <w:lang w:val="uk-UA"/>
        </w:rPr>
        <w:t>Кафедра фармакології та медичної рецептури</w:t>
      </w:r>
    </w:p>
    <w:p w:rsidR="00065580" w:rsidRPr="005A2EB4" w:rsidRDefault="00065580" w:rsidP="001A417F">
      <w:pPr>
        <w:spacing w:line="360" w:lineRule="auto"/>
        <w:jc w:val="center"/>
        <w:rPr>
          <w:szCs w:val="28"/>
          <w:lang w:val="uk-UA"/>
        </w:rPr>
      </w:pPr>
    </w:p>
    <w:p w:rsidR="00065580" w:rsidRPr="005A2EB4" w:rsidRDefault="00065580" w:rsidP="001A417F">
      <w:pPr>
        <w:suppressAutoHyphens/>
        <w:jc w:val="center"/>
        <w:rPr>
          <w:sz w:val="20"/>
          <w:lang w:val="uk-UA"/>
        </w:rPr>
      </w:pPr>
    </w:p>
    <w:p w:rsidR="00065580" w:rsidRPr="005A2EB4" w:rsidRDefault="00065580" w:rsidP="001A417F">
      <w:pPr>
        <w:spacing w:line="360" w:lineRule="auto"/>
        <w:jc w:val="center"/>
        <w:rPr>
          <w:szCs w:val="28"/>
          <w:lang w:val="uk-UA"/>
        </w:rPr>
      </w:pPr>
    </w:p>
    <w:p w:rsidR="00065580" w:rsidRPr="005A2EB4" w:rsidRDefault="00065580" w:rsidP="001A417F">
      <w:pPr>
        <w:spacing w:line="360" w:lineRule="auto"/>
        <w:jc w:val="center"/>
        <w:rPr>
          <w:szCs w:val="28"/>
          <w:lang w:val="uk-UA"/>
        </w:rPr>
      </w:pPr>
    </w:p>
    <w:p w:rsidR="00065580" w:rsidRPr="005A2EB4" w:rsidRDefault="00065580" w:rsidP="001A417F">
      <w:pPr>
        <w:spacing w:line="360" w:lineRule="auto"/>
        <w:jc w:val="center"/>
        <w:rPr>
          <w:szCs w:val="28"/>
          <w:lang w:val="uk-UA"/>
        </w:rPr>
      </w:pPr>
    </w:p>
    <w:p w:rsidR="00065580" w:rsidRPr="005A2EB4" w:rsidRDefault="00065580" w:rsidP="001A417F">
      <w:pPr>
        <w:spacing w:line="360" w:lineRule="auto"/>
        <w:jc w:val="center"/>
        <w:rPr>
          <w:rFonts w:ascii="Arial" w:hAnsi="Arial" w:cs="Arial"/>
          <w:b/>
          <w:bCs/>
          <w:szCs w:val="28"/>
          <w:lang w:val="uk-UA"/>
        </w:rPr>
      </w:pPr>
      <w:r w:rsidRPr="005A2EB4">
        <w:rPr>
          <w:rFonts w:ascii="Arial" w:hAnsi="Arial" w:cs="Arial"/>
          <w:b/>
          <w:bCs/>
          <w:szCs w:val="28"/>
          <w:lang w:val="uk-UA"/>
        </w:rPr>
        <w:t>АНТИГІПЕРТЕНЗИВНІ ТА ГІПЕРТЕНЗИВНІ</w:t>
      </w:r>
    </w:p>
    <w:p w:rsidR="00065580" w:rsidRPr="005A2EB4" w:rsidRDefault="00065580" w:rsidP="001A417F">
      <w:pPr>
        <w:spacing w:line="360" w:lineRule="auto"/>
        <w:jc w:val="center"/>
        <w:rPr>
          <w:rFonts w:ascii="Arial" w:hAnsi="Arial" w:cs="Arial"/>
          <w:b/>
          <w:bCs/>
          <w:szCs w:val="28"/>
          <w:lang w:val="uk-UA"/>
        </w:rPr>
      </w:pPr>
      <w:r w:rsidRPr="005A2EB4">
        <w:rPr>
          <w:rFonts w:ascii="Arial" w:hAnsi="Arial" w:cs="Arial"/>
          <w:b/>
          <w:bCs/>
          <w:szCs w:val="28"/>
          <w:lang w:val="uk-UA"/>
        </w:rPr>
        <w:t>ЛІКАРСЬКІ ЗАСОБИ</w:t>
      </w:r>
    </w:p>
    <w:p w:rsidR="00065580" w:rsidRPr="005A2EB4" w:rsidRDefault="00065580" w:rsidP="001A417F">
      <w:pPr>
        <w:spacing w:line="360" w:lineRule="auto"/>
        <w:jc w:val="center"/>
        <w:rPr>
          <w:szCs w:val="28"/>
          <w:lang w:val="uk-UA"/>
        </w:rPr>
      </w:pPr>
    </w:p>
    <w:p w:rsidR="00065580" w:rsidRPr="005A2EB4" w:rsidRDefault="00065580" w:rsidP="001A417F">
      <w:pPr>
        <w:spacing w:line="360" w:lineRule="auto"/>
        <w:jc w:val="center"/>
        <w:rPr>
          <w:szCs w:val="28"/>
          <w:lang w:val="uk-UA"/>
        </w:rPr>
      </w:pPr>
    </w:p>
    <w:p w:rsidR="00065580" w:rsidRPr="005A2EB4" w:rsidRDefault="00065580" w:rsidP="001A417F">
      <w:pPr>
        <w:spacing w:line="360" w:lineRule="auto"/>
        <w:jc w:val="center"/>
        <w:rPr>
          <w:szCs w:val="28"/>
          <w:lang w:val="uk-UA"/>
        </w:rPr>
      </w:pPr>
    </w:p>
    <w:p w:rsidR="00065580" w:rsidRPr="005A2EB4" w:rsidRDefault="00065580" w:rsidP="001A417F">
      <w:pPr>
        <w:spacing w:line="360" w:lineRule="auto"/>
        <w:jc w:val="center"/>
        <w:rPr>
          <w:szCs w:val="28"/>
          <w:lang w:val="uk-UA"/>
        </w:rPr>
      </w:pPr>
    </w:p>
    <w:p w:rsidR="00065580" w:rsidRPr="005A2EB4" w:rsidRDefault="00065580" w:rsidP="001A417F">
      <w:pPr>
        <w:spacing w:line="360" w:lineRule="auto"/>
        <w:jc w:val="center"/>
        <w:rPr>
          <w:szCs w:val="28"/>
          <w:lang w:val="uk-UA"/>
        </w:rPr>
      </w:pPr>
      <w:r w:rsidRPr="005A2EB4">
        <w:rPr>
          <w:szCs w:val="28"/>
          <w:lang w:val="uk-UA"/>
        </w:rPr>
        <w:t>Методичні вказівки для самостіної роботи студентів</w:t>
      </w:r>
    </w:p>
    <w:p w:rsidR="00065580" w:rsidRPr="005A2EB4" w:rsidRDefault="00065580" w:rsidP="001A417F">
      <w:pPr>
        <w:spacing w:line="360" w:lineRule="auto"/>
        <w:jc w:val="center"/>
        <w:rPr>
          <w:b/>
          <w:szCs w:val="28"/>
          <w:lang w:val="uk-UA"/>
        </w:rPr>
      </w:pPr>
      <w:r w:rsidRPr="005A2EB4">
        <w:rPr>
          <w:szCs w:val="28"/>
          <w:lang w:val="uk-UA"/>
        </w:rPr>
        <w:t>3</w:t>
      </w:r>
      <w:r>
        <w:rPr>
          <w:szCs w:val="28"/>
          <w:lang w:val="uk-UA"/>
        </w:rPr>
        <w:t xml:space="preserve">-го </w:t>
      </w:r>
      <w:r w:rsidRPr="005A2EB4">
        <w:rPr>
          <w:szCs w:val="28"/>
          <w:lang w:val="uk-UA"/>
        </w:rPr>
        <w:t xml:space="preserve"> курсу медичних та стоматологічних факультетів</w:t>
      </w:r>
      <w:r w:rsidRPr="005A2EB4">
        <w:rPr>
          <w:szCs w:val="28"/>
          <w:lang w:val="uk-UA"/>
        </w:rPr>
        <w:br/>
        <w:t xml:space="preserve"> з дисципліни «Фармакологія</w:t>
      </w:r>
      <w:r w:rsidRPr="005A2EB4">
        <w:rPr>
          <w:b/>
          <w:szCs w:val="28"/>
          <w:lang w:val="uk-UA"/>
        </w:rPr>
        <w:t>»</w:t>
      </w:r>
    </w:p>
    <w:p w:rsidR="00065580" w:rsidRPr="005A2EB4" w:rsidRDefault="00065580" w:rsidP="001A417F">
      <w:pPr>
        <w:spacing w:line="360" w:lineRule="auto"/>
        <w:jc w:val="center"/>
        <w:rPr>
          <w:b/>
          <w:szCs w:val="28"/>
          <w:lang w:val="uk-UA"/>
        </w:rPr>
      </w:pPr>
    </w:p>
    <w:p w:rsidR="00065580" w:rsidRPr="005A2EB4" w:rsidRDefault="00065580" w:rsidP="001A417F">
      <w:pPr>
        <w:spacing w:line="360" w:lineRule="auto"/>
        <w:jc w:val="center"/>
        <w:rPr>
          <w:b/>
          <w:szCs w:val="28"/>
          <w:lang w:val="uk-UA"/>
        </w:rPr>
      </w:pPr>
    </w:p>
    <w:p w:rsidR="00065580" w:rsidRPr="005A2EB4" w:rsidRDefault="00065580" w:rsidP="001A417F">
      <w:pPr>
        <w:spacing w:line="360" w:lineRule="auto"/>
        <w:jc w:val="center"/>
        <w:rPr>
          <w:b/>
          <w:szCs w:val="28"/>
          <w:lang w:val="uk-UA"/>
        </w:rPr>
      </w:pPr>
    </w:p>
    <w:p w:rsidR="00065580" w:rsidRPr="005A2EB4" w:rsidRDefault="00065580" w:rsidP="001A417F">
      <w:pPr>
        <w:spacing w:line="360" w:lineRule="auto"/>
        <w:jc w:val="center"/>
        <w:rPr>
          <w:szCs w:val="28"/>
          <w:lang w:val="uk-UA"/>
        </w:rPr>
      </w:pPr>
    </w:p>
    <w:tbl>
      <w:tblPr>
        <w:tblW w:w="0" w:type="auto"/>
        <w:tblInd w:w="-106" w:type="dxa"/>
        <w:tblLook w:val="01E0"/>
      </w:tblPr>
      <w:tblGrid>
        <w:gridCol w:w="5868"/>
        <w:gridCol w:w="3986"/>
      </w:tblGrid>
      <w:tr w:rsidR="00065580" w:rsidRPr="005A2EB4" w:rsidTr="00354AD5">
        <w:tc>
          <w:tcPr>
            <w:tcW w:w="5868" w:type="dxa"/>
          </w:tcPr>
          <w:p w:rsidR="00065580" w:rsidRPr="005A2EB4" w:rsidRDefault="00065580" w:rsidP="001A417F">
            <w:pPr>
              <w:spacing w:line="360" w:lineRule="auto"/>
              <w:jc w:val="center"/>
              <w:rPr>
                <w:szCs w:val="28"/>
                <w:lang w:val="uk-UA"/>
              </w:rPr>
            </w:pPr>
          </w:p>
        </w:tc>
        <w:tc>
          <w:tcPr>
            <w:tcW w:w="3986" w:type="dxa"/>
          </w:tcPr>
          <w:p w:rsidR="00065580" w:rsidRPr="005A2EB4" w:rsidRDefault="00065580" w:rsidP="001A417F">
            <w:pPr>
              <w:spacing w:line="360" w:lineRule="auto"/>
              <w:rPr>
                <w:szCs w:val="28"/>
                <w:lang w:val="uk-UA"/>
              </w:rPr>
            </w:pPr>
            <w:r w:rsidRPr="005A2EB4">
              <w:rPr>
                <w:szCs w:val="28"/>
                <w:lang w:val="uk-UA"/>
              </w:rPr>
              <w:t>ЗАТВЕРДЖЕНО</w:t>
            </w:r>
          </w:p>
          <w:p w:rsidR="00065580" w:rsidRPr="005A2EB4" w:rsidRDefault="00065580" w:rsidP="001A417F">
            <w:pPr>
              <w:spacing w:line="360" w:lineRule="auto"/>
              <w:rPr>
                <w:szCs w:val="28"/>
                <w:lang w:val="uk-UA"/>
              </w:rPr>
            </w:pPr>
            <w:r w:rsidRPr="005A2EB4">
              <w:rPr>
                <w:szCs w:val="28"/>
                <w:lang w:val="uk-UA"/>
              </w:rPr>
              <w:t>вченою радою ХНМУ.</w:t>
            </w:r>
          </w:p>
          <w:p w:rsidR="00065580" w:rsidRPr="005A2EB4" w:rsidRDefault="00065580" w:rsidP="001A417F">
            <w:pPr>
              <w:spacing w:line="360" w:lineRule="auto"/>
              <w:rPr>
                <w:szCs w:val="28"/>
                <w:lang w:val="uk-UA"/>
              </w:rPr>
            </w:pPr>
            <w:r w:rsidRPr="005A2EB4">
              <w:rPr>
                <w:szCs w:val="28"/>
                <w:lang w:val="uk-UA"/>
              </w:rPr>
              <w:t xml:space="preserve">Протокол </w:t>
            </w:r>
            <w:r w:rsidRPr="005A2EB4">
              <w:rPr>
                <w:bCs/>
                <w:szCs w:val="28"/>
              </w:rPr>
              <w:t xml:space="preserve">№ </w:t>
            </w:r>
            <w:r w:rsidRPr="005A2EB4">
              <w:rPr>
                <w:bCs/>
                <w:szCs w:val="28"/>
                <w:lang w:val="uk-UA"/>
              </w:rPr>
              <w:t>10</w:t>
            </w:r>
            <w:r w:rsidRPr="005A2EB4">
              <w:rPr>
                <w:bCs/>
                <w:szCs w:val="28"/>
              </w:rPr>
              <w:t xml:space="preserve"> </w:t>
            </w:r>
            <w:r w:rsidRPr="005A2EB4">
              <w:rPr>
                <w:bCs/>
                <w:szCs w:val="28"/>
                <w:lang w:val="uk-UA"/>
              </w:rPr>
              <w:t>від</w:t>
            </w:r>
            <w:r w:rsidRPr="005A2EB4">
              <w:rPr>
                <w:bCs/>
                <w:szCs w:val="28"/>
              </w:rPr>
              <w:t xml:space="preserve"> </w:t>
            </w:r>
            <w:r w:rsidRPr="005A2EB4">
              <w:rPr>
                <w:bCs/>
                <w:szCs w:val="28"/>
                <w:lang w:val="uk-UA"/>
              </w:rPr>
              <w:t>22.</w:t>
            </w:r>
            <w:r w:rsidRPr="005A2EB4">
              <w:rPr>
                <w:bCs/>
                <w:szCs w:val="28"/>
              </w:rPr>
              <w:t>0</w:t>
            </w:r>
            <w:r w:rsidRPr="005A2EB4">
              <w:rPr>
                <w:bCs/>
                <w:szCs w:val="28"/>
                <w:lang w:val="uk-UA"/>
              </w:rPr>
              <w:t>9</w:t>
            </w:r>
            <w:r w:rsidRPr="005A2EB4">
              <w:rPr>
                <w:bCs/>
                <w:szCs w:val="28"/>
              </w:rPr>
              <w:t>.201</w:t>
            </w:r>
            <w:r w:rsidRPr="005A2EB4">
              <w:rPr>
                <w:bCs/>
                <w:szCs w:val="28"/>
                <w:lang w:val="uk-UA"/>
              </w:rPr>
              <w:t>6</w:t>
            </w:r>
          </w:p>
        </w:tc>
      </w:tr>
    </w:tbl>
    <w:p w:rsidR="00065580" w:rsidRPr="005A2EB4" w:rsidRDefault="00065580" w:rsidP="001A417F">
      <w:pPr>
        <w:spacing w:line="360" w:lineRule="auto"/>
        <w:jc w:val="center"/>
        <w:rPr>
          <w:szCs w:val="28"/>
          <w:lang w:val="uk-UA"/>
        </w:rPr>
      </w:pPr>
    </w:p>
    <w:p w:rsidR="00065580" w:rsidRPr="005A2EB4" w:rsidRDefault="00065580" w:rsidP="001A417F">
      <w:pPr>
        <w:spacing w:line="360" w:lineRule="auto"/>
        <w:jc w:val="center"/>
        <w:rPr>
          <w:szCs w:val="28"/>
          <w:lang w:val="uk-UA"/>
        </w:rPr>
      </w:pPr>
    </w:p>
    <w:p w:rsidR="00065580" w:rsidRPr="005A2EB4" w:rsidRDefault="00065580" w:rsidP="001A417F">
      <w:pPr>
        <w:spacing w:line="360" w:lineRule="auto"/>
        <w:jc w:val="center"/>
        <w:rPr>
          <w:szCs w:val="28"/>
          <w:lang w:val="uk-UA"/>
        </w:rPr>
      </w:pPr>
    </w:p>
    <w:p w:rsidR="00065580" w:rsidRPr="005A2EB4" w:rsidRDefault="00065580" w:rsidP="001A417F">
      <w:pPr>
        <w:spacing w:line="360" w:lineRule="auto"/>
        <w:jc w:val="center"/>
        <w:rPr>
          <w:szCs w:val="28"/>
          <w:lang w:val="uk-UA"/>
        </w:rPr>
      </w:pPr>
    </w:p>
    <w:p w:rsidR="00065580" w:rsidRPr="005A2EB4" w:rsidRDefault="00065580" w:rsidP="001A417F">
      <w:pPr>
        <w:spacing w:line="360" w:lineRule="auto"/>
        <w:jc w:val="center"/>
        <w:rPr>
          <w:szCs w:val="28"/>
          <w:lang w:val="uk-UA"/>
        </w:rPr>
      </w:pPr>
      <w:r w:rsidRPr="005A2EB4">
        <w:rPr>
          <w:szCs w:val="28"/>
          <w:lang w:val="uk-UA"/>
        </w:rPr>
        <w:t>Харків</w:t>
      </w:r>
    </w:p>
    <w:p w:rsidR="00065580" w:rsidRPr="005A2EB4" w:rsidRDefault="00065580" w:rsidP="001A417F">
      <w:pPr>
        <w:spacing w:line="360" w:lineRule="auto"/>
        <w:jc w:val="center"/>
        <w:rPr>
          <w:szCs w:val="28"/>
          <w:lang w:val="uk-UA"/>
        </w:rPr>
      </w:pPr>
      <w:r w:rsidRPr="005A2EB4">
        <w:rPr>
          <w:szCs w:val="28"/>
          <w:lang w:val="uk-UA"/>
        </w:rPr>
        <w:t>ХНМУ</w:t>
      </w:r>
    </w:p>
    <w:p w:rsidR="00065580" w:rsidRPr="005A2EB4" w:rsidRDefault="00065580" w:rsidP="001A417F">
      <w:pPr>
        <w:spacing w:line="360" w:lineRule="auto"/>
        <w:jc w:val="center"/>
        <w:rPr>
          <w:szCs w:val="28"/>
          <w:lang w:val="uk-UA"/>
        </w:rPr>
      </w:pPr>
      <w:r w:rsidRPr="005A2EB4">
        <w:rPr>
          <w:szCs w:val="28"/>
          <w:lang w:val="uk-UA"/>
        </w:rPr>
        <w:t>2016</w:t>
      </w:r>
    </w:p>
    <w:p w:rsidR="00065580" w:rsidRPr="005A2EB4" w:rsidRDefault="00065580" w:rsidP="002B70BF">
      <w:pPr>
        <w:ind w:firstLine="709"/>
        <w:jc w:val="both"/>
        <w:rPr>
          <w:szCs w:val="28"/>
          <w:lang w:val="uk-UA"/>
        </w:rPr>
      </w:pPr>
      <w:r w:rsidRPr="005A2EB4">
        <w:rPr>
          <w:bCs/>
          <w:szCs w:val="28"/>
          <w:lang w:val="uk-UA"/>
        </w:rPr>
        <w:t>Антигіпертензивні та гіпертензивні лікарські засоби:</w:t>
      </w:r>
      <w:r w:rsidRPr="005A2EB4">
        <w:rPr>
          <w:szCs w:val="28"/>
          <w:lang w:val="uk-UA"/>
        </w:rPr>
        <w:t xml:space="preserve"> метод. вказ. для самост. роботи студентів 3-го курсу мед. та стомат. фак-тів з дисципліни «Фармакологія» </w:t>
      </w:r>
      <w:r w:rsidRPr="005A2EB4">
        <w:rPr>
          <w:b/>
          <w:szCs w:val="28"/>
          <w:lang w:val="uk-UA"/>
        </w:rPr>
        <w:t>/ у</w:t>
      </w:r>
      <w:r w:rsidRPr="005A2EB4">
        <w:rPr>
          <w:szCs w:val="28"/>
          <w:lang w:val="uk-UA"/>
        </w:rPr>
        <w:t xml:space="preserve">клад.: Т. І. Єрмоленко, Л.Т. Киричок, Е.В. Карнаух, А.В.Александрова, О.В. Кривошапка, </w:t>
      </w:r>
      <w:r w:rsidRPr="005A2EB4">
        <w:rPr>
          <w:bCs/>
          <w:szCs w:val="28"/>
          <w:lang w:val="uk-UA"/>
        </w:rPr>
        <w:t>Д.О. Гордійчук, Ю.М. Онашко – Харків: ХНМУ, 2016. –  25 с.</w:t>
      </w:r>
    </w:p>
    <w:p w:rsidR="00065580" w:rsidRDefault="00065580" w:rsidP="009B32A3">
      <w:pPr>
        <w:rPr>
          <w:szCs w:val="28"/>
          <w:lang w:val="uk-UA"/>
        </w:rPr>
      </w:pPr>
    </w:p>
    <w:p w:rsidR="00065580" w:rsidRPr="005A2EB4" w:rsidRDefault="00065580" w:rsidP="009B32A3">
      <w:pPr>
        <w:rPr>
          <w:szCs w:val="28"/>
          <w:lang w:val="uk-UA"/>
        </w:rPr>
      </w:pPr>
    </w:p>
    <w:tbl>
      <w:tblPr>
        <w:tblW w:w="0" w:type="auto"/>
        <w:tblInd w:w="108" w:type="dxa"/>
        <w:tblLook w:val="01E0"/>
      </w:tblPr>
      <w:tblGrid>
        <w:gridCol w:w="1378"/>
        <w:gridCol w:w="2760"/>
      </w:tblGrid>
      <w:tr w:rsidR="00065580" w:rsidRPr="005A2EB4" w:rsidTr="00EA18EB">
        <w:tc>
          <w:tcPr>
            <w:tcW w:w="1320" w:type="dxa"/>
          </w:tcPr>
          <w:p w:rsidR="00065580" w:rsidRPr="00EA18EB" w:rsidRDefault="00065580" w:rsidP="007A4031">
            <w:pPr>
              <w:rPr>
                <w:szCs w:val="28"/>
                <w:lang w:val="uk-UA"/>
              </w:rPr>
            </w:pPr>
            <w:r w:rsidRPr="00EA18EB">
              <w:rPr>
                <w:szCs w:val="28"/>
                <w:lang w:val="uk-UA"/>
              </w:rPr>
              <w:t>Укладачі:</w:t>
            </w:r>
          </w:p>
        </w:tc>
        <w:tc>
          <w:tcPr>
            <w:tcW w:w="2760" w:type="dxa"/>
          </w:tcPr>
          <w:p w:rsidR="00065580" w:rsidRPr="00EA18EB" w:rsidRDefault="00065580" w:rsidP="00EA18EB">
            <w:pPr>
              <w:spacing w:line="360" w:lineRule="auto"/>
              <w:rPr>
                <w:szCs w:val="28"/>
                <w:lang w:val="uk-UA"/>
              </w:rPr>
            </w:pPr>
            <w:r w:rsidRPr="00EA18EB">
              <w:rPr>
                <w:szCs w:val="28"/>
                <w:lang w:val="uk-UA"/>
              </w:rPr>
              <w:t xml:space="preserve">Т. І. Єрмоленко, </w:t>
            </w:r>
          </w:p>
        </w:tc>
      </w:tr>
      <w:tr w:rsidR="00065580" w:rsidRPr="005A2EB4" w:rsidTr="00EA18EB">
        <w:tc>
          <w:tcPr>
            <w:tcW w:w="1320" w:type="dxa"/>
          </w:tcPr>
          <w:p w:rsidR="00065580" w:rsidRPr="00EA18EB" w:rsidRDefault="00065580" w:rsidP="007A4031">
            <w:pPr>
              <w:rPr>
                <w:szCs w:val="28"/>
                <w:lang w:val="uk-UA"/>
              </w:rPr>
            </w:pPr>
          </w:p>
        </w:tc>
        <w:tc>
          <w:tcPr>
            <w:tcW w:w="2760" w:type="dxa"/>
          </w:tcPr>
          <w:p w:rsidR="00065580" w:rsidRPr="00EA18EB" w:rsidRDefault="00065580" w:rsidP="00EA18EB">
            <w:pPr>
              <w:spacing w:line="360" w:lineRule="auto"/>
              <w:rPr>
                <w:szCs w:val="28"/>
                <w:lang w:val="uk-UA"/>
              </w:rPr>
            </w:pPr>
            <w:r w:rsidRPr="00EA18EB">
              <w:rPr>
                <w:szCs w:val="28"/>
                <w:lang w:val="uk-UA"/>
              </w:rPr>
              <w:t>Л.Т. Киричок,</w:t>
            </w:r>
          </w:p>
        </w:tc>
      </w:tr>
      <w:tr w:rsidR="00065580" w:rsidRPr="005A2EB4" w:rsidTr="00EA18EB">
        <w:tc>
          <w:tcPr>
            <w:tcW w:w="1320" w:type="dxa"/>
          </w:tcPr>
          <w:p w:rsidR="00065580" w:rsidRPr="00EA18EB" w:rsidRDefault="00065580" w:rsidP="007A4031">
            <w:pPr>
              <w:rPr>
                <w:szCs w:val="28"/>
                <w:lang w:val="uk-UA"/>
              </w:rPr>
            </w:pPr>
          </w:p>
        </w:tc>
        <w:tc>
          <w:tcPr>
            <w:tcW w:w="2760" w:type="dxa"/>
          </w:tcPr>
          <w:p w:rsidR="00065580" w:rsidRPr="00EA18EB" w:rsidRDefault="00065580" w:rsidP="00EA18EB">
            <w:pPr>
              <w:spacing w:line="360" w:lineRule="auto"/>
              <w:rPr>
                <w:szCs w:val="28"/>
                <w:lang w:val="uk-UA"/>
              </w:rPr>
            </w:pPr>
            <w:r w:rsidRPr="00EA18EB">
              <w:rPr>
                <w:szCs w:val="28"/>
                <w:lang w:val="uk-UA"/>
              </w:rPr>
              <w:t>Е.В. Карнаух,</w:t>
            </w:r>
          </w:p>
        </w:tc>
      </w:tr>
      <w:tr w:rsidR="00065580" w:rsidRPr="005A2EB4" w:rsidTr="00EA18EB">
        <w:tc>
          <w:tcPr>
            <w:tcW w:w="1320" w:type="dxa"/>
          </w:tcPr>
          <w:p w:rsidR="00065580" w:rsidRPr="00EA18EB" w:rsidRDefault="00065580" w:rsidP="007A4031">
            <w:pPr>
              <w:rPr>
                <w:szCs w:val="28"/>
                <w:lang w:val="uk-UA"/>
              </w:rPr>
            </w:pPr>
          </w:p>
        </w:tc>
        <w:tc>
          <w:tcPr>
            <w:tcW w:w="2760" w:type="dxa"/>
          </w:tcPr>
          <w:p w:rsidR="00065580" w:rsidRPr="00EA18EB" w:rsidRDefault="00065580" w:rsidP="00EA18EB">
            <w:pPr>
              <w:spacing w:line="360" w:lineRule="auto"/>
              <w:rPr>
                <w:szCs w:val="28"/>
                <w:lang w:val="uk-UA"/>
              </w:rPr>
            </w:pPr>
            <w:r w:rsidRPr="00EA18EB">
              <w:rPr>
                <w:szCs w:val="28"/>
                <w:lang w:val="uk-UA"/>
              </w:rPr>
              <w:t>А.В. Александрова,</w:t>
            </w:r>
          </w:p>
        </w:tc>
      </w:tr>
      <w:tr w:rsidR="00065580" w:rsidRPr="005A2EB4" w:rsidTr="00EA18EB">
        <w:tc>
          <w:tcPr>
            <w:tcW w:w="1320" w:type="dxa"/>
          </w:tcPr>
          <w:p w:rsidR="00065580" w:rsidRPr="00EA18EB" w:rsidRDefault="00065580" w:rsidP="007A4031">
            <w:pPr>
              <w:rPr>
                <w:szCs w:val="28"/>
                <w:lang w:val="uk-UA"/>
              </w:rPr>
            </w:pPr>
          </w:p>
        </w:tc>
        <w:tc>
          <w:tcPr>
            <w:tcW w:w="2760" w:type="dxa"/>
          </w:tcPr>
          <w:p w:rsidR="00065580" w:rsidRPr="00EA18EB" w:rsidRDefault="00065580" w:rsidP="00EA18EB">
            <w:pPr>
              <w:spacing w:line="360" w:lineRule="auto"/>
              <w:rPr>
                <w:szCs w:val="28"/>
                <w:lang w:val="uk-UA"/>
              </w:rPr>
            </w:pPr>
            <w:r w:rsidRPr="00EA18EB">
              <w:rPr>
                <w:szCs w:val="28"/>
                <w:lang w:val="uk-UA"/>
              </w:rPr>
              <w:t>О.В. Кривошапка,</w:t>
            </w:r>
          </w:p>
        </w:tc>
      </w:tr>
      <w:tr w:rsidR="00065580" w:rsidRPr="005A2EB4" w:rsidTr="00EA18EB">
        <w:tc>
          <w:tcPr>
            <w:tcW w:w="1320" w:type="dxa"/>
          </w:tcPr>
          <w:p w:rsidR="00065580" w:rsidRPr="00EA18EB" w:rsidRDefault="00065580" w:rsidP="007A4031">
            <w:pPr>
              <w:rPr>
                <w:szCs w:val="28"/>
                <w:lang w:val="uk-UA"/>
              </w:rPr>
            </w:pPr>
          </w:p>
        </w:tc>
        <w:tc>
          <w:tcPr>
            <w:tcW w:w="2760" w:type="dxa"/>
          </w:tcPr>
          <w:p w:rsidR="00065580" w:rsidRPr="00EA18EB" w:rsidRDefault="00065580" w:rsidP="00EA18EB">
            <w:pPr>
              <w:spacing w:line="360" w:lineRule="auto"/>
              <w:rPr>
                <w:szCs w:val="28"/>
                <w:lang w:val="uk-UA"/>
              </w:rPr>
            </w:pPr>
            <w:r w:rsidRPr="00EA18EB">
              <w:rPr>
                <w:bCs/>
                <w:szCs w:val="28"/>
                <w:lang w:val="uk-UA"/>
              </w:rPr>
              <w:t>Д.О. Гордійчук,</w:t>
            </w:r>
          </w:p>
        </w:tc>
      </w:tr>
      <w:tr w:rsidR="00065580" w:rsidRPr="005A2EB4" w:rsidTr="00EA18EB">
        <w:tc>
          <w:tcPr>
            <w:tcW w:w="1320" w:type="dxa"/>
          </w:tcPr>
          <w:p w:rsidR="00065580" w:rsidRPr="00EA18EB" w:rsidRDefault="00065580" w:rsidP="007A4031">
            <w:pPr>
              <w:rPr>
                <w:szCs w:val="28"/>
                <w:lang w:val="uk-UA"/>
              </w:rPr>
            </w:pPr>
          </w:p>
        </w:tc>
        <w:tc>
          <w:tcPr>
            <w:tcW w:w="2760" w:type="dxa"/>
          </w:tcPr>
          <w:p w:rsidR="00065580" w:rsidRPr="00EA18EB" w:rsidRDefault="00065580" w:rsidP="00EA18EB">
            <w:pPr>
              <w:spacing w:line="360" w:lineRule="auto"/>
              <w:rPr>
                <w:szCs w:val="28"/>
                <w:lang w:val="uk-UA"/>
              </w:rPr>
            </w:pPr>
            <w:r w:rsidRPr="00EA18EB">
              <w:rPr>
                <w:bCs/>
                <w:szCs w:val="28"/>
                <w:lang w:val="uk-UA"/>
              </w:rPr>
              <w:t>Ю.М. Онашко</w:t>
            </w:r>
          </w:p>
        </w:tc>
      </w:tr>
    </w:tbl>
    <w:p w:rsidR="00065580" w:rsidRPr="005A2EB4" w:rsidRDefault="00065580" w:rsidP="009B32A3">
      <w:pPr>
        <w:rPr>
          <w:szCs w:val="28"/>
          <w:lang w:val="uk-UA"/>
        </w:rPr>
      </w:pPr>
    </w:p>
    <w:p w:rsidR="00065580" w:rsidRPr="005A2EB4" w:rsidRDefault="00065580" w:rsidP="00BD1604">
      <w:pPr>
        <w:suppressAutoHyphens/>
        <w:spacing w:line="360" w:lineRule="auto"/>
        <w:rPr>
          <w:b/>
          <w:szCs w:val="28"/>
          <w:lang w:val="uk-UA"/>
        </w:rPr>
      </w:pPr>
    </w:p>
    <w:p w:rsidR="00065580" w:rsidRPr="005A2EB4" w:rsidRDefault="00065580" w:rsidP="00F72599">
      <w:pPr>
        <w:suppressAutoHyphens/>
        <w:spacing w:line="360" w:lineRule="auto"/>
        <w:jc w:val="both"/>
        <w:rPr>
          <w:b/>
          <w:szCs w:val="28"/>
          <w:lang w:val="uk-UA"/>
        </w:rPr>
      </w:pPr>
    </w:p>
    <w:p w:rsidR="00065580" w:rsidRPr="005A2EB4" w:rsidRDefault="00065580" w:rsidP="00F72599">
      <w:pPr>
        <w:suppressAutoHyphens/>
        <w:spacing w:line="360" w:lineRule="auto"/>
        <w:jc w:val="both"/>
        <w:rPr>
          <w:b/>
          <w:szCs w:val="28"/>
          <w:lang w:val="uk-UA"/>
        </w:rPr>
      </w:pPr>
    </w:p>
    <w:p w:rsidR="00065580" w:rsidRPr="005A2EB4" w:rsidRDefault="00065580" w:rsidP="00F72599">
      <w:pPr>
        <w:suppressAutoHyphens/>
        <w:spacing w:line="360" w:lineRule="auto"/>
        <w:jc w:val="both"/>
        <w:rPr>
          <w:b/>
          <w:szCs w:val="28"/>
          <w:lang w:val="uk-UA"/>
        </w:rPr>
      </w:pPr>
    </w:p>
    <w:p w:rsidR="00065580" w:rsidRPr="005A2EB4" w:rsidRDefault="00065580" w:rsidP="00F72599">
      <w:pPr>
        <w:suppressAutoHyphens/>
        <w:spacing w:line="360" w:lineRule="auto"/>
        <w:jc w:val="both"/>
        <w:rPr>
          <w:b/>
          <w:szCs w:val="28"/>
          <w:lang w:val="uk-UA"/>
        </w:rPr>
      </w:pPr>
    </w:p>
    <w:p w:rsidR="00065580" w:rsidRPr="005A2EB4" w:rsidRDefault="00065580" w:rsidP="00F72599">
      <w:pPr>
        <w:suppressAutoHyphens/>
        <w:spacing w:line="360" w:lineRule="auto"/>
        <w:jc w:val="both"/>
        <w:rPr>
          <w:b/>
          <w:szCs w:val="28"/>
          <w:lang w:val="uk-UA"/>
        </w:rPr>
      </w:pPr>
    </w:p>
    <w:p w:rsidR="00065580" w:rsidRPr="005A2EB4" w:rsidRDefault="00065580" w:rsidP="00F72599">
      <w:pPr>
        <w:suppressAutoHyphens/>
        <w:spacing w:line="360" w:lineRule="auto"/>
        <w:jc w:val="both"/>
        <w:rPr>
          <w:b/>
          <w:szCs w:val="28"/>
          <w:lang w:val="uk-UA"/>
        </w:rPr>
      </w:pPr>
    </w:p>
    <w:p w:rsidR="00065580" w:rsidRPr="005A2EB4" w:rsidRDefault="00065580" w:rsidP="00F72599">
      <w:pPr>
        <w:suppressAutoHyphens/>
        <w:spacing w:line="360" w:lineRule="auto"/>
        <w:jc w:val="both"/>
        <w:rPr>
          <w:b/>
          <w:szCs w:val="28"/>
          <w:lang w:val="uk-UA"/>
        </w:rPr>
      </w:pPr>
    </w:p>
    <w:p w:rsidR="00065580" w:rsidRPr="005A2EB4" w:rsidRDefault="00065580" w:rsidP="00F72599">
      <w:pPr>
        <w:suppressAutoHyphens/>
        <w:spacing w:line="360" w:lineRule="auto"/>
        <w:jc w:val="both"/>
        <w:rPr>
          <w:b/>
          <w:szCs w:val="28"/>
          <w:lang w:val="uk-UA"/>
        </w:rPr>
      </w:pPr>
    </w:p>
    <w:p w:rsidR="00065580" w:rsidRPr="005A2EB4" w:rsidRDefault="00065580" w:rsidP="00F72599">
      <w:pPr>
        <w:suppressAutoHyphens/>
        <w:spacing w:line="360" w:lineRule="auto"/>
        <w:jc w:val="both"/>
        <w:rPr>
          <w:b/>
          <w:szCs w:val="28"/>
          <w:lang w:val="uk-UA"/>
        </w:rPr>
      </w:pPr>
    </w:p>
    <w:p w:rsidR="00065580" w:rsidRPr="005A2EB4" w:rsidRDefault="00065580" w:rsidP="00F72599">
      <w:pPr>
        <w:suppressAutoHyphens/>
        <w:spacing w:line="360" w:lineRule="auto"/>
        <w:jc w:val="both"/>
        <w:rPr>
          <w:b/>
          <w:szCs w:val="28"/>
          <w:lang w:val="uk-UA"/>
        </w:rPr>
      </w:pPr>
    </w:p>
    <w:p w:rsidR="00065580" w:rsidRDefault="00065580" w:rsidP="00F72599">
      <w:pPr>
        <w:suppressAutoHyphens/>
        <w:spacing w:line="360" w:lineRule="auto"/>
        <w:jc w:val="both"/>
        <w:rPr>
          <w:b/>
          <w:szCs w:val="28"/>
          <w:lang w:val="uk-UA"/>
        </w:rPr>
      </w:pPr>
    </w:p>
    <w:p w:rsidR="00065580" w:rsidRPr="005A2EB4" w:rsidRDefault="00065580" w:rsidP="00F72599">
      <w:pPr>
        <w:suppressAutoHyphens/>
        <w:spacing w:line="360" w:lineRule="auto"/>
        <w:jc w:val="both"/>
        <w:rPr>
          <w:b/>
          <w:szCs w:val="28"/>
          <w:lang w:val="uk-UA"/>
        </w:rPr>
      </w:pPr>
    </w:p>
    <w:p w:rsidR="00065580" w:rsidRPr="005A2EB4" w:rsidRDefault="00065580" w:rsidP="00F72599">
      <w:pPr>
        <w:suppressAutoHyphens/>
        <w:spacing w:line="360" w:lineRule="auto"/>
        <w:jc w:val="both"/>
        <w:rPr>
          <w:b/>
          <w:szCs w:val="28"/>
          <w:lang w:val="uk-UA"/>
        </w:rPr>
      </w:pPr>
    </w:p>
    <w:p w:rsidR="00065580" w:rsidRPr="005A2EB4" w:rsidRDefault="00065580" w:rsidP="00F72599">
      <w:pPr>
        <w:suppressAutoHyphens/>
        <w:spacing w:line="360" w:lineRule="auto"/>
        <w:jc w:val="both"/>
        <w:rPr>
          <w:b/>
          <w:szCs w:val="28"/>
          <w:lang w:val="uk-UA"/>
        </w:rPr>
      </w:pPr>
    </w:p>
    <w:p w:rsidR="00065580" w:rsidRPr="005A2EB4" w:rsidRDefault="00065580" w:rsidP="00F72599">
      <w:pPr>
        <w:suppressAutoHyphens/>
        <w:spacing w:line="360" w:lineRule="auto"/>
        <w:jc w:val="both"/>
        <w:rPr>
          <w:b/>
          <w:szCs w:val="28"/>
          <w:lang w:val="uk-UA"/>
        </w:rPr>
      </w:pPr>
    </w:p>
    <w:p w:rsidR="00065580" w:rsidRPr="005A2EB4" w:rsidRDefault="00065580" w:rsidP="00F72599">
      <w:pPr>
        <w:suppressAutoHyphens/>
        <w:spacing w:line="360" w:lineRule="auto"/>
        <w:jc w:val="both"/>
        <w:rPr>
          <w:b/>
          <w:szCs w:val="28"/>
          <w:lang w:val="uk-UA"/>
        </w:rPr>
      </w:pPr>
    </w:p>
    <w:p w:rsidR="00065580" w:rsidRPr="005A2EB4" w:rsidRDefault="00065580" w:rsidP="00F72599">
      <w:pPr>
        <w:suppressAutoHyphens/>
        <w:spacing w:line="360" w:lineRule="auto"/>
        <w:jc w:val="both"/>
        <w:rPr>
          <w:b/>
          <w:szCs w:val="28"/>
          <w:lang w:val="uk-UA"/>
        </w:rPr>
      </w:pPr>
    </w:p>
    <w:p w:rsidR="00065580" w:rsidRPr="005A2EB4" w:rsidRDefault="00065580" w:rsidP="00DC05A9">
      <w:pPr>
        <w:suppressAutoHyphens/>
        <w:jc w:val="both"/>
        <w:rPr>
          <w:b/>
          <w:szCs w:val="28"/>
          <w:lang w:val="uk-UA"/>
        </w:rPr>
      </w:pPr>
      <w:r w:rsidRPr="005A2EB4">
        <w:rPr>
          <w:b/>
          <w:szCs w:val="28"/>
          <w:lang w:val="uk-UA"/>
        </w:rPr>
        <w:t>Тема практичного заняття</w:t>
      </w:r>
    </w:p>
    <w:p w:rsidR="00065580" w:rsidRPr="005A2EB4" w:rsidRDefault="00065580" w:rsidP="00DC05A9">
      <w:pPr>
        <w:suppressAutoHyphens/>
        <w:jc w:val="both"/>
        <w:rPr>
          <w:bCs/>
          <w:szCs w:val="28"/>
          <w:lang w:val="uk-UA"/>
        </w:rPr>
      </w:pPr>
      <w:r w:rsidRPr="005A2EB4">
        <w:rPr>
          <w:bCs/>
          <w:szCs w:val="28"/>
          <w:lang w:val="uk-UA"/>
        </w:rPr>
        <w:t>АНТИГІПЕРТЕНЗИВНІ ТА ГІПЕРТЕНЗИВНІ ЛІКАРСЬКІ ЗАСОБИ</w:t>
      </w:r>
    </w:p>
    <w:p w:rsidR="00065580" w:rsidRPr="005A2EB4" w:rsidRDefault="00065580" w:rsidP="00DC05A9">
      <w:pPr>
        <w:suppressAutoHyphens/>
        <w:jc w:val="both"/>
        <w:rPr>
          <w:bCs/>
          <w:szCs w:val="28"/>
          <w:lang w:val="uk-UA"/>
        </w:rPr>
      </w:pPr>
    </w:p>
    <w:p w:rsidR="00065580" w:rsidRPr="005A2EB4" w:rsidRDefault="00065580" w:rsidP="00DC05A9">
      <w:pPr>
        <w:suppressAutoHyphens/>
        <w:spacing w:line="360" w:lineRule="auto"/>
        <w:jc w:val="both"/>
        <w:rPr>
          <w:bCs/>
          <w:szCs w:val="28"/>
          <w:lang w:val="uk-UA"/>
        </w:rPr>
      </w:pPr>
      <w:r w:rsidRPr="005A2EB4">
        <w:rPr>
          <w:b/>
          <w:szCs w:val="28"/>
          <w:lang w:val="uk-UA"/>
        </w:rPr>
        <w:t>1. Кількість годин</w:t>
      </w:r>
      <w:r w:rsidRPr="005A2EB4">
        <w:rPr>
          <w:bCs/>
          <w:szCs w:val="28"/>
          <w:lang w:val="uk-UA"/>
        </w:rPr>
        <w:t xml:space="preserve"> - 2.</w:t>
      </w:r>
    </w:p>
    <w:p w:rsidR="00065580" w:rsidRPr="005A2EB4" w:rsidRDefault="00065580" w:rsidP="00DC05A9">
      <w:pPr>
        <w:suppressAutoHyphens/>
        <w:jc w:val="both"/>
        <w:rPr>
          <w:b/>
          <w:szCs w:val="28"/>
          <w:lang w:val="uk-UA"/>
        </w:rPr>
      </w:pPr>
      <w:r w:rsidRPr="005A2EB4">
        <w:rPr>
          <w:b/>
          <w:bCs/>
          <w:szCs w:val="28"/>
          <w:lang w:val="uk-UA"/>
        </w:rPr>
        <w:t>2.</w:t>
      </w:r>
      <w:r w:rsidRPr="005A2EB4">
        <w:rPr>
          <w:bCs/>
          <w:szCs w:val="28"/>
          <w:lang w:val="uk-UA"/>
        </w:rPr>
        <w:t xml:space="preserve"> </w:t>
      </w:r>
      <w:r w:rsidRPr="005A2EB4">
        <w:rPr>
          <w:b/>
          <w:szCs w:val="28"/>
          <w:lang w:val="uk-UA"/>
        </w:rPr>
        <w:t>Обґрунтування теми.</w:t>
      </w:r>
    </w:p>
    <w:p w:rsidR="00065580" w:rsidRPr="005A2EB4" w:rsidRDefault="00065580" w:rsidP="00DC05A9">
      <w:pPr>
        <w:jc w:val="both"/>
        <w:rPr>
          <w:szCs w:val="28"/>
          <w:lang w:val="uk-UA"/>
        </w:rPr>
      </w:pPr>
      <w:r w:rsidRPr="005A2EB4">
        <w:rPr>
          <w:szCs w:val="28"/>
          <w:lang w:val="uk-UA"/>
        </w:rPr>
        <w:tab/>
        <w:t>Захворювання серцево-судинної системи займає одне з провідних місць патології, яка призводить до значних порушень життєдіяльності організму – втрата працездатності та інвалідізація. Розділ «Засоби, що впливають на серцево-судинну систему» є одним з актуальних розділів фармакології, оскільки включає в себе препарати, які мають першочергове значення у корекції функції всіх життєво-важливих органів та систем організму.</w:t>
      </w:r>
    </w:p>
    <w:p w:rsidR="00065580" w:rsidRPr="005A2EB4" w:rsidRDefault="00065580" w:rsidP="00DC05A9">
      <w:pPr>
        <w:jc w:val="both"/>
        <w:rPr>
          <w:szCs w:val="28"/>
          <w:lang w:val="uk-UA"/>
        </w:rPr>
      </w:pPr>
      <w:r w:rsidRPr="005A2EB4">
        <w:rPr>
          <w:szCs w:val="28"/>
          <w:lang w:val="uk-UA"/>
        </w:rPr>
        <w:tab/>
        <w:t>Гіпертензивні засоби – це лікарські препарати, які сприяють підвищенню системного артеріального тиску. Застосовують при колапсі та гіпотензії.</w:t>
      </w:r>
    </w:p>
    <w:p w:rsidR="00065580" w:rsidRPr="005A2EB4" w:rsidRDefault="00065580" w:rsidP="00DC05A9">
      <w:pPr>
        <w:jc w:val="both"/>
        <w:rPr>
          <w:szCs w:val="28"/>
          <w:lang w:val="uk-UA"/>
        </w:rPr>
      </w:pPr>
      <w:r w:rsidRPr="005A2EB4">
        <w:rPr>
          <w:szCs w:val="28"/>
          <w:lang w:val="uk-UA"/>
        </w:rPr>
        <w:tab/>
        <w:t>Антигіпертензивні засоби – це лікарські засоби, які викликають зниження системного артеріального тиску. Дія антигіпертензивних засобів може бути спрямована на різні ланки фізіологічної системи регуляції артеріального тиску. Важливу роль при цьому відіграють нейротропні речовини, які зменшують вазоконстриктор ний адренергічний вплив. Вони можуть впливати на вазомоторні центри та периферичні відділи симпатичної інервації. Зниження артеріального тиску може бути досягнене зменшенням обсягу циркулюючої крові та зміною електролітного балансу. Знизити артеріальний тиск можливо завдяки впливу на нейрогуморальні механізми, які регулюють артеріальний тиск, а саме – блокаду ферменту, який бере участь в перетворенні ангіотензину-1 в ангіотензин-2, а також блокадою ангіотензинових рецепторів. Гіпертензивні та антигіпертензивні засоби складають значну групу лікарських засобів, які дозволяють у широкому діапазоні проводити фармакологічну корекцію артеріального тиску при тих чи інших станах.</w:t>
      </w:r>
    </w:p>
    <w:p w:rsidR="00065580" w:rsidRPr="005A2EB4" w:rsidRDefault="00065580" w:rsidP="00DC05A9">
      <w:pPr>
        <w:suppressAutoHyphens/>
        <w:jc w:val="both"/>
        <w:rPr>
          <w:szCs w:val="28"/>
          <w:lang w:val="uk-UA"/>
        </w:rPr>
      </w:pPr>
      <w:r w:rsidRPr="005A2EB4">
        <w:rPr>
          <w:szCs w:val="28"/>
          <w:lang w:val="uk-UA"/>
        </w:rPr>
        <w:t xml:space="preserve"> </w:t>
      </w:r>
    </w:p>
    <w:p w:rsidR="00065580" w:rsidRPr="005A2EB4" w:rsidRDefault="00065580" w:rsidP="00BD1604">
      <w:pPr>
        <w:rPr>
          <w:b/>
          <w:szCs w:val="28"/>
          <w:lang w:val="uk-UA"/>
        </w:rPr>
      </w:pPr>
      <w:r w:rsidRPr="005A2EB4">
        <w:rPr>
          <w:b/>
          <w:szCs w:val="28"/>
          <w:lang w:val="uk-UA"/>
        </w:rPr>
        <w:t xml:space="preserve">3. Матеріальне та методичне забезпечення теми. </w:t>
      </w:r>
    </w:p>
    <w:tbl>
      <w:tblPr>
        <w:tblW w:w="0" w:type="auto"/>
        <w:tblLook w:val="01E0"/>
      </w:tblPr>
      <w:tblGrid>
        <w:gridCol w:w="636"/>
        <w:gridCol w:w="9218"/>
      </w:tblGrid>
      <w:tr w:rsidR="00065580" w:rsidRPr="005A2EB4" w:rsidTr="00EA18EB">
        <w:tc>
          <w:tcPr>
            <w:tcW w:w="636" w:type="dxa"/>
          </w:tcPr>
          <w:p w:rsidR="00065580" w:rsidRPr="00EA18EB" w:rsidRDefault="00065580" w:rsidP="007A4031">
            <w:pPr>
              <w:rPr>
                <w:b/>
                <w:szCs w:val="28"/>
                <w:lang w:val="uk-UA"/>
              </w:rPr>
            </w:pPr>
            <w:r w:rsidRPr="00EA18EB">
              <w:rPr>
                <w:szCs w:val="28"/>
                <w:lang w:val="uk-UA"/>
              </w:rPr>
              <w:t>3.1.</w:t>
            </w:r>
          </w:p>
        </w:tc>
        <w:tc>
          <w:tcPr>
            <w:tcW w:w="9218" w:type="dxa"/>
          </w:tcPr>
          <w:p w:rsidR="00065580" w:rsidRPr="00EA18EB" w:rsidRDefault="00065580" w:rsidP="00EA18EB">
            <w:pPr>
              <w:jc w:val="both"/>
              <w:rPr>
                <w:b/>
                <w:szCs w:val="28"/>
                <w:lang w:val="uk-UA"/>
              </w:rPr>
            </w:pPr>
            <w:r w:rsidRPr="00EA18EB">
              <w:rPr>
                <w:szCs w:val="28"/>
                <w:lang w:val="uk-UA"/>
              </w:rPr>
              <w:t>Практичне заняття проводиться у приміщенні кафедри фармакології та        медичної рецептури ХНМУ (головний корпус, 4 поверх) — учбова кімната, комп'ютерний класс (каб. №170).</w:t>
            </w:r>
          </w:p>
        </w:tc>
      </w:tr>
      <w:tr w:rsidR="00065580" w:rsidRPr="005A2EB4" w:rsidTr="00EA18EB">
        <w:tc>
          <w:tcPr>
            <w:tcW w:w="636" w:type="dxa"/>
          </w:tcPr>
          <w:p w:rsidR="00065580" w:rsidRPr="00EA18EB" w:rsidRDefault="00065580" w:rsidP="007A4031">
            <w:pPr>
              <w:rPr>
                <w:b/>
                <w:szCs w:val="28"/>
                <w:lang w:val="uk-UA"/>
              </w:rPr>
            </w:pPr>
            <w:r w:rsidRPr="00EA18EB">
              <w:rPr>
                <w:szCs w:val="28"/>
                <w:lang w:val="uk-UA"/>
              </w:rPr>
              <w:t>3.2.</w:t>
            </w:r>
          </w:p>
        </w:tc>
        <w:tc>
          <w:tcPr>
            <w:tcW w:w="9218" w:type="dxa"/>
          </w:tcPr>
          <w:p w:rsidR="00065580" w:rsidRPr="00EA18EB" w:rsidRDefault="00065580" w:rsidP="00EA18EB">
            <w:pPr>
              <w:jc w:val="both"/>
              <w:rPr>
                <w:szCs w:val="28"/>
                <w:lang w:val="uk-UA"/>
              </w:rPr>
            </w:pPr>
            <w:r w:rsidRPr="00EA18EB">
              <w:rPr>
                <w:szCs w:val="28"/>
                <w:lang w:val="uk-UA"/>
              </w:rPr>
              <w:t xml:space="preserve">Перелік основної (обов’язкова – національні Підручники з фармакології за редакцією чл.-кор. НАН і НАМН України, проф. І.С. Чекмана) та </w:t>
            </w:r>
          </w:p>
          <w:p w:rsidR="00065580" w:rsidRPr="00EA18EB" w:rsidRDefault="00065580" w:rsidP="00EA18EB">
            <w:pPr>
              <w:jc w:val="both"/>
              <w:rPr>
                <w:b/>
                <w:szCs w:val="28"/>
                <w:lang w:val="uk-UA"/>
              </w:rPr>
            </w:pPr>
            <w:r w:rsidRPr="00EA18EB">
              <w:rPr>
                <w:szCs w:val="28"/>
                <w:lang w:val="uk-UA"/>
              </w:rPr>
              <w:t>додаткової літератури.</w:t>
            </w:r>
          </w:p>
        </w:tc>
      </w:tr>
      <w:tr w:rsidR="00065580" w:rsidRPr="005A2EB4" w:rsidTr="00EA18EB">
        <w:tc>
          <w:tcPr>
            <w:tcW w:w="636" w:type="dxa"/>
          </w:tcPr>
          <w:p w:rsidR="00065580" w:rsidRPr="00EA18EB" w:rsidRDefault="00065580" w:rsidP="007A4031">
            <w:pPr>
              <w:rPr>
                <w:b/>
                <w:szCs w:val="28"/>
                <w:lang w:val="uk-UA"/>
              </w:rPr>
            </w:pPr>
            <w:r w:rsidRPr="00EA18EB">
              <w:rPr>
                <w:szCs w:val="28"/>
                <w:lang w:val="uk-UA"/>
              </w:rPr>
              <w:t>3.3.</w:t>
            </w:r>
          </w:p>
        </w:tc>
        <w:tc>
          <w:tcPr>
            <w:tcW w:w="9218" w:type="dxa"/>
          </w:tcPr>
          <w:p w:rsidR="00065580" w:rsidRPr="00EA18EB" w:rsidRDefault="00065580" w:rsidP="00EA18EB">
            <w:pPr>
              <w:jc w:val="both"/>
              <w:rPr>
                <w:szCs w:val="28"/>
                <w:lang w:val="uk-UA"/>
              </w:rPr>
            </w:pPr>
            <w:r w:rsidRPr="00EA18EB">
              <w:rPr>
                <w:szCs w:val="28"/>
                <w:lang w:val="uk-UA"/>
              </w:rPr>
              <w:t xml:space="preserve">Методичні матеріали щодо забезпечення лекційного навчання з дисципліни «Фармакологія» - </w:t>
            </w:r>
            <w:r w:rsidRPr="00EA18EB">
              <w:rPr>
                <w:b/>
                <w:szCs w:val="28"/>
                <w:lang w:val="uk-UA"/>
              </w:rPr>
              <w:t>лекції</w:t>
            </w:r>
            <w:r w:rsidRPr="00EA18EB">
              <w:rPr>
                <w:szCs w:val="28"/>
                <w:lang w:val="uk-UA"/>
              </w:rPr>
              <w:t xml:space="preserve"> зав. Кафедри фармакології та медичної рецептури, д.фарм.н., проф. Т.І.Єрмоленко (мультимедійні презентації, архів електронних ресурсів </w:t>
            </w:r>
            <w:r w:rsidRPr="00EA18EB">
              <w:rPr>
                <w:bCs/>
                <w:szCs w:val="28"/>
                <w:lang w:val="uk-UA"/>
              </w:rPr>
              <w:t xml:space="preserve">Репозитарію ХНМУ </w:t>
            </w:r>
            <w:r w:rsidRPr="00EA18EB">
              <w:rPr>
                <w:bCs/>
                <w:szCs w:val="28"/>
                <w:u w:val="single"/>
                <w:lang w:val="uk-UA"/>
              </w:rPr>
              <w:t>http://repo.knmu.edu.ua/</w:t>
            </w:r>
            <w:r w:rsidRPr="00EA18EB">
              <w:rPr>
                <w:bCs/>
                <w:szCs w:val="28"/>
                <w:lang w:val="uk-UA"/>
              </w:rPr>
              <w:t xml:space="preserve"> (розділ «</w:t>
            </w:r>
            <w:r w:rsidRPr="00EA18EB">
              <w:rPr>
                <w:szCs w:val="28"/>
                <w:lang w:val="uk-UA"/>
              </w:rPr>
              <w:t>Л</w:t>
            </w:r>
            <w:hyperlink r:id="rId7" w:history="1">
              <w:r w:rsidRPr="00EA18EB">
                <w:rPr>
                  <w:rStyle w:val="Hyperlink"/>
                  <w:color w:val="auto"/>
                  <w:szCs w:val="28"/>
                  <w:lang w:val="uk-UA"/>
                </w:rPr>
                <w:t>екційні матеріали для студентів. Кафедра фармакології та медичної рецептури</w:t>
              </w:r>
            </w:hyperlink>
            <w:r w:rsidRPr="00EA18EB">
              <w:rPr>
                <w:szCs w:val="28"/>
                <w:lang w:val="uk-UA"/>
              </w:rPr>
              <w:t>») та електронна бібліотека кафедри фармакології).</w:t>
            </w:r>
          </w:p>
        </w:tc>
      </w:tr>
      <w:tr w:rsidR="00065580" w:rsidRPr="005A2EB4" w:rsidTr="00EA18EB">
        <w:tc>
          <w:tcPr>
            <w:tcW w:w="636" w:type="dxa"/>
          </w:tcPr>
          <w:p w:rsidR="00065580" w:rsidRPr="00EA18EB" w:rsidRDefault="00065580" w:rsidP="007A4031">
            <w:pPr>
              <w:rPr>
                <w:b/>
                <w:szCs w:val="28"/>
                <w:lang w:val="uk-UA"/>
              </w:rPr>
            </w:pPr>
            <w:r w:rsidRPr="00EA18EB">
              <w:rPr>
                <w:szCs w:val="28"/>
                <w:lang w:val="uk-UA"/>
              </w:rPr>
              <w:t>3.4.</w:t>
            </w:r>
          </w:p>
        </w:tc>
        <w:tc>
          <w:tcPr>
            <w:tcW w:w="9218" w:type="dxa"/>
          </w:tcPr>
          <w:p w:rsidR="00065580" w:rsidRPr="00EA18EB" w:rsidRDefault="00065580" w:rsidP="007A4031">
            <w:pPr>
              <w:rPr>
                <w:b/>
                <w:szCs w:val="28"/>
                <w:lang w:val="uk-UA"/>
              </w:rPr>
            </w:pPr>
            <w:r w:rsidRPr="00EA18EB">
              <w:rPr>
                <w:szCs w:val="28"/>
                <w:lang w:val="uk-UA"/>
              </w:rPr>
              <w:t xml:space="preserve">Методичні розробки для викладачів до проведення практичного заняття та методичні вказівки для самостіної роботи студентів за темою заняття. </w:t>
            </w:r>
          </w:p>
        </w:tc>
      </w:tr>
      <w:tr w:rsidR="00065580" w:rsidRPr="008D0C3F" w:rsidTr="00EA18EB">
        <w:tc>
          <w:tcPr>
            <w:tcW w:w="636" w:type="dxa"/>
          </w:tcPr>
          <w:p w:rsidR="00065580" w:rsidRPr="00EA18EB" w:rsidRDefault="00065580" w:rsidP="007A4031">
            <w:pPr>
              <w:rPr>
                <w:szCs w:val="28"/>
                <w:lang w:val="uk-UA"/>
              </w:rPr>
            </w:pPr>
            <w:r w:rsidRPr="00EA18EB">
              <w:rPr>
                <w:szCs w:val="28"/>
                <w:lang w:val="uk-UA"/>
              </w:rPr>
              <w:t xml:space="preserve">3.5. </w:t>
            </w:r>
          </w:p>
          <w:p w:rsidR="00065580" w:rsidRPr="00EA18EB" w:rsidRDefault="00065580" w:rsidP="007A4031">
            <w:pPr>
              <w:rPr>
                <w:b/>
                <w:szCs w:val="28"/>
                <w:lang w:val="uk-UA"/>
              </w:rPr>
            </w:pPr>
          </w:p>
        </w:tc>
        <w:tc>
          <w:tcPr>
            <w:tcW w:w="9218" w:type="dxa"/>
          </w:tcPr>
          <w:p w:rsidR="00065580" w:rsidRPr="00EA18EB" w:rsidRDefault="00065580" w:rsidP="00EA18EB">
            <w:pPr>
              <w:jc w:val="both"/>
              <w:rPr>
                <w:b/>
                <w:szCs w:val="28"/>
                <w:lang w:val="uk-UA"/>
              </w:rPr>
            </w:pPr>
            <w:r w:rsidRPr="00EA18EB">
              <w:rPr>
                <w:szCs w:val="28"/>
                <w:lang w:val="uk-UA"/>
              </w:rPr>
              <w:t>Методичні вказівки для самостійної роботи студентів з фармакології за темою практичного заняття, що містить письмові</w:t>
            </w:r>
            <w:r w:rsidRPr="00EA18EB">
              <w:rPr>
                <w:iCs/>
                <w:szCs w:val="28"/>
                <w:lang w:val="uk-UA"/>
              </w:rPr>
              <w:t xml:space="preserve"> завдання (теоретичні, рецептурні, тестові, ситуаційні та ін.)</w:t>
            </w:r>
            <w:r w:rsidRPr="00EA18EB">
              <w:rPr>
                <w:b/>
                <w:iCs/>
                <w:szCs w:val="28"/>
                <w:lang w:val="uk-UA"/>
              </w:rPr>
              <w:t xml:space="preserve">, </w:t>
            </w:r>
            <w:r w:rsidRPr="00EA18EB">
              <w:rPr>
                <w:iCs/>
                <w:szCs w:val="28"/>
                <w:lang w:val="uk-UA"/>
              </w:rPr>
              <w:t xml:space="preserve">які студент виконує самостійно при підготовці до заняття та перевіряються (корекція, уточнення, доповнення відповідей) викладачем </w:t>
            </w:r>
            <w:r w:rsidRPr="00EA18EB">
              <w:rPr>
                <w:b/>
                <w:szCs w:val="28"/>
                <w:lang w:val="uk-UA"/>
              </w:rPr>
              <w:t>на основному етапі</w:t>
            </w:r>
            <w:r w:rsidRPr="00EA18EB">
              <w:rPr>
                <w:szCs w:val="28"/>
                <w:lang w:val="uk-UA"/>
              </w:rPr>
              <w:t xml:space="preserve"> проведення практичного заняття.</w:t>
            </w:r>
            <w:r w:rsidRPr="00EA18EB">
              <w:rPr>
                <w:iCs/>
                <w:szCs w:val="28"/>
                <w:lang w:val="uk-UA"/>
              </w:rPr>
              <w:t xml:space="preserve"> </w:t>
            </w:r>
          </w:p>
        </w:tc>
      </w:tr>
      <w:tr w:rsidR="00065580" w:rsidRPr="005A2EB4" w:rsidTr="00EA18EB">
        <w:tc>
          <w:tcPr>
            <w:tcW w:w="636" w:type="dxa"/>
          </w:tcPr>
          <w:p w:rsidR="00065580" w:rsidRPr="00EA18EB" w:rsidRDefault="00065580" w:rsidP="007A4031">
            <w:pPr>
              <w:rPr>
                <w:szCs w:val="28"/>
                <w:lang w:val="uk-UA"/>
              </w:rPr>
            </w:pPr>
            <w:r w:rsidRPr="00EA18EB">
              <w:rPr>
                <w:szCs w:val="28"/>
                <w:lang w:val="uk-UA"/>
              </w:rPr>
              <w:t>3.6.</w:t>
            </w:r>
          </w:p>
        </w:tc>
        <w:tc>
          <w:tcPr>
            <w:tcW w:w="9218" w:type="dxa"/>
          </w:tcPr>
          <w:p w:rsidR="00065580" w:rsidRPr="00EA18EB" w:rsidRDefault="00065580" w:rsidP="00EA18EB">
            <w:pPr>
              <w:jc w:val="both"/>
              <w:rPr>
                <w:b/>
                <w:szCs w:val="28"/>
                <w:lang w:val="uk-UA"/>
              </w:rPr>
            </w:pPr>
            <w:r w:rsidRPr="00EA18EB">
              <w:rPr>
                <w:szCs w:val="28"/>
                <w:lang w:val="uk-UA"/>
              </w:rPr>
              <w:t xml:space="preserve">Перелік основних теоретичних питань з теми заняття для </w:t>
            </w:r>
            <w:r w:rsidRPr="00EA18EB">
              <w:rPr>
                <w:b/>
                <w:szCs w:val="28"/>
                <w:lang w:val="uk-UA"/>
              </w:rPr>
              <w:t>поточного контролю</w:t>
            </w:r>
            <w:r w:rsidRPr="00EA18EB">
              <w:rPr>
                <w:szCs w:val="28"/>
                <w:lang w:val="uk-UA"/>
              </w:rPr>
              <w:t xml:space="preserve"> </w:t>
            </w:r>
            <w:r w:rsidRPr="00EA18EB">
              <w:rPr>
                <w:szCs w:val="28"/>
              </w:rPr>
              <w:t>рівня підготовки студентів</w:t>
            </w:r>
            <w:r w:rsidRPr="00EA18EB">
              <w:rPr>
                <w:szCs w:val="28"/>
                <w:lang w:val="uk-UA"/>
              </w:rPr>
              <w:t xml:space="preserve"> </w:t>
            </w:r>
            <w:r w:rsidRPr="00EA18EB">
              <w:rPr>
                <w:b/>
                <w:szCs w:val="28"/>
                <w:lang w:val="uk-UA"/>
              </w:rPr>
              <w:t>на основному етапі</w:t>
            </w:r>
            <w:r w:rsidRPr="00EA18EB">
              <w:rPr>
                <w:szCs w:val="28"/>
                <w:lang w:val="uk-UA"/>
              </w:rPr>
              <w:t xml:space="preserve"> проведення </w:t>
            </w:r>
            <w:r w:rsidRPr="00EA18EB">
              <w:rPr>
                <w:szCs w:val="28"/>
              </w:rPr>
              <w:t>практичного заняття</w:t>
            </w:r>
            <w:r w:rsidRPr="00EA18EB">
              <w:rPr>
                <w:szCs w:val="28"/>
                <w:lang w:val="uk-UA"/>
              </w:rPr>
              <w:t>.</w:t>
            </w:r>
          </w:p>
        </w:tc>
      </w:tr>
      <w:tr w:rsidR="00065580" w:rsidRPr="005A2EB4" w:rsidTr="00EA18EB">
        <w:tc>
          <w:tcPr>
            <w:tcW w:w="636" w:type="dxa"/>
          </w:tcPr>
          <w:p w:rsidR="00065580" w:rsidRPr="00EA18EB" w:rsidRDefault="00065580" w:rsidP="007A4031">
            <w:pPr>
              <w:rPr>
                <w:szCs w:val="28"/>
                <w:lang w:val="uk-UA"/>
              </w:rPr>
            </w:pPr>
            <w:r w:rsidRPr="00EA18EB">
              <w:rPr>
                <w:szCs w:val="28"/>
                <w:lang w:val="uk-UA"/>
              </w:rPr>
              <w:t>3.7.</w:t>
            </w:r>
          </w:p>
        </w:tc>
        <w:tc>
          <w:tcPr>
            <w:tcW w:w="9218" w:type="dxa"/>
          </w:tcPr>
          <w:p w:rsidR="00065580" w:rsidRPr="00EA18EB" w:rsidRDefault="00065580" w:rsidP="00EA18EB">
            <w:pPr>
              <w:jc w:val="both"/>
              <w:rPr>
                <w:szCs w:val="28"/>
              </w:rPr>
            </w:pPr>
            <w:r w:rsidRPr="00EA18EB">
              <w:rPr>
                <w:szCs w:val="28"/>
                <w:lang w:val="uk-UA"/>
              </w:rPr>
              <w:t>Перелік основних препаратів, що включені до рецептурних завдань у екзаменаційних білетах (виписування рецептів – основна практична навичка на іспитах з фармакології) та до типових ліцензійних тестових завдань КРОК-1 за темою практичного заняття.</w:t>
            </w:r>
          </w:p>
        </w:tc>
      </w:tr>
      <w:tr w:rsidR="00065580" w:rsidRPr="005A2EB4" w:rsidTr="00EA18EB">
        <w:tc>
          <w:tcPr>
            <w:tcW w:w="636" w:type="dxa"/>
          </w:tcPr>
          <w:p w:rsidR="00065580" w:rsidRPr="00EA18EB" w:rsidRDefault="00065580" w:rsidP="007A4031">
            <w:pPr>
              <w:rPr>
                <w:szCs w:val="28"/>
                <w:lang w:val="uk-UA"/>
              </w:rPr>
            </w:pPr>
            <w:r w:rsidRPr="00EA18EB">
              <w:rPr>
                <w:szCs w:val="28"/>
                <w:lang w:val="uk-UA"/>
              </w:rPr>
              <w:t>3.8.</w:t>
            </w:r>
          </w:p>
        </w:tc>
        <w:tc>
          <w:tcPr>
            <w:tcW w:w="9218" w:type="dxa"/>
          </w:tcPr>
          <w:p w:rsidR="00065580" w:rsidRPr="00EA18EB" w:rsidRDefault="00065580" w:rsidP="00EA18EB">
            <w:pPr>
              <w:jc w:val="both"/>
              <w:rPr>
                <w:szCs w:val="28"/>
                <w:lang w:val="uk-UA"/>
              </w:rPr>
            </w:pPr>
            <w:r w:rsidRPr="00EA18EB">
              <w:rPr>
                <w:szCs w:val="28"/>
                <w:lang w:val="uk-UA"/>
              </w:rPr>
              <w:t>База комп’ютерних тестів кафедри (типові ліцензійні тестові завдання КРОК-1) за темою практичного заняття - комп’ютерний клас кафедри.</w:t>
            </w:r>
          </w:p>
        </w:tc>
      </w:tr>
      <w:tr w:rsidR="00065580" w:rsidRPr="008D0C3F" w:rsidTr="00EA18EB">
        <w:tc>
          <w:tcPr>
            <w:tcW w:w="636" w:type="dxa"/>
          </w:tcPr>
          <w:p w:rsidR="00065580" w:rsidRPr="00EA18EB" w:rsidRDefault="00065580" w:rsidP="007A4031">
            <w:pPr>
              <w:rPr>
                <w:szCs w:val="28"/>
                <w:lang w:val="uk-UA"/>
              </w:rPr>
            </w:pPr>
            <w:r w:rsidRPr="00EA18EB">
              <w:rPr>
                <w:szCs w:val="28"/>
                <w:lang w:val="uk-UA"/>
              </w:rPr>
              <w:t>3.9.</w:t>
            </w:r>
          </w:p>
        </w:tc>
        <w:tc>
          <w:tcPr>
            <w:tcW w:w="9218" w:type="dxa"/>
          </w:tcPr>
          <w:p w:rsidR="00065580" w:rsidRPr="00EA18EB" w:rsidRDefault="00065580" w:rsidP="00EA18EB">
            <w:pPr>
              <w:jc w:val="both"/>
              <w:rPr>
                <w:szCs w:val="28"/>
                <w:lang w:val="uk-UA"/>
              </w:rPr>
            </w:pPr>
            <w:r w:rsidRPr="00EA18EB">
              <w:rPr>
                <w:szCs w:val="28"/>
                <w:lang w:val="uk-UA"/>
              </w:rPr>
              <w:t xml:space="preserve">Інструкція з оцінювання навчальної діяльності при європейській кредитно-трансферній системі організації навчального процесу (інформаційні стенди кафедри та на сайті  кафедри). </w:t>
            </w:r>
          </w:p>
        </w:tc>
      </w:tr>
    </w:tbl>
    <w:p w:rsidR="00065580" w:rsidRPr="005A2EB4" w:rsidRDefault="00065580" w:rsidP="002E6596">
      <w:pPr>
        <w:suppressAutoHyphens/>
        <w:rPr>
          <w:b/>
          <w:szCs w:val="28"/>
          <w:lang w:val="uk-UA"/>
        </w:rPr>
      </w:pPr>
    </w:p>
    <w:p w:rsidR="00065580" w:rsidRPr="005A2EB4" w:rsidRDefault="00065580" w:rsidP="002E6596">
      <w:pPr>
        <w:suppressAutoHyphens/>
        <w:rPr>
          <w:b/>
          <w:szCs w:val="28"/>
          <w:lang w:val="uk-UA"/>
        </w:rPr>
      </w:pPr>
      <w:r w:rsidRPr="005A2EB4">
        <w:rPr>
          <w:b/>
          <w:szCs w:val="28"/>
          <w:lang w:val="uk-UA"/>
        </w:rPr>
        <w:t>Мета заняття:</w:t>
      </w:r>
    </w:p>
    <w:p w:rsidR="00065580" w:rsidRPr="005A2EB4" w:rsidRDefault="00065580" w:rsidP="002E6596">
      <w:pPr>
        <w:tabs>
          <w:tab w:val="left" w:pos="2140"/>
        </w:tabs>
        <w:jc w:val="both"/>
        <w:rPr>
          <w:b/>
          <w:szCs w:val="28"/>
          <w:lang w:val="uk-UA"/>
        </w:rPr>
      </w:pPr>
      <w:r w:rsidRPr="005A2EB4">
        <w:rPr>
          <w:b/>
          <w:szCs w:val="28"/>
          <w:lang w:val="uk-UA"/>
        </w:rPr>
        <w:t xml:space="preserve">– загальна: </w:t>
      </w:r>
    </w:p>
    <w:p w:rsidR="00065580" w:rsidRPr="005A2EB4" w:rsidRDefault="00065580" w:rsidP="002E6596">
      <w:pPr>
        <w:numPr>
          <w:ilvl w:val="0"/>
          <w:numId w:val="39"/>
        </w:numPr>
        <w:tabs>
          <w:tab w:val="left" w:pos="709"/>
        </w:tabs>
        <w:jc w:val="both"/>
        <w:rPr>
          <w:szCs w:val="28"/>
          <w:lang w:val="uk-UA"/>
        </w:rPr>
      </w:pPr>
      <w:r w:rsidRPr="005A2EB4">
        <w:rPr>
          <w:szCs w:val="28"/>
          <w:lang w:val="uk-UA"/>
        </w:rPr>
        <w:t>Узагальнити та проаналізувати фармакологічні властивості основних груп антигіпертензивних та гіпертензивних лікарських засобів, пояснювати механізми їх дії.</w:t>
      </w:r>
    </w:p>
    <w:p w:rsidR="00065580" w:rsidRPr="005A2EB4" w:rsidRDefault="00065580" w:rsidP="002E6596">
      <w:pPr>
        <w:numPr>
          <w:ilvl w:val="0"/>
          <w:numId w:val="39"/>
        </w:numPr>
        <w:tabs>
          <w:tab w:val="left" w:pos="709"/>
        </w:tabs>
        <w:jc w:val="both"/>
        <w:rPr>
          <w:szCs w:val="28"/>
          <w:lang w:val="uk-UA"/>
        </w:rPr>
      </w:pPr>
      <w:r w:rsidRPr="005A2EB4">
        <w:rPr>
          <w:szCs w:val="28"/>
          <w:lang w:val="uk-UA"/>
        </w:rPr>
        <w:t xml:space="preserve"> Класифікувати антигіпертензивні лікарські засоби за переважним впливом на основні ланки регуляції артеріального тиску та гіпертензивні лікарські засоби в залежності від механізмів дії.</w:t>
      </w:r>
    </w:p>
    <w:p w:rsidR="00065580" w:rsidRPr="005A2EB4" w:rsidRDefault="00065580" w:rsidP="002E6596">
      <w:pPr>
        <w:numPr>
          <w:ilvl w:val="0"/>
          <w:numId w:val="39"/>
        </w:numPr>
        <w:tabs>
          <w:tab w:val="left" w:pos="709"/>
        </w:tabs>
        <w:jc w:val="both"/>
        <w:rPr>
          <w:szCs w:val="28"/>
          <w:lang w:val="uk-UA"/>
        </w:rPr>
      </w:pPr>
      <w:r w:rsidRPr="005A2EB4">
        <w:rPr>
          <w:szCs w:val="28"/>
          <w:lang w:val="uk-UA"/>
        </w:rPr>
        <w:t>Інтерпретувати загальні показання до застосування препаратів з групи антигіпертензивних та гіпертензивних лікарських засобів.</w:t>
      </w:r>
    </w:p>
    <w:p w:rsidR="00065580" w:rsidRPr="005A2EB4" w:rsidRDefault="00065580" w:rsidP="002E6596">
      <w:pPr>
        <w:numPr>
          <w:ilvl w:val="0"/>
          <w:numId w:val="39"/>
        </w:numPr>
        <w:tabs>
          <w:tab w:val="left" w:pos="709"/>
        </w:tabs>
        <w:jc w:val="both"/>
        <w:rPr>
          <w:szCs w:val="28"/>
          <w:lang w:val="uk-UA"/>
        </w:rPr>
      </w:pPr>
      <w:r w:rsidRPr="005A2EB4">
        <w:rPr>
          <w:szCs w:val="28"/>
          <w:lang w:val="uk-UA"/>
        </w:rPr>
        <w:t>Пояснювати особливості призначення антигіпертензивних лікарських засобів в залежності від патогенезу гіпертонічної хвороби.</w:t>
      </w:r>
    </w:p>
    <w:p w:rsidR="00065580" w:rsidRPr="005A2EB4" w:rsidRDefault="00065580" w:rsidP="002E6596">
      <w:pPr>
        <w:numPr>
          <w:ilvl w:val="0"/>
          <w:numId w:val="39"/>
        </w:numPr>
        <w:tabs>
          <w:tab w:val="left" w:pos="709"/>
        </w:tabs>
        <w:jc w:val="both"/>
        <w:rPr>
          <w:szCs w:val="28"/>
          <w:lang w:val="uk-UA"/>
        </w:rPr>
      </w:pPr>
      <w:r w:rsidRPr="005A2EB4">
        <w:rPr>
          <w:szCs w:val="28"/>
          <w:lang w:val="uk-UA"/>
        </w:rPr>
        <w:t>Знати міждисциплінарну інтеграцію з попередніх дисциплін (латинська мова, нормальна фізіологія, патологічна фізіологія) з теми практичного заняття.</w:t>
      </w:r>
    </w:p>
    <w:p w:rsidR="00065580" w:rsidRPr="005A2EB4" w:rsidRDefault="00065580" w:rsidP="002E6596">
      <w:pPr>
        <w:tabs>
          <w:tab w:val="left" w:pos="2140"/>
        </w:tabs>
        <w:rPr>
          <w:b/>
          <w:szCs w:val="28"/>
          <w:lang w:val="uk-UA"/>
        </w:rPr>
      </w:pPr>
      <w:r w:rsidRPr="005A2EB4">
        <w:rPr>
          <w:b/>
          <w:szCs w:val="28"/>
          <w:lang w:val="uk-UA"/>
        </w:rPr>
        <w:t>– конкретна:</w:t>
      </w:r>
    </w:p>
    <w:p w:rsidR="00065580" w:rsidRPr="005A2EB4" w:rsidRDefault="00065580" w:rsidP="002E6596">
      <w:pPr>
        <w:rPr>
          <w:szCs w:val="28"/>
          <w:lang w:val="uk-UA"/>
        </w:rPr>
      </w:pPr>
      <w:r w:rsidRPr="005A2EB4">
        <w:rPr>
          <w:b/>
          <w:szCs w:val="28"/>
          <w:lang w:val="uk-UA"/>
        </w:rPr>
        <w:t>а) знати:</w:t>
      </w:r>
    </w:p>
    <w:p w:rsidR="00065580" w:rsidRPr="005A2EB4" w:rsidRDefault="00065580" w:rsidP="0056340E">
      <w:pPr>
        <w:numPr>
          <w:ilvl w:val="0"/>
          <w:numId w:val="40"/>
        </w:numPr>
        <w:jc w:val="both"/>
        <w:rPr>
          <w:szCs w:val="28"/>
          <w:lang w:val="uk-UA"/>
        </w:rPr>
      </w:pPr>
      <w:r w:rsidRPr="005A2EB4">
        <w:rPr>
          <w:szCs w:val="28"/>
          <w:lang w:val="uk-UA"/>
        </w:rPr>
        <w:t>Визначення групової належності до антигіпертензивних та гіпертензивних лікарськіх засобів згідно сучасних класифікацій.</w:t>
      </w:r>
    </w:p>
    <w:p w:rsidR="00065580" w:rsidRPr="005A2EB4" w:rsidRDefault="00065580" w:rsidP="0056340E">
      <w:pPr>
        <w:numPr>
          <w:ilvl w:val="0"/>
          <w:numId w:val="40"/>
        </w:numPr>
        <w:jc w:val="both"/>
        <w:rPr>
          <w:szCs w:val="28"/>
          <w:lang w:val="uk-UA"/>
        </w:rPr>
      </w:pPr>
      <w:r w:rsidRPr="005A2EB4">
        <w:rPr>
          <w:szCs w:val="28"/>
          <w:lang w:val="uk-UA"/>
        </w:rPr>
        <w:t>Класифікацію антигіпертензивних лікарських засобів за переважним впливом на основні ланки регуляції артеріального тиску та гіпертензивні засоби в залежності від механізмів дії.</w:t>
      </w:r>
    </w:p>
    <w:p w:rsidR="00065580" w:rsidRPr="005A2EB4" w:rsidRDefault="00065580" w:rsidP="0056340E">
      <w:pPr>
        <w:numPr>
          <w:ilvl w:val="0"/>
          <w:numId w:val="40"/>
        </w:numPr>
        <w:jc w:val="both"/>
        <w:rPr>
          <w:szCs w:val="28"/>
          <w:lang w:val="uk-UA"/>
        </w:rPr>
      </w:pPr>
      <w:r w:rsidRPr="005A2EB4">
        <w:rPr>
          <w:szCs w:val="28"/>
          <w:lang w:val="uk-UA"/>
        </w:rPr>
        <w:t>Визначення фармакодинаміки та фармакокінетики окремих препаратів та їх механізмів дії, прояви можливої побічної дії та симптомів передозування, методи їх попередження і лікування, обґрунтування основних показань до призначення, вибір адекватної лікарської форми та шляхів введення, знати взаємодію з іншими медикаментами.</w:t>
      </w:r>
    </w:p>
    <w:p w:rsidR="00065580" w:rsidRPr="005A2EB4" w:rsidRDefault="00065580" w:rsidP="0056340E">
      <w:pPr>
        <w:jc w:val="both"/>
        <w:rPr>
          <w:szCs w:val="28"/>
          <w:lang w:val="uk-UA"/>
        </w:rPr>
      </w:pPr>
      <w:r w:rsidRPr="005A2EB4">
        <w:rPr>
          <w:b/>
          <w:szCs w:val="28"/>
          <w:lang w:val="uk-UA"/>
        </w:rPr>
        <w:t xml:space="preserve">б) вміти: </w:t>
      </w:r>
    </w:p>
    <w:p w:rsidR="00065580" w:rsidRPr="005A2EB4" w:rsidRDefault="00065580" w:rsidP="0056340E">
      <w:pPr>
        <w:numPr>
          <w:ilvl w:val="0"/>
          <w:numId w:val="38"/>
        </w:numPr>
        <w:jc w:val="both"/>
        <w:rPr>
          <w:szCs w:val="28"/>
          <w:lang w:val="uk-UA"/>
        </w:rPr>
      </w:pPr>
      <w:r w:rsidRPr="005A2EB4">
        <w:rPr>
          <w:lang w:val="uk-UA"/>
        </w:rPr>
        <w:t>Виписувати та аналізувати рецепти на фармакопрепарат з групи антигіпертензивних та гіпертензивних засобів, котрий адекватно знижує або підвищує артеріальний тиск відповідно до конкретної клінічної ситуації.</w:t>
      </w:r>
    </w:p>
    <w:p w:rsidR="00065580" w:rsidRPr="005A2EB4" w:rsidRDefault="00065580" w:rsidP="00DC05A9">
      <w:pPr>
        <w:suppressAutoHyphens/>
        <w:spacing w:line="360" w:lineRule="auto"/>
        <w:rPr>
          <w:sz w:val="16"/>
          <w:szCs w:val="16"/>
          <w:lang w:val="uk-UA"/>
        </w:rPr>
      </w:pPr>
    </w:p>
    <w:p w:rsidR="00065580" w:rsidRPr="005A2EB4" w:rsidRDefault="00065580" w:rsidP="002F0401">
      <w:pPr>
        <w:rPr>
          <w:szCs w:val="28"/>
          <w:lang w:val="uk-UA"/>
        </w:rPr>
      </w:pPr>
      <w:r w:rsidRPr="005A2EB4">
        <w:rPr>
          <w:b/>
          <w:szCs w:val="28"/>
          <w:lang w:val="uk-UA"/>
        </w:rPr>
        <w:t>5.</w:t>
      </w:r>
      <w:r w:rsidRPr="005A2EB4">
        <w:rPr>
          <w:szCs w:val="28"/>
          <w:lang w:val="uk-UA"/>
        </w:rPr>
        <w:t xml:space="preserve">  </w:t>
      </w:r>
      <w:r w:rsidRPr="005A2EB4">
        <w:rPr>
          <w:b/>
          <w:szCs w:val="28"/>
          <w:lang w:val="uk-UA"/>
        </w:rPr>
        <w:t xml:space="preserve">Графологічна структура теми. Термінологія </w:t>
      </w:r>
      <w:r w:rsidRPr="005A2EB4">
        <w:rPr>
          <w:szCs w:val="28"/>
          <w:lang w:val="uk-UA"/>
        </w:rPr>
        <w:t>(і в латинській транскрипції):</w:t>
      </w:r>
    </w:p>
    <w:p w:rsidR="00065580" w:rsidRPr="005A2EB4" w:rsidRDefault="00065580" w:rsidP="002F0401">
      <w:pPr>
        <w:rPr>
          <w:i/>
          <w:lang w:val="uk-UA"/>
        </w:rPr>
      </w:pPr>
      <w:r w:rsidRPr="005A2EB4">
        <w:rPr>
          <w:lang w:val="uk-UA"/>
        </w:rPr>
        <w:t>Антигіпертензивні –</w:t>
      </w:r>
      <w:r w:rsidRPr="005A2EB4">
        <w:rPr>
          <w:i/>
          <w:lang w:val="en-US"/>
        </w:rPr>
        <w:t>Antihypertensiva</w:t>
      </w:r>
    </w:p>
    <w:p w:rsidR="00065580" w:rsidRPr="005A2EB4" w:rsidRDefault="00065580" w:rsidP="002F0401">
      <w:pPr>
        <w:rPr>
          <w:i/>
          <w:lang w:val="uk-UA"/>
        </w:rPr>
      </w:pPr>
      <w:r w:rsidRPr="005A2EB4">
        <w:rPr>
          <w:lang w:val="uk-UA"/>
        </w:rPr>
        <w:t xml:space="preserve">Анаприлін – </w:t>
      </w:r>
      <w:r w:rsidRPr="005A2EB4">
        <w:rPr>
          <w:i/>
          <w:lang w:val="en-US"/>
        </w:rPr>
        <w:t>Anaprilinum</w:t>
      </w:r>
    </w:p>
    <w:p w:rsidR="00065580" w:rsidRPr="005A2EB4" w:rsidRDefault="00065580" w:rsidP="002F0401">
      <w:pPr>
        <w:rPr>
          <w:i/>
          <w:lang w:val="uk-UA"/>
        </w:rPr>
      </w:pPr>
      <w:r w:rsidRPr="005A2EB4">
        <w:rPr>
          <w:lang w:val="uk-UA"/>
        </w:rPr>
        <w:t xml:space="preserve">Амлодипін – </w:t>
      </w:r>
      <w:r w:rsidRPr="005A2EB4">
        <w:rPr>
          <w:i/>
          <w:lang w:val="en-US"/>
        </w:rPr>
        <w:t>Amlodipinum</w:t>
      </w:r>
    </w:p>
    <w:p w:rsidR="00065580" w:rsidRPr="005A2EB4" w:rsidRDefault="00065580" w:rsidP="002F0401">
      <w:pPr>
        <w:rPr>
          <w:i/>
          <w:lang w:val="uk-UA"/>
        </w:rPr>
      </w:pPr>
      <w:r w:rsidRPr="005A2EB4">
        <w:rPr>
          <w:lang w:val="uk-UA"/>
        </w:rPr>
        <w:t xml:space="preserve">Добутамін - </w:t>
      </w:r>
      <w:r w:rsidRPr="005A2EB4">
        <w:rPr>
          <w:i/>
          <w:lang w:val="en-US"/>
        </w:rPr>
        <w:t>Dobutaminum</w:t>
      </w:r>
    </w:p>
    <w:p w:rsidR="00065580" w:rsidRPr="005A2EB4" w:rsidRDefault="00065580" w:rsidP="002F0401">
      <w:pPr>
        <w:rPr>
          <w:i/>
          <w:lang w:val="uk-UA"/>
        </w:rPr>
      </w:pPr>
      <w:r w:rsidRPr="005A2EB4">
        <w:rPr>
          <w:lang w:val="uk-UA"/>
        </w:rPr>
        <w:t xml:space="preserve">Епінефрін (Адреналіну гідрохлорид) - </w:t>
      </w:r>
      <w:r w:rsidRPr="005A2EB4">
        <w:rPr>
          <w:i/>
          <w:lang w:val="en-US"/>
        </w:rPr>
        <w:t>Epinephrinum</w:t>
      </w:r>
    </w:p>
    <w:p w:rsidR="00065580" w:rsidRPr="005A2EB4" w:rsidRDefault="00065580" w:rsidP="002F0401">
      <w:pPr>
        <w:rPr>
          <w:i/>
          <w:lang w:val="uk-UA"/>
        </w:rPr>
      </w:pPr>
      <w:r w:rsidRPr="005A2EB4">
        <w:rPr>
          <w:lang w:val="uk-UA"/>
        </w:rPr>
        <w:t xml:space="preserve">Кофеїну-натрію бензоат  - </w:t>
      </w:r>
      <w:r w:rsidRPr="005A2EB4">
        <w:rPr>
          <w:i/>
          <w:lang w:val="en-US"/>
        </w:rPr>
        <w:t>Coffeinum</w:t>
      </w:r>
      <w:r w:rsidRPr="005A2EB4">
        <w:rPr>
          <w:i/>
          <w:lang w:val="uk-UA"/>
        </w:rPr>
        <w:t xml:space="preserve">- </w:t>
      </w:r>
      <w:r w:rsidRPr="005A2EB4">
        <w:rPr>
          <w:i/>
          <w:lang w:val="en-US"/>
        </w:rPr>
        <w:t>natrii</w:t>
      </w:r>
      <w:r w:rsidRPr="005A2EB4">
        <w:rPr>
          <w:i/>
          <w:lang w:val="uk-UA"/>
        </w:rPr>
        <w:t xml:space="preserve"> </w:t>
      </w:r>
      <w:r w:rsidRPr="005A2EB4">
        <w:rPr>
          <w:i/>
          <w:lang w:val="en-US"/>
        </w:rPr>
        <w:t>benzoas</w:t>
      </w:r>
    </w:p>
    <w:p w:rsidR="00065580" w:rsidRPr="005A2EB4" w:rsidRDefault="00065580" w:rsidP="002F0401">
      <w:pPr>
        <w:rPr>
          <w:i/>
          <w:lang w:val="uk-UA"/>
        </w:rPr>
      </w:pPr>
      <w:r w:rsidRPr="005A2EB4">
        <w:rPr>
          <w:lang w:val="uk-UA"/>
        </w:rPr>
        <w:t xml:space="preserve">Лізиноприл - </w:t>
      </w:r>
      <w:r w:rsidRPr="005A2EB4">
        <w:rPr>
          <w:i/>
          <w:lang w:val="en-US"/>
        </w:rPr>
        <w:t>Lisinoprilum</w:t>
      </w:r>
    </w:p>
    <w:p w:rsidR="00065580" w:rsidRPr="005A2EB4" w:rsidRDefault="00065580" w:rsidP="002F0401">
      <w:pPr>
        <w:rPr>
          <w:i/>
          <w:lang w:val="uk-UA"/>
        </w:rPr>
      </w:pPr>
      <w:r w:rsidRPr="005A2EB4">
        <w:rPr>
          <w:lang w:val="uk-UA"/>
        </w:rPr>
        <w:t xml:space="preserve">Лозартан - </w:t>
      </w:r>
      <w:r w:rsidRPr="005A2EB4">
        <w:rPr>
          <w:i/>
          <w:lang w:val="en-US"/>
        </w:rPr>
        <w:t>Losartanum</w:t>
      </w:r>
    </w:p>
    <w:p w:rsidR="00065580" w:rsidRPr="005A2EB4" w:rsidRDefault="00065580" w:rsidP="002F0401">
      <w:pPr>
        <w:rPr>
          <w:lang w:val="uk-UA"/>
        </w:rPr>
      </w:pPr>
      <w:r w:rsidRPr="005A2EB4">
        <w:rPr>
          <w:lang w:val="uk-UA"/>
        </w:rPr>
        <w:t xml:space="preserve">Магнію сульфат – </w:t>
      </w:r>
      <w:r w:rsidRPr="005A2EB4">
        <w:rPr>
          <w:lang w:val="en-US"/>
        </w:rPr>
        <w:t>Magnesii</w:t>
      </w:r>
      <w:r w:rsidRPr="005A2EB4">
        <w:rPr>
          <w:lang w:val="uk-UA"/>
        </w:rPr>
        <w:t xml:space="preserve"> </w:t>
      </w:r>
      <w:r w:rsidRPr="005A2EB4">
        <w:rPr>
          <w:lang w:val="en-US"/>
        </w:rPr>
        <w:t>sulfas</w:t>
      </w:r>
    </w:p>
    <w:p w:rsidR="00065580" w:rsidRPr="005A2EB4" w:rsidRDefault="00065580" w:rsidP="002F0401">
      <w:pPr>
        <w:rPr>
          <w:i/>
          <w:lang w:val="uk-UA"/>
        </w:rPr>
      </w:pPr>
      <w:r w:rsidRPr="005A2EB4">
        <w:rPr>
          <w:lang w:val="uk-UA"/>
        </w:rPr>
        <w:t xml:space="preserve">Метопролол - </w:t>
      </w:r>
      <w:r w:rsidRPr="005A2EB4">
        <w:rPr>
          <w:i/>
          <w:lang w:val="en-US"/>
        </w:rPr>
        <w:t>Metoprololum</w:t>
      </w:r>
    </w:p>
    <w:p w:rsidR="00065580" w:rsidRPr="005A2EB4" w:rsidRDefault="00065580" w:rsidP="002F0401">
      <w:pPr>
        <w:rPr>
          <w:i/>
          <w:lang w:val="uk-UA"/>
        </w:rPr>
      </w:pPr>
      <w:r w:rsidRPr="005A2EB4">
        <w:rPr>
          <w:lang w:val="uk-UA"/>
        </w:rPr>
        <w:t xml:space="preserve">Фуросемід – </w:t>
      </w:r>
      <w:r w:rsidRPr="005A2EB4">
        <w:rPr>
          <w:i/>
          <w:lang w:val="en-US"/>
        </w:rPr>
        <w:t>Furosemidum</w:t>
      </w:r>
    </w:p>
    <w:p w:rsidR="00065580" w:rsidRPr="005A2EB4" w:rsidRDefault="00065580" w:rsidP="002F0401">
      <w:pPr>
        <w:rPr>
          <w:i/>
          <w:lang w:val="uk-UA"/>
        </w:rPr>
      </w:pPr>
      <w:r w:rsidRPr="005A2EB4">
        <w:rPr>
          <w:lang w:val="uk-UA"/>
        </w:rPr>
        <w:t xml:space="preserve">Еналапріл – </w:t>
      </w:r>
      <w:r w:rsidRPr="005A2EB4">
        <w:rPr>
          <w:i/>
          <w:lang w:val="en-US"/>
        </w:rPr>
        <w:t>Enalaprilum</w:t>
      </w:r>
    </w:p>
    <w:p w:rsidR="00065580" w:rsidRPr="005A2EB4" w:rsidRDefault="00065580" w:rsidP="002F0401">
      <w:pPr>
        <w:spacing w:line="360" w:lineRule="auto"/>
        <w:jc w:val="both"/>
        <w:rPr>
          <w:i/>
          <w:sz w:val="16"/>
          <w:szCs w:val="16"/>
          <w:lang w:val="uk-UA"/>
        </w:rPr>
      </w:pPr>
    </w:p>
    <w:p w:rsidR="00065580" w:rsidRPr="005A2EB4" w:rsidRDefault="00065580" w:rsidP="002F0401">
      <w:pPr>
        <w:tabs>
          <w:tab w:val="left" w:pos="2580"/>
        </w:tabs>
        <w:spacing w:line="360" w:lineRule="auto"/>
        <w:jc w:val="center"/>
        <w:rPr>
          <w:b/>
          <w:szCs w:val="28"/>
          <w:lang w:val="uk-UA"/>
        </w:rPr>
      </w:pPr>
      <w:r w:rsidRPr="005A2EB4">
        <w:rPr>
          <w:b/>
          <w:szCs w:val="28"/>
          <w:lang w:val="uk-UA"/>
        </w:rPr>
        <w:t>АНТИГІПЕРТЕНЗИВНІ ЛІКАРСЬКІ ЗАСОБИ.</w:t>
      </w:r>
      <w:r w:rsidRPr="005A2EB4">
        <w:rPr>
          <w:b/>
          <w:bCs/>
          <w:lang w:val="uk-UA"/>
        </w:rPr>
        <w:t xml:space="preserve"> Класифікація</w:t>
      </w:r>
    </w:p>
    <w:p w:rsidR="00065580" w:rsidRPr="005A2EB4" w:rsidRDefault="00065580" w:rsidP="002F0401">
      <w:pPr>
        <w:overflowPunct w:val="0"/>
        <w:autoSpaceDE w:val="0"/>
        <w:autoSpaceDN w:val="0"/>
        <w:adjustRightInd w:val="0"/>
        <w:rPr>
          <w:b/>
          <w:bCs/>
          <w:lang w:val="uk-UA"/>
        </w:rPr>
      </w:pPr>
      <w:r w:rsidRPr="005A2EB4">
        <w:rPr>
          <w:b/>
          <w:bCs/>
          <w:lang w:val="uk-UA"/>
        </w:rPr>
        <w:tab/>
      </w:r>
      <w:r w:rsidRPr="005A2EB4">
        <w:rPr>
          <w:b/>
          <w:bCs/>
          <w:lang w:val="uk-UA"/>
        </w:rPr>
        <w:tab/>
      </w:r>
      <w:r w:rsidRPr="005A2EB4">
        <w:rPr>
          <w:b/>
          <w:bCs/>
          <w:lang w:val="uk-UA"/>
        </w:rPr>
        <w:tab/>
      </w:r>
      <w:r w:rsidRPr="005A2EB4">
        <w:rPr>
          <w:b/>
          <w:bCs/>
          <w:lang w:val="uk-UA"/>
        </w:rPr>
        <w:tab/>
      </w:r>
      <w:r w:rsidRPr="005A2EB4">
        <w:rPr>
          <w:b/>
          <w:bCs/>
          <w:lang w:val="uk-UA"/>
        </w:rPr>
        <w:tab/>
        <w:t>Препарати основної групи</w:t>
      </w:r>
    </w:p>
    <w:p w:rsidR="00065580" w:rsidRPr="005A2EB4" w:rsidRDefault="00065580" w:rsidP="002F0401">
      <w:pPr>
        <w:overflowPunct w:val="0"/>
        <w:autoSpaceDE w:val="0"/>
        <w:autoSpaceDN w:val="0"/>
        <w:adjustRightInd w:val="0"/>
        <w:rPr>
          <w:bCs/>
          <w:lang w:val="uk-UA"/>
        </w:rPr>
      </w:pPr>
      <w:r>
        <w:rPr>
          <w:noProof/>
        </w:rPr>
        <w:pict>
          <v:shapetype id="_x0000_t32" coordsize="21600,21600" o:spt="32" o:oned="t" path="m,l21600,21600e" filled="f">
            <v:path arrowok="t" fillok="f" o:connecttype="none"/>
            <o:lock v:ext="edit" shapetype="t"/>
          </v:shapetype>
          <v:shape id="Прямая со стрелкой 8" o:spid="_x0000_s1026" type="#_x0000_t32" style="position:absolute;margin-left:267.3pt;margin-top:1.1pt;width:0;height:4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" strokeweight="1pt">
            <v:stroke endarrow="block"/>
          </v:shape>
        </w:pict>
      </w:r>
      <w:r>
        <w:rPr>
          <w:noProof/>
        </w:rPr>
        <w:pict>
          <v:shape id="Прямая со стрелкой 7" o:spid="_x0000_s1027" type="#_x0000_t32" style="position:absolute;margin-left:167.55pt;margin-top:1.1pt;width:99.75pt;height:39.75pt;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" strokeweight="1pt">
            <v:stroke endarrow="block"/>
          </v:shape>
        </w:pict>
      </w:r>
      <w:r>
        <w:rPr>
          <w:noProof/>
        </w:rPr>
        <w:pict>
          <v:shape id="Прямая со стрелкой 5" o:spid="_x0000_s1028" type="#_x0000_t32" style="position:absolute;margin-left:267.3pt;margin-top:1.1pt;width:89.25pt;height:4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" strokeweight="1pt">
            <v:stroke endarrow="block"/>
          </v:shape>
        </w:pict>
      </w:r>
      <w:r>
        <w:rPr>
          <w:noProof/>
        </w:rPr>
        <w:pict>
          <v:shape id="Прямая со стрелкой 6" o:spid="_x0000_s1029" type="#_x0000_t32" style="position:absolute;margin-left:61.8pt;margin-top:1.1pt;width:205.5pt;height:34.5pt;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" strokeweight="1pt">
            <v:stroke endarrow="block"/>
          </v:shape>
        </w:pict>
      </w:r>
      <w:r>
        <w:rPr>
          <w:noProof/>
        </w:rPr>
        <w:pict>
          <v:shape id="Прямая со стрелкой 4" o:spid="_x0000_s1030" type="#_x0000_t32" style="position:absolute;margin-left:267.3pt;margin-top:1.1pt;width:195pt;height:43.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" strokeweight="1pt">
            <v:stroke endarrow="block"/>
          </v:shape>
        </w:pict>
      </w:r>
    </w:p>
    <w:p w:rsidR="00065580" w:rsidRPr="005A2EB4" w:rsidRDefault="00065580" w:rsidP="002F0401">
      <w:pPr>
        <w:overflowPunct w:val="0"/>
        <w:autoSpaceDE w:val="0"/>
        <w:autoSpaceDN w:val="0"/>
        <w:adjustRightInd w:val="0"/>
        <w:rPr>
          <w:bCs/>
          <w:lang w:val="uk-UA"/>
        </w:rPr>
      </w:pPr>
    </w:p>
    <w:p w:rsidR="00065580" w:rsidRPr="005A2EB4" w:rsidRDefault="00065580" w:rsidP="002F0401">
      <w:pPr>
        <w:overflowPunct w:val="0"/>
        <w:autoSpaceDE w:val="0"/>
        <w:autoSpaceDN w:val="0"/>
        <w:adjustRightInd w:val="0"/>
        <w:rPr>
          <w:bCs/>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2535"/>
        <w:gridCol w:w="2131"/>
        <w:gridCol w:w="1570"/>
        <w:gridCol w:w="1842"/>
      </w:tblGrid>
      <w:tr w:rsidR="00065580" w:rsidRPr="005A2EB4" w:rsidTr="007A4031">
        <w:tc>
          <w:tcPr>
            <w:tcW w:w="1561" w:type="dxa"/>
            <w:shd w:val="clear" w:color="auto" w:fill="CCCCCC"/>
          </w:tcPr>
          <w:p w:rsidR="00065580" w:rsidRPr="005A2EB4" w:rsidRDefault="00065580" w:rsidP="007A4031">
            <w:pPr>
              <w:overflowPunct w:val="0"/>
              <w:autoSpaceDE w:val="0"/>
              <w:autoSpaceDN w:val="0"/>
              <w:adjustRightInd w:val="0"/>
              <w:jc w:val="center"/>
              <w:rPr>
                <w:b/>
                <w:bCs/>
                <w:sz w:val="22"/>
                <w:szCs w:val="22"/>
                <w:lang w:val="uk-UA"/>
              </w:rPr>
            </w:pPr>
            <w:r w:rsidRPr="005A2EB4">
              <w:rPr>
                <w:b/>
                <w:bCs/>
                <w:sz w:val="22"/>
                <w:szCs w:val="22"/>
                <w:lang w:val="uk-UA"/>
              </w:rPr>
              <w:t>Інгібітори АПФ</w:t>
            </w:r>
          </w:p>
        </w:tc>
        <w:tc>
          <w:tcPr>
            <w:tcW w:w="2535" w:type="dxa"/>
            <w:shd w:val="clear" w:color="auto" w:fill="CCCCCC"/>
          </w:tcPr>
          <w:p w:rsidR="00065580" w:rsidRPr="005A2EB4" w:rsidRDefault="00065580" w:rsidP="007A4031">
            <w:pPr>
              <w:overflowPunct w:val="0"/>
              <w:autoSpaceDE w:val="0"/>
              <w:autoSpaceDN w:val="0"/>
              <w:adjustRightInd w:val="0"/>
              <w:jc w:val="center"/>
              <w:rPr>
                <w:b/>
                <w:bCs/>
                <w:sz w:val="22"/>
                <w:szCs w:val="22"/>
                <w:lang w:val="uk-UA"/>
              </w:rPr>
            </w:pPr>
          </w:p>
          <w:p w:rsidR="00065580" w:rsidRPr="005A2EB4" w:rsidRDefault="00065580" w:rsidP="007A4031">
            <w:pPr>
              <w:overflowPunct w:val="0"/>
              <w:autoSpaceDE w:val="0"/>
              <w:autoSpaceDN w:val="0"/>
              <w:adjustRightInd w:val="0"/>
              <w:jc w:val="center"/>
              <w:rPr>
                <w:b/>
                <w:bCs/>
                <w:sz w:val="22"/>
                <w:szCs w:val="22"/>
                <w:lang w:val="uk-UA"/>
              </w:rPr>
            </w:pPr>
            <w:r w:rsidRPr="005A2EB4">
              <w:rPr>
                <w:b/>
                <w:bCs/>
                <w:sz w:val="22"/>
                <w:szCs w:val="22"/>
                <w:lang w:val="uk-UA"/>
              </w:rPr>
              <w:t>β-адреноблокатори</w:t>
            </w:r>
          </w:p>
          <w:p w:rsidR="00065580" w:rsidRPr="005A2EB4" w:rsidRDefault="00065580" w:rsidP="007A4031">
            <w:pPr>
              <w:overflowPunct w:val="0"/>
              <w:autoSpaceDE w:val="0"/>
              <w:autoSpaceDN w:val="0"/>
              <w:adjustRightInd w:val="0"/>
              <w:jc w:val="center"/>
              <w:rPr>
                <w:b/>
                <w:bCs/>
                <w:sz w:val="22"/>
                <w:szCs w:val="22"/>
                <w:lang w:val="uk-UA"/>
              </w:rPr>
            </w:pPr>
          </w:p>
        </w:tc>
        <w:tc>
          <w:tcPr>
            <w:tcW w:w="2131" w:type="dxa"/>
            <w:shd w:val="clear" w:color="auto" w:fill="CCCCCC"/>
          </w:tcPr>
          <w:p w:rsidR="00065580" w:rsidRPr="005A2EB4" w:rsidRDefault="00065580" w:rsidP="007A4031">
            <w:pPr>
              <w:overflowPunct w:val="0"/>
              <w:autoSpaceDE w:val="0"/>
              <w:autoSpaceDN w:val="0"/>
              <w:adjustRightInd w:val="0"/>
              <w:jc w:val="center"/>
              <w:rPr>
                <w:b/>
                <w:bCs/>
                <w:sz w:val="22"/>
                <w:szCs w:val="22"/>
                <w:lang w:val="uk-UA"/>
              </w:rPr>
            </w:pPr>
          </w:p>
          <w:p w:rsidR="00065580" w:rsidRPr="005A2EB4" w:rsidRDefault="00065580" w:rsidP="007A4031">
            <w:pPr>
              <w:overflowPunct w:val="0"/>
              <w:autoSpaceDE w:val="0"/>
              <w:autoSpaceDN w:val="0"/>
              <w:adjustRightInd w:val="0"/>
              <w:jc w:val="center"/>
              <w:rPr>
                <w:b/>
                <w:bCs/>
                <w:sz w:val="22"/>
                <w:szCs w:val="22"/>
                <w:lang w:val="uk-UA"/>
              </w:rPr>
            </w:pPr>
            <w:r w:rsidRPr="005A2EB4">
              <w:rPr>
                <w:b/>
                <w:bCs/>
                <w:sz w:val="22"/>
                <w:szCs w:val="22"/>
                <w:lang w:val="uk-UA"/>
              </w:rPr>
              <w:t>Сечогінні</w:t>
            </w:r>
          </w:p>
        </w:tc>
        <w:tc>
          <w:tcPr>
            <w:tcW w:w="1570" w:type="dxa"/>
            <w:shd w:val="clear" w:color="auto" w:fill="CCCCCC"/>
          </w:tcPr>
          <w:p w:rsidR="00065580" w:rsidRPr="005A2EB4" w:rsidRDefault="00065580" w:rsidP="007A4031">
            <w:pPr>
              <w:overflowPunct w:val="0"/>
              <w:autoSpaceDE w:val="0"/>
              <w:autoSpaceDN w:val="0"/>
              <w:adjustRightInd w:val="0"/>
              <w:jc w:val="center"/>
              <w:rPr>
                <w:b/>
                <w:bCs/>
                <w:sz w:val="22"/>
                <w:szCs w:val="22"/>
                <w:lang w:val="uk-UA"/>
              </w:rPr>
            </w:pPr>
            <w:r w:rsidRPr="005A2EB4">
              <w:rPr>
                <w:b/>
                <w:bCs/>
                <w:sz w:val="22"/>
                <w:szCs w:val="22"/>
                <w:lang w:val="uk-UA"/>
              </w:rPr>
              <w:t>Антагоністи кальцію</w:t>
            </w:r>
          </w:p>
        </w:tc>
        <w:tc>
          <w:tcPr>
            <w:tcW w:w="1842" w:type="dxa"/>
            <w:shd w:val="clear" w:color="auto" w:fill="CCCCCC"/>
          </w:tcPr>
          <w:p w:rsidR="00065580" w:rsidRPr="005A2EB4" w:rsidRDefault="00065580" w:rsidP="007A4031">
            <w:pPr>
              <w:overflowPunct w:val="0"/>
              <w:autoSpaceDE w:val="0"/>
              <w:autoSpaceDN w:val="0"/>
              <w:adjustRightInd w:val="0"/>
              <w:jc w:val="center"/>
              <w:rPr>
                <w:b/>
                <w:bCs/>
                <w:sz w:val="22"/>
                <w:szCs w:val="22"/>
                <w:lang w:val="uk-UA"/>
              </w:rPr>
            </w:pPr>
            <w:r w:rsidRPr="005A2EB4">
              <w:rPr>
                <w:b/>
                <w:bCs/>
                <w:sz w:val="22"/>
                <w:szCs w:val="22"/>
                <w:lang w:val="uk-UA"/>
              </w:rPr>
              <w:t>Блокатори рецепторів ангіотензину-ІІ</w:t>
            </w:r>
          </w:p>
        </w:tc>
      </w:tr>
      <w:tr w:rsidR="00065580" w:rsidRPr="005A2EB4" w:rsidTr="007A4031">
        <w:tc>
          <w:tcPr>
            <w:tcW w:w="1561" w:type="dxa"/>
          </w:tcPr>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Каптоприл</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Еналаприл</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Періндоприл</w:t>
            </w:r>
          </w:p>
          <w:p w:rsidR="00065580" w:rsidRPr="005A2EB4" w:rsidRDefault="00065580" w:rsidP="007A4031">
            <w:pPr>
              <w:overflowPunct w:val="0"/>
              <w:autoSpaceDE w:val="0"/>
              <w:autoSpaceDN w:val="0"/>
              <w:adjustRightInd w:val="0"/>
              <w:rPr>
                <w:b/>
                <w:bCs/>
                <w:sz w:val="22"/>
                <w:szCs w:val="22"/>
                <w:lang w:val="uk-UA"/>
              </w:rPr>
            </w:pPr>
            <w:r w:rsidRPr="005A2EB4">
              <w:rPr>
                <w:b/>
                <w:bCs/>
                <w:sz w:val="22"/>
                <w:szCs w:val="22"/>
                <w:lang w:val="uk-UA"/>
              </w:rPr>
              <w:t>Лізиноприл</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Фозиноприл</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Раміприл</w:t>
            </w:r>
          </w:p>
        </w:tc>
        <w:tc>
          <w:tcPr>
            <w:tcW w:w="2535" w:type="dxa"/>
          </w:tcPr>
          <w:p w:rsidR="00065580" w:rsidRPr="005A2EB4" w:rsidRDefault="00065580" w:rsidP="007A4031">
            <w:pPr>
              <w:overflowPunct w:val="0"/>
              <w:autoSpaceDE w:val="0"/>
              <w:autoSpaceDN w:val="0"/>
              <w:adjustRightInd w:val="0"/>
              <w:rPr>
                <w:bCs/>
                <w:i/>
                <w:sz w:val="22"/>
                <w:szCs w:val="22"/>
                <w:lang w:val="uk-UA"/>
              </w:rPr>
            </w:pPr>
            <w:r w:rsidRPr="005A2EB4">
              <w:rPr>
                <w:bCs/>
                <w:i/>
                <w:sz w:val="22"/>
                <w:szCs w:val="22"/>
                <w:lang w:val="uk-UA"/>
              </w:rPr>
              <w:t>Некардіоселективні:</w:t>
            </w:r>
          </w:p>
          <w:p w:rsidR="00065580" w:rsidRPr="005A2EB4" w:rsidRDefault="00065580" w:rsidP="007A4031">
            <w:pPr>
              <w:overflowPunct w:val="0"/>
              <w:autoSpaceDE w:val="0"/>
              <w:autoSpaceDN w:val="0"/>
              <w:adjustRightInd w:val="0"/>
              <w:rPr>
                <w:b/>
                <w:bCs/>
                <w:sz w:val="22"/>
                <w:szCs w:val="22"/>
                <w:lang w:val="uk-UA"/>
              </w:rPr>
            </w:pPr>
            <w:r w:rsidRPr="005A2EB4">
              <w:rPr>
                <w:b/>
                <w:bCs/>
                <w:sz w:val="22"/>
                <w:szCs w:val="22"/>
                <w:lang w:val="uk-UA"/>
              </w:rPr>
              <w:t>Пропранолол (Анаприлін)</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 xml:space="preserve">Надолол </w:t>
            </w:r>
          </w:p>
          <w:p w:rsidR="00065580" w:rsidRPr="005A2EB4" w:rsidRDefault="00065580" w:rsidP="007A4031">
            <w:pPr>
              <w:overflowPunct w:val="0"/>
              <w:autoSpaceDE w:val="0"/>
              <w:autoSpaceDN w:val="0"/>
              <w:adjustRightInd w:val="0"/>
              <w:rPr>
                <w:bCs/>
                <w:i/>
                <w:sz w:val="22"/>
                <w:szCs w:val="22"/>
                <w:lang w:val="uk-UA"/>
              </w:rPr>
            </w:pPr>
            <w:r w:rsidRPr="005A2EB4">
              <w:rPr>
                <w:bCs/>
                <w:i/>
                <w:sz w:val="22"/>
                <w:szCs w:val="22"/>
                <w:lang w:val="uk-UA"/>
              </w:rPr>
              <w:t>Кардіоселнктивні:</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Атенолол</w:t>
            </w:r>
          </w:p>
          <w:p w:rsidR="00065580" w:rsidRPr="005A2EB4" w:rsidRDefault="00065580" w:rsidP="007A4031">
            <w:pPr>
              <w:overflowPunct w:val="0"/>
              <w:autoSpaceDE w:val="0"/>
              <w:autoSpaceDN w:val="0"/>
              <w:adjustRightInd w:val="0"/>
              <w:rPr>
                <w:b/>
                <w:bCs/>
                <w:sz w:val="22"/>
                <w:szCs w:val="22"/>
                <w:lang w:val="uk-UA"/>
              </w:rPr>
            </w:pPr>
            <w:r w:rsidRPr="005A2EB4">
              <w:rPr>
                <w:b/>
                <w:bCs/>
                <w:sz w:val="22"/>
                <w:szCs w:val="22"/>
                <w:lang w:val="uk-UA"/>
              </w:rPr>
              <w:t>Метопролол</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Небіволол</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Тимолол</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Бетаксолол</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Ацебуталол</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Лінолол</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Целіпролол</w:t>
            </w:r>
          </w:p>
        </w:tc>
        <w:tc>
          <w:tcPr>
            <w:tcW w:w="2131" w:type="dxa"/>
          </w:tcPr>
          <w:p w:rsidR="00065580" w:rsidRPr="005A2EB4" w:rsidRDefault="00065580" w:rsidP="007A4031">
            <w:pPr>
              <w:overflowPunct w:val="0"/>
              <w:autoSpaceDE w:val="0"/>
              <w:autoSpaceDN w:val="0"/>
              <w:adjustRightInd w:val="0"/>
              <w:rPr>
                <w:bCs/>
                <w:i/>
                <w:sz w:val="22"/>
                <w:szCs w:val="22"/>
                <w:lang w:val="uk-UA"/>
              </w:rPr>
            </w:pPr>
            <w:r w:rsidRPr="005A2EB4">
              <w:rPr>
                <w:bCs/>
                <w:i/>
                <w:sz w:val="22"/>
                <w:szCs w:val="22"/>
                <w:lang w:val="uk-UA"/>
              </w:rPr>
              <w:t>Похідні тіазиду:</w:t>
            </w:r>
          </w:p>
          <w:p w:rsidR="00065580" w:rsidRPr="005A2EB4" w:rsidRDefault="00065580" w:rsidP="007A4031">
            <w:pPr>
              <w:overflowPunct w:val="0"/>
              <w:autoSpaceDE w:val="0"/>
              <w:autoSpaceDN w:val="0"/>
              <w:adjustRightInd w:val="0"/>
              <w:rPr>
                <w:b/>
                <w:bCs/>
                <w:sz w:val="22"/>
                <w:szCs w:val="22"/>
                <w:lang w:val="uk-UA"/>
              </w:rPr>
            </w:pPr>
            <w:r w:rsidRPr="005A2EB4">
              <w:rPr>
                <w:b/>
                <w:bCs/>
                <w:sz w:val="22"/>
                <w:szCs w:val="22"/>
                <w:lang w:val="uk-UA"/>
              </w:rPr>
              <w:t>Гідрохлортіазид</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Циклотіазид</w:t>
            </w:r>
          </w:p>
          <w:p w:rsidR="00065580" w:rsidRPr="005A2EB4" w:rsidRDefault="00065580" w:rsidP="007A4031">
            <w:pPr>
              <w:overflowPunct w:val="0"/>
              <w:autoSpaceDE w:val="0"/>
              <w:autoSpaceDN w:val="0"/>
              <w:adjustRightInd w:val="0"/>
              <w:rPr>
                <w:bCs/>
                <w:sz w:val="22"/>
                <w:szCs w:val="22"/>
                <w:lang w:val="uk-UA"/>
              </w:rPr>
            </w:pPr>
            <w:r w:rsidRPr="005A2EB4">
              <w:rPr>
                <w:bCs/>
                <w:i/>
                <w:sz w:val="22"/>
                <w:szCs w:val="22"/>
                <w:lang w:val="uk-UA"/>
              </w:rPr>
              <w:t>Тіазидоподібні</w:t>
            </w:r>
            <w:r w:rsidRPr="005A2EB4">
              <w:rPr>
                <w:bCs/>
                <w:sz w:val="22"/>
                <w:szCs w:val="22"/>
                <w:lang w:val="uk-UA"/>
              </w:rPr>
              <w:t>:</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Клопамід</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Індапамід</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Хлорталідон</w:t>
            </w:r>
          </w:p>
          <w:p w:rsidR="00065580" w:rsidRPr="005A2EB4" w:rsidRDefault="00065580" w:rsidP="007A4031">
            <w:pPr>
              <w:overflowPunct w:val="0"/>
              <w:autoSpaceDE w:val="0"/>
              <w:autoSpaceDN w:val="0"/>
              <w:adjustRightInd w:val="0"/>
              <w:rPr>
                <w:bCs/>
                <w:i/>
                <w:sz w:val="22"/>
                <w:szCs w:val="22"/>
                <w:lang w:val="uk-UA"/>
              </w:rPr>
            </w:pPr>
            <w:r w:rsidRPr="005A2EB4">
              <w:rPr>
                <w:bCs/>
                <w:i/>
                <w:sz w:val="22"/>
                <w:szCs w:val="22"/>
                <w:lang w:val="uk-UA"/>
              </w:rPr>
              <w:t>«Петльові»:</w:t>
            </w:r>
          </w:p>
          <w:p w:rsidR="00065580" w:rsidRPr="005A2EB4" w:rsidRDefault="00065580" w:rsidP="007A4031">
            <w:pPr>
              <w:overflowPunct w:val="0"/>
              <w:autoSpaceDE w:val="0"/>
              <w:autoSpaceDN w:val="0"/>
              <w:adjustRightInd w:val="0"/>
              <w:rPr>
                <w:b/>
                <w:bCs/>
                <w:sz w:val="22"/>
                <w:szCs w:val="22"/>
                <w:lang w:val="uk-UA"/>
              </w:rPr>
            </w:pPr>
            <w:r w:rsidRPr="005A2EB4">
              <w:rPr>
                <w:b/>
                <w:bCs/>
                <w:sz w:val="22"/>
                <w:szCs w:val="22"/>
                <w:lang w:val="uk-UA"/>
              </w:rPr>
              <w:t>Фуросемід</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Кислота етакринова</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Буметанід</w:t>
            </w:r>
          </w:p>
          <w:p w:rsidR="00065580" w:rsidRPr="005A2EB4" w:rsidRDefault="00065580" w:rsidP="007A4031">
            <w:pPr>
              <w:overflowPunct w:val="0"/>
              <w:autoSpaceDE w:val="0"/>
              <w:autoSpaceDN w:val="0"/>
              <w:adjustRightInd w:val="0"/>
              <w:rPr>
                <w:bCs/>
                <w:i/>
                <w:sz w:val="22"/>
                <w:szCs w:val="22"/>
                <w:lang w:val="uk-UA"/>
              </w:rPr>
            </w:pPr>
            <w:r w:rsidRPr="005A2EB4">
              <w:rPr>
                <w:bCs/>
                <w:i/>
                <w:sz w:val="22"/>
                <w:szCs w:val="22"/>
                <w:lang w:val="uk-UA"/>
              </w:rPr>
              <w:t>Калійсберігаючі:</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Тріамтерен</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Амілорид</w:t>
            </w:r>
          </w:p>
          <w:p w:rsidR="00065580" w:rsidRPr="005A2EB4" w:rsidRDefault="00065580" w:rsidP="007A4031">
            <w:pPr>
              <w:overflowPunct w:val="0"/>
              <w:autoSpaceDE w:val="0"/>
              <w:autoSpaceDN w:val="0"/>
              <w:adjustRightInd w:val="0"/>
              <w:rPr>
                <w:bCs/>
                <w:i/>
                <w:sz w:val="22"/>
                <w:szCs w:val="22"/>
                <w:lang w:val="uk-UA"/>
              </w:rPr>
            </w:pPr>
            <w:r w:rsidRPr="005A2EB4">
              <w:rPr>
                <w:bCs/>
                <w:i/>
                <w:sz w:val="22"/>
                <w:szCs w:val="22"/>
                <w:lang w:val="uk-UA"/>
              </w:rPr>
              <w:t>Антагоністи альдостерона:</w:t>
            </w:r>
          </w:p>
          <w:p w:rsidR="00065580" w:rsidRPr="005A2EB4" w:rsidRDefault="00065580" w:rsidP="007A4031">
            <w:pPr>
              <w:overflowPunct w:val="0"/>
              <w:autoSpaceDE w:val="0"/>
              <w:autoSpaceDN w:val="0"/>
              <w:adjustRightInd w:val="0"/>
              <w:rPr>
                <w:b/>
                <w:bCs/>
                <w:sz w:val="22"/>
                <w:szCs w:val="22"/>
                <w:lang w:val="uk-UA"/>
              </w:rPr>
            </w:pPr>
            <w:r w:rsidRPr="005A2EB4">
              <w:rPr>
                <w:b/>
                <w:bCs/>
                <w:sz w:val="22"/>
                <w:szCs w:val="22"/>
                <w:lang w:val="uk-UA"/>
              </w:rPr>
              <w:t>Спиронолактон</w:t>
            </w:r>
          </w:p>
          <w:p w:rsidR="00065580" w:rsidRPr="005A2EB4" w:rsidRDefault="00065580" w:rsidP="007A4031">
            <w:pPr>
              <w:overflowPunct w:val="0"/>
              <w:autoSpaceDE w:val="0"/>
              <w:autoSpaceDN w:val="0"/>
              <w:adjustRightInd w:val="0"/>
              <w:rPr>
                <w:bCs/>
                <w:i/>
                <w:sz w:val="22"/>
                <w:szCs w:val="22"/>
                <w:lang w:val="uk-UA"/>
              </w:rPr>
            </w:pPr>
            <w:r w:rsidRPr="005A2EB4">
              <w:rPr>
                <w:bCs/>
                <w:i/>
                <w:sz w:val="22"/>
                <w:szCs w:val="22"/>
                <w:lang w:val="uk-UA"/>
              </w:rPr>
              <w:t>Осмотичні:</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Манітол</w:t>
            </w:r>
          </w:p>
        </w:tc>
        <w:tc>
          <w:tcPr>
            <w:tcW w:w="1570" w:type="dxa"/>
          </w:tcPr>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Амлодіпін</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Ніфедипін</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Верапаміл</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Дилтіазем</w:t>
            </w:r>
          </w:p>
        </w:tc>
        <w:tc>
          <w:tcPr>
            <w:tcW w:w="1842" w:type="dxa"/>
          </w:tcPr>
          <w:p w:rsidR="00065580" w:rsidRPr="005A2EB4" w:rsidRDefault="00065580" w:rsidP="007A4031">
            <w:pPr>
              <w:overflowPunct w:val="0"/>
              <w:autoSpaceDE w:val="0"/>
              <w:autoSpaceDN w:val="0"/>
              <w:adjustRightInd w:val="0"/>
              <w:rPr>
                <w:b/>
                <w:bCs/>
                <w:sz w:val="22"/>
                <w:szCs w:val="22"/>
                <w:lang w:val="uk-UA"/>
              </w:rPr>
            </w:pPr>
            <w:r w:rsidRPr="005A2EB4">
              <w:rPr>
                <w:b/>
                <w:bCs/>
                <w:sz w:val="22"/>
                <w:szCs w:val="22"/>
                <w:lang w:val="uk-UA"/>
              </w:rPr>
              <w:t>Лозартан</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Ірбесартан</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Епросартан</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Валсартан</w:t>
            </w:r>
          </w:p>
        </w:tc>
      </w:tr>
    </w:tbl>
    <w:p w:rsidR="00065580" w:rsidRPr="005A2EB4" w:rsidRDefault="00065580" w:rsidP="002F0401">
      <w:pPr>
        <w:overflowPunct w:val="0"/>
        <w:autoSpaceDE w:val="0"/>
        <w:autoSpaceDN w:val="0"/>
        <w:adjustRightInd w:val="0"/>
        <w:ind w:left="360"/>
        <w:contextualSpacing/>
        <w:jc w:val="center"/>
        <w:rPr>
          <w:b/>
          <w:bCs/>
          <w:lang w:val="uk-UA"/>
        </w:rPr>
      </w:pPr>
      <w:r w:rsidRPr="005A2EB4">
        <w:rPr>
          <w:b/>
          <w:bCs/>
        </w:rPr>
        <w:t xml:space="preserve">2. </w:t>
      </w:r>
      <w:r w:rsidRPr="005A2EB4">
        <w:rPr>
          <w:b/>
          <w:bCs/>
          <w:lang w:val="uk-UA"/>
        </w:rPr>
        <w:t>Препарати додаткової групи</w:t>
      </w:r>
    </w:p>
    <w:p w:rsidR="00065580" w:rsidRPr="005A2EB4" w:rsidRDefault="00065580" w:rsidP="002F0401">
      <w:pPr>
        <w:overflowPunct w:val="0"/>
        <w:autoSpaceDE w:val="0"/>
        <w:autoSpaceDN w:val="0"/>
        <w:adjustRightInd w:val="0"/>
        <w:rPr>
          <w:bCs/>
          <w:lang w:val="uk-UA"/>
        </w:rPr>
      </w:pPr>
      <w:r>
        <w:rPr>
          <w:noProof/>
        </w:rPr>
        <w:pict>
          <v:shape id="Прямая со стрелкой 14" o:spid="_x0000_s1031" type="#_x0000_t32" style="position:absolute;margin-left:251.7pt;margin-top:2.4pt;width:0;height: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" strokeweight="1pt">
            <v:stroke endarrow="block"/>
          </v:shape>
        </w:pict>
      </w:r>
      <w:r>
        <w:rPr>
          <w:noProof/>
        </w:rPr>
        <w:pict>
          <v:shape id="Прямая со стрелкой 9" o:spid="_x0000_s1032" type="#_x0000_t32" style="position:absolute;margin-left:252.9pt;margin-top:1.2pt;width:200.25pt;height:59.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" strokeweight="1pt">
            <v:stroke endarrow="block"/>
          </v:shape>
        </w:pict>
      </w:r>
      <w:r>
        <w:rPr>
          <w:noProof/>
        </w:rPr>
        <w:pict>
          <v:shape id="Прямая со стрелкой 12" o:spid="_x0000_s1033" type="#_x0000_t32" style="position:absolute;margin-left:103.8pt;margin-top:5.55pt;width:142.5pt;height:49.5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" strokeweight="1pt">
            <v:stroke endarrow="block"/>
          </v:shape>
        </w:pict>
      </w:r>
      <w:r>
        <w:rPr>
          <w:noProof/>
        </w:rPr>
        <w:pict>
          <v:shape id="Прямая со стрелкой 10" o:spid="_x0000_s1034" type="#_x0000_t32" style="position:absolute;margin-left:253.8pt;margin-top:9.8pt;width:60pt;height:5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" strokeweight="1pt">
            <v:stroke endarrow="block"/>
          </v:shape>
        </w:pict>
      </w:r>
      <w:r>
        <w:rPr>
          <w:noProof/>
        </w:rPr>
        <w:pict>
          <v:shape id="Прямая со стрелкой 11" o:spid="_x0000_s1035" type="#_x0000_t32" style="position:absolute;margin-left:25.8pt;margin-top:.3pt;width:225.75pt;height:36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" strokeweight="1pt">
            <v:stroke endarrow="block"/>
          </v:shape>
        </w:pict>
      </w:r>
      <w:r>
        <w:rPr>
          <w:noProof/>
        </w:rPr>
        <w:pict>
          <v:shape id="Прямая со стрелкой 13" o:spid="_x0000_s1036" type="#_x0000_t32" style="position:absolute;margin-left:183.3pt;margin-top:5.55pt;width:68.25pt;height:58.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" strokeweight="1pt">
            <v:stroke endarrow="block"/>
          </v:shape>
        </w:pict>
      </w:r>
      <w:r>
        <w:rPr>
          <w:noProof/>
        </w:rPr>
        <w:pict>
          <v:shape id="Прямая со стрелкой 15" o:spid="_x0000_s1037" type="#_x0000_t32" style="position:absolute;margin-left:253.8pt;margin-top:5.3pt;width:134.25pt;height: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" strokeweight="1pt">
            <v:stroke endarrow="block"/>
          </v:shape>
        </w:pict>
      </w:r>
    </w:p>
    <w:p w:rsidR="00065580" w:rsidRPr="005A2EB4" w:rsidRDefault="00065580" w:rsidP="002F0401">
      <w:pPr>
        <w:overflowPunct w:val="0"/>
        <w:autoSpaceDE w:val="0"/>
        <w:autoSpaceDN w:val="0"/>
        <w:adjustRightInd w:val="0"/>
        <w:rPr>
          <w:bCs/>
          <w:lang w:val="uk-UA"/>
        </w:rPr>
      </w:pPr>
    </w:p>
    <w:p w:rsidR="00065580" w:rsidRPr="005A2EB4" w:rsidRDefault="00065580" w:rsidP="002F0401">
      <w:pPr>
        <w:overflowPunct w:val="0"/>
        <w:autoSpaceDE w:val="0"/>
        <w:autoSpaceDN w:val="0"/>
        <w:adjustRightInd w:val="0"/>
        <w:rPr>
          <w:bCs/>
          <w:lang w:val="uk-UA"/>
        </w:rPr>
      </w:pPr>
    </w:p>
    <w:p w:rsidR="00065580" w:rsidRPr="005A2EB4" w:rsidRDefault="00065580" w:rsidP="002F0401">
      <w:pPr>
        <w:overflowPunct w:val="0"/>
        <w:autoSpaceDE w:val="0"/>
        <w:autoSpaceDN w:val="0"/>
        <w:adjustRightInd w:val="0"/>
        <w:rPr>
          <w:bCs/>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559"/>
        <w:gridCol w:w="1134"/>
        <w:gridCol w:w="1559"/>
        <w:gridCol w:w="1560"/>
        <w:gridCol w:w="1275"/>
        <w:gridCol w:w="1134"/>
      </w:tblGrid>
      <w:tr w:rsidR="00065580" w:rsidRPr="005A2EB4" w:rsidTr="007A4031">
        <w:tc>
          <w:tcPr>
            <w:tcW w:w="1418" w:type="dxa"/>
            <w:shd w:val="clear" w:color="auto" w:fill="CCCCCC"/>
          </w:tcPr>
          <w:p w:rsidR="00065580" w:rsidRPr="005A2EB4" w:rsidRDefault="00065580" w:rsidP="007A4031">
            <w:pPr>
              <w:overflowPunct w:val="0"/>
              <w:autoSpaceDE w:val="0"/>
              <w:autoSpaceDN w:val="0"/>
              <w:adjustRightInd w:val="0"/>
              <w:jc w:val="center"/>
              <w:rPr>
                <w:b/>
                <w:bCs/>
                <w:sz w:val="22"/>
                <w:szCs w:val="22"/>
                <w:lang w:val="uk-UA"/>
              </w:rPr>
            </w:pPr>
            <w:r w:rsidRPr="005A2EB4">
              <w:rPr>
                <w:b/>
                <w:bCs/>
                <w:sz w:val="22"/>
                <w:szCs w:val="22"/>
                <w:lang w:val="uk-UA"/>
              </w:rPr>
              <w:t>α</w:t>
            </w:r>
            <w:r w:rsidRPr="005A2EB4">
              <w:rPr>
                <w:b/>
                <w:bCs/>
                <w:sz w:val="22"/>
                <w:szCs w:val="22"/>
                <w:vertAlign w:val="subscript"/>
                <w:lang w:val="uk-UA"/>
              </w:rPr>
              <w:t>1</w:t>
            </w:r>
            <w:r w:rsidRPr="005A2EB4">
              <w:rPr>
                <w:b/>
                <w:bCs/>
                <w:sz w:val="22"/>
                <w:szCs w:val="22"/>
                <w:lang w:val="uk-UA"/>
              </w:rPr>
              <w:t>-адрено-блокатори</w:t>
            </w:r>
          </w:p>
        </w:tc>
        <w:tc>
          <w:tcPr>
            <w:tcW w:w="1559" w:type="dxa"/>
            <w:shd w:val="clear" w:color="auto" w:fill="CCCCCC"/>
          </w:tcPr>
          <w:p w:rsidR="00065580" w:rsidRPr="005A2EB4" w:rsidRDefault="00065580" w:rsidP="007A4031">
            <w:pPr>
              <w:overflowPunct w:val="0"/>
              <w:autoSpaceDE w:val="0"/>
              <w:autoSpaceDN w:val="0"/>
              <w:adjustRightInd w:val="0"/>
              <w:jc w:val="center"/>
              <w:rPr>
                <w:b/>
                <w:bCs/>
                <w:sz w:val="22"/>
                <w:szCs w:val="22"/>
                <w:lang w:val="uk-UA"/>
              </w:rPr>
            </w:pPr>
            <w:r w:rsidRPr="005A2EB4">
              <w:rPr>
                <w:b/>
                <w:bCs/>
                <w:sz w:val="22"/>
                <w:szCs w:val="22"/>
                <w:lang w:val="uk-UA"/>
              </w:rPr>
              <w:t>Агоністи централь-них</w:t>
            </w:r>
          </w:p>
          <w:p w:rsidR="00065580" w:rsidRPr="005A2EB4" w:rsidRDefault="00065580" w:rsidP="007A4031">
            <w:pPr>
              <w:overflowPunct w:val="0"/>
              <w:autoSpaceDE w:val="0"/>
              <w:autoSpaceDN w:val="0"/>
              <w:adjustRightInd w:val="0"/>
              <w:jc w:val="center"/>
              <w:rPr>
                <w:bCs/>
                <w:sz w:val="22"/>
                <w:szCs w:val="22"/>
                <w:lang w:val="uk-UA"/>
              </w:rPr>
            </w:pPr>
            <w:r w:rsidRPr="005A2EB4">
              <w:rPr>
                <w:b/>
                <w:bCs/>
                <w:sz w:val="22"/>
                <w:szCs w:val="22"/>
                <w:lang w:val="uk-UA"/>
              </w:rPr>
              <w:t>α</w:t>
            </w:r>
            <w:r w:rsidRPr="005A2EB4">
              <w:rPr>
                <w:b/>
                <w:bCs/>
                <w:sz w:val="22"/>
                <w:szCs w:val="22"/>
                <w:vertAlign w:val="subscript"/>
                <w:lang w:val="uk-UA"/>
              </w:rPr>
              <w:t>2</w:t>
            </w:r>
            <w:r w:rsidRPr="005A2EB4">
              <w:rPr>
                <w:b/>
                <w:bCs/>
                <w:sz w:val="22"/>
                <w:szCs w:val="22"/>
                <w:lang w:val="uk-UA"/>
              </w:rPr>
              <w:t>-адрено-рецепто-рів</w:t>
            </w:r>
          </w:p>
        </w:tc>
        <w:tc>
          <w:tcPr>
            <w:tcW w:w="1134" w:type="dxa"/>
            <w:shd w:val="clear" w:color="auto" w:fill="CCCCCC"/>
          </w:tcPr>
          <w:p w:rsidR="00065580" w:rsidRPr="005A2EB4" w:rsidRDefault="00065580" w:rsidP="007A4031">
            <w:pPr>
              <w:overflowPunct w:val="0"/>
              <w:autoSpaceDE w:val="0"/>
              <w:autoSpaceDN w:val="0"/>
              <w:adjustRightInd w:val="0"/>
              <w:jc w:val="center"/>
              <w:rPr>
                <w:b/>
                <w:bCs/>
                <w:sz w:val="22"/>
                <w:szCs w:val="22"/>
                <w:lang w:val="uk-UA"/>
              </w:rPr>
            </w:pPr>
            <w:r w:rsidRPr="005A2EB4">
              <w:rPr>
                <w:b/>
                <w:bCs/>
                <w:sz w:val="22"/>
                <w:szCs w:val="22"/>
                <w:lang w:val="uk-UA"/>
              </w:rPr>
              <w:t>Симпа-толітики</w:t>
            </w:r>
          </w:p>
        </w:tc>
        <w:tc>
          <w:tcPr>
            <w:tcW w:w="1559" w:type="dxa"/>
            <w:shd w:val="clear" w:color="auto" w:fill="CCCCCC"/>
          </w:tcPr>
          <w:p w:rsidR="00065580" w:rsidRPr="005A2EB4" w:rsidRDefault="00065580" w:rsidP="007A4031">
            <w:pPr>
              <w:overflowPunct w:val="0"/>
              <w:autoSpaceDE w:val="0"/>
              <w:autoSpaceDN w:val="0"/>
              <w:adjustRightInd w:val="0"/>
              <w:jc w:val="center"/>
              <w:rPr>
                <w:b/>
                <w:bCs/>
                <w:sz w:val="22"/>
                <w:szCs w:val="22"/>
                <w:lang w:val="uk-UA"/>
              </w:rPr>
            </w:pPr>
            <w:r w:rsidRPr="005A2EB4">
              <w:rPr>
                <w:b/>
                <w:bCs/>
                <w:sz w:val="22"/>
                <w:szCs w:val="22"/>
                <w:lang w:val="uk-UA"/>
              </w:rPr>
              <w:t>Судинороз-ширювальні</w:t>
            </w:r>
          </w:p>
        </w:tc>
        <w:tc>
          <w:tcPr>
            <w:tcW w:w="1560" w:type="dxa"/>
            <w:shd w:val="clear" w:color="auto" w:fill="CCCCCC"/>
          </w:tcPr>
          <w:p w:rsidR="00065580" w:rsidRPr="005A2EB4" w:rsidRDefault="00065580" w:rsidP="007A4031">
            <w:pPr>
              <w:overflowPunct w:val="0"/>
              <w:autoSpaceDE w:val="0"/>
              <w:autoSpaceDN w:val="0"/>
              <w:adjustRightInd w:val="0"/>
              <w:jc w:val="center"/>
              <w:rPr>
                <w:b/>
                <w:bCs/>
                <w:sz w:val="22"/>
                <w:szCs w:val="22"/>
                <w:lang w:val="uk-UA"/>
              </w:rPr>
            </w:pPr>
            <w:r w:rsidRPr="005A2EB4">
              <w:rPr>
                <w:b/>
                <w:bCs/>
                <w:sz w:val="22"/>
                <w:szCs w:val="22"/>
                <w:lang w:val="uk-UA"/>
              </w:rPr>
              <w:t>Агоністи</w:t>
            </w:r>
          </w:p>
          <w:p w:rsidR="00065580" w:rsidRPr="005A2EB4" w:rsidRDefault="00065580" w:rsidP="007A4031">
            <w:pPr>
              <w:overflowPunct w:val="0"/>
              <w:autoSpaceDE w:val="0"/>
              <w:autoSpaceDN w:val="0"/>
              <w:adjustRightInd w:val="0"/>
              <w:jc w:val="center"/>
              <w:rPr>
                <w:b/>
                <w:bCs/>
                <w:sz w:val="22"/>
                <w:szCs w:val="22"/>
                <w:lang w:val="uk-UA"/>
              </w:rPr>
            </w:pPr>
            <w:r w:rsidRPr="005A2EB4">
              <w:rPr>
                <w:b/>
                <w:bCs/>
                <w:sz w:val="22"/>
                <w:szCs w:val="22"/>
                <w:lang w:val="uk-UA"/>
              </w:rPr>
              <w:t>Імідазоліно-</w:t>
            </w:r>
          </w:p>
          <w:p w:rsidR="00065580" w:rsidRPr="005A2EB4" w:rsidRDefault="00065580" w:rsidP="007A4031">
            <w:pPr>
              <w:overflowPunct w:val="0"/>
              <w:autoSpaceDE w:val="0"/>
              <w:autoSpaceDN w:val="0"/>
              <w:adjustRightInd w:val="0"/>
              <w:jc w:val="center"/>
              <w:rPr>
                <w:b/>
                <w:bCs/>
                <w:sz w:val="22"/>
                <w:szCs w:val="22"/>
                <w:lang w:val="uk-UA"/>
              </w:rPr>
            </w:pPr>
            <w:r w:rsidRPr="005A2EB4">
              <w:rPr>
                <w:b/>
                <w:bCs/>
                <w:sz w:val="22"/>
                <w:szCs w:val="22"/>
                <w:lang w:val="uk-UA"/>
              </w:rPr>
              <w:t>вих (І</w:t>
            </w:r>
            <w:r w:rsidRPr="005A2EB4">
              <w:rPr>
                <w:b/>
                <w:bCs/>
                <w:sz w:val="22"/>
                <w:szCs w:val="22"/>
                <w:vertAlign w:val="subscript"/>
                <w:lang w:val="uk-UA"/>
              </w:rPr>
              <w:t>1</w:t>
            </w:r>
            <w:r w:rsidRPr="005A2EB4">
              <w:rPr>
                <w:b/>
                <w:bCs/>
                <w:sz w:val="22"/>
                <w:szCs w:val="22"/>
                <w:lang w:val="uk-UA"/>
              </w:rPr>
              <w:t>) рецепторів</w:t>
            </w:r>
          </w:p>
        </w:tc>
        <w:tc>
          <w:tcPr>
            <w:tcW w:w="1275" w:type="dxa"/>
            <w:shd w:val="clear" w:color="auto" w:fill="CCCCCC"/>
          </w:tcPr>
          <w:p w:rsidR="00065580" w:rsidRPr="005A2EB4" w:rsidRDefault="00065580" w:rsidP="007A4031">
            <w:pPr>
              <w:overflowPunct w:val="0"/>
              <w:autoSpaceDE w:val="0"/>
              <w:autoSpaceDN w:val="0"/>
              <w:adjustRightInd w:val="0"/>
              <w:jc w:val="center"/>
              <w:rPr>
                <w:b/>
                <w:bCs/>
                <w:sz w:val="22"/>
                <w:szCs w:val="22"/>
                <w:lang w:val="uk-UA"/>
              </w:rPr>
            </w:pPr>
            <w:r w:rsidRPr="005A2EB4">
              <w:rPr>
                <w:b/>
                <w:bCs/>
                <w:sz w:val="22"/>
                <w:szCs w:val="22"/>
                <w:lang w:val="uk-UA"/>
              </w:rPr>
              <w:t>Інгібітори реніну</w:t>
            </w:r>
          </w:p>
        </w:tc>
        <w:tc>
          <w:tcPr>
            <w:tcW w:w="1134" w:type="dxa"/>
            <w:shd w:val="clear" w:color="auto" w:fill="CCCCCC"/>
          </w:tcPr>
          <w:p w:rsidR="00065580" w:rsidRPr="005A2EB4" w:rsidRDefault="00065580" w:rsidP="007A4031">
            <w:pPr>
              <w:overflowPunct w:val="0"/>
              <w:autoSpaceDE w:val="0"/>
              <w:autoSpaceDN w:val="0"/>
              <w:adjustRightInd w:val="0"/>
              <w:jc w:val="center"/>
              <w:rPr>
                <w:b/>
                <w:bCs/>
                <w:sz w:val="22"/>
                <w:szCs w:val="22"/>
                <w:lang w:val="uk-UA"/>
              </w:rPr>
            </w:pPr>
            <w:r w:rsidRPr="005A2EB4">
              <w:rPr>
                <w:b/>
                <w:bCs/>
                <w:sz w:val="22"/>
                <w:szCs w:val="22"/>
                <w:lang w:val="uk-UA"/>
              </w:rPr>
              <w:t>Гангліо-блокато-ри</w:t>
            </w:r>
          </w:p>
        </w:tc>
      </w:tr>
      <w:tr w:rsidR="00065580" w:rsidRPr="005A2EB4" w:rsidTr="007A4031">
        <w:tc>
          <w:tcPr>
            <w:tcW w:w="1418" w:type="dxa"/>
          </w:tcPr>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Празозин</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Доксазозин</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Теразозин</w:t>
            </w:r>
          </w:p>
        </w:tc>
        <w:tc>
          <w:tcPr>
            <w:tcW w:w="1559" w:type="dxa"/>
          </w:tcPr>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Клофелін</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Метилдофа</w:t>
            </w:r>
          </w:p>
        </w:tc>
        <w:tc>
          <w:tcPr>
            <w:tcW w:w="1134" w:type="dxa"/>
          </w:tcPr>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Резерпін</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Раунатин</w:t>
            </w:r>
          </w:p>
        </w:tc>
        <w:tc>
          <w:tcPr>
            <w:tcW w:w="1559" w:type="dxa"/>
          </w:tcPr>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 xml:space="preserve">Натрію </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нітропрусид</w:t>
            </w:r>
          </w:p>
          <w:p w:rsidR="00065580" w:rsidRPr="005A2EB4" w:rsidRDefault="00065580" w:rsidP="007A4031">
            <w:pPr>
              <w:overflowPunct w:val="0"/>
              <w:autoSpaceDE w:val="0"/>
              <w:autoSpaceDN w:val="0"/>
              <w:adjustRightInd w:val="0"/>
              <w:rPr>
                <w:b/>
                <w:bCs/>
                <w:sz w:val="22"/>
                <w:szCs w:val="22"/>
                <w:lang w:val="uk-UA"/>
              </w:rPr>
            </w:pPr>
            <w:r w:rsidRPr="005A2EB4">
              <w:rPr>
                <w:b/>
                <w:bCs/>
                <w:sz w:val="22"/>
                <w:szCs w:val="22"/>
                <w:lang w:val="uk-UA"/>
              </w:rPr>
              <w:t>Магнію сульфат</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Дибазол</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Папаверину</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гідрохлорід</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 xml:space="preserve">Дротаверин </w:t>
            </w: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(Но-шпа)</w:t>
            </w:r>
          </w:p>
        </w:tc>
        <w:tc>
          <w:tcPr>
            <w:tcW w:w="1560" w:type="dxa"/>
          </w:tcPr>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Моксонідин</w:t>
            </w:r>
          </w:p>
        </w:tc>
        <w:tc>
          <w:tcPr>
            <w:tcW w:w="1275" w:type="dxa"/>
          </w:tcPr>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Аліскірен</w:t>
            </w:r>
          </w:p>
        </w:tc>
        <w:tc>
          <w:tcPr>
            <w:tcW w:w="1134" w:type="dxa"/>
          </w:tcPr>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Пентамін</w:t>
            </w:r>
          </w:p>
          <w:p w:rsidR="00065580" w:rsidRPr="005A2EB4" w:rsidRDefault="00065580" w:rsidP="007A4031">
            <w:pPr>
              <w:overflowPunct w:val="0"/>
              <w:autoSpaceDE w:val="0"/>
              <w:autoSpaceDN w:val="0"/>
              <w:adjustRightInd w:val="0"/>
              <w:rPr>
                <w:bCs/>
                <w:sz w:val="22"/>
                <w:szCs w:val="22"/>
                <w:lang w:val="uk-UA"/>
              </w:rPr>
            </w:pPr>
          </w:p>
          <w:p w:rsidR="00065580" w:rsidRPr="005A2EB4" w:rsidRDefault="00065580" w:rsidP="007A4031">
            <w:pPr>
              <w:overflowPunct w:val="0"/>
              <w:autoSpaceDE w:val="0"/>
              <w:autoSpaceDN w:val="0"/>
              <w:adjustRightInd w:val="0"/>
              <w:rPr>
                <w:bCs/>
                <w:sz w:val="22"/>
                <w:szCs w:val="22"/>
                <w:lang w:val="uk-UA"/>
              </w:rPr>
            </w:pPr>
            <w:r w:rsidRPr="005A2EB4">
              <w:rPr>
                <w:bCs/>
                <w:sz w:val="22"/>
                <w:szCs w:val="22"/>
                <w:lang w:val="uk-UA"/>
              </w:rPr>
              <w:t>Бензоге-ксоній</w:t>
            </w:r>
          </w:p>
        </w:tc>
      </w:tr>
    </w:tbl>
    <w:p w:rsidR="00065580" w:rsidRPr="005A2EB4" w:rsidRDefault="00065580" w:rsidP="002F0401">
      <w:pPr>
        <w:tabs>
          <w:tab w:val="left" w:pos="6884"/>
        </w:tabs>
        <w:overflowPunct w:val="0"/>
        <w:autoSpaceDE w:val="0"/>
        <w:autoSpaceDN w:val="0"/>
        <w:adjustRightInd w:val="0"/>
        <w:rPr>
          <w:b/>
          <w:bCs/>
          <w:sz w:val="16"/>
          <w:szCs w:val="16"/>
          <w:lang w:val="en-US"/>
        </w:rPr>
      </w:pPr>
      <w:r w:rsidRPr="005A2EB4">
        <w:rPr>
          <w:b/>
          <w:bCs/>
          <w:lang w:val="en-US"/>
        </w:rPr>
        <w:tab/>
      </w:r>
    </w:p>
    <w:p w:rsidR="00065580" w:rsidRPr="005A2EB4" w:rsidRDefault="00065580" w:rsidP="002F0401">
      <w:pPr>
        <w:overflowPunct w:val="0"/>
        <w:autoSpaceDE w:val="0"/>
        <w:autoSpaceDN w:val="0"/>
        <w:adjustRightInd w:val="0"/>
        <w:jc w:val="center"/>
        <w:rPr>
          <w:b/>
          <w:bCs/>
          <w:lang w:val="uk-UA"/>
        </w:rPr>
      </w:pPr>
      <w:r w:rsidRPr="005A2EB4">
        <w:rPr>
          <w:b/>
          <w:bCs/>
          <w:lang w:val="uk-UA"/>
        </w:rPr>
        <w:t>Комбіновані антигіпертензивні лікарські засоби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9"/>
        <w:gridCol w:w="6010"/>
      </w:tblGrid>
      <w:tr w:rsidR="00065580" w:rsidRPr="005A2EB4" w:rsidTr="007A4031">
        <w:tc>
          <w:tcPr>
            <w:tcW w:w="3629" w:type="dxa"/>
          </w:tcPr>
          <w:p w:rsidR="00065580" w:rsidRPr="005A2EB4" w:rsidRDefault="00065580" w:rsidP="007A4031">
            <w:pPr>
              <w:overflowPunct w:val="0"/>
              <w:autoSpaceDE w:val="0"/>
              <w:autoSpaceDN w:val="0"/>
              <w:adjustRightInd w:val="0"/>
              <w:jc w:val="center"/>
              <w:rPr>
                <w:bCs/>
                <w:lang w:val="uk-UA"/>
              </w:rPr>
            </w:pPr>
            <w:r w:rsidRPr="005A2EB4">
              <w:rPr>
                <w:bCs/>
                <w:lang w:val="uk-UA"/>
              </w:rPr>
              <w:t>Папазол</w:t>
            </w:r>
          </w:p>
          <w:p w:rsidR="00065580" w:rsidRPr="005A2EB4" w:rsidRDefault="00065580" w:rsidP="007A4031">
            <w:pPr>
              <w:overflowPunct w:val="0"/>
              <w:autoSpaceDE w:val="0"/>
              <w:autoSpaceDN w:val="0"/>
              <w:adjustRightInd w:val="0"/>
              <w:jc w:val="center"/>
              <w:rPr>
                <w:bCs/>
                <w:lang w:val="uk-UA"/>
              </w:rPr>
            </w:pPr>
            <w:r w:rsidRPr="005A2EB4">
              <w:rPr>
                <w:bCs/>
                <w:lang w:val="uk-UA"/>
              </w:rPr>
              <w:t>Ніковерін</w:t>
            </w:r>
          </w:p>
          <w:p w:rsidR="00065580" w:rsidRPr="005A2EB4" w:rsidRDefault="00065580" w:rsidP="007A4031">
            <w:pPr>
              <w:overflowPunct w:val="0"/>
              <w:autoSpaceDE w:val="0"/>
              <w:autoSpaceDN w:val="0"/>
              <w:adjustRightInd w:val="0"/>
              <w:jc w:val="center"/>
              <w:rPr>
                <w:bCs/>
                <w:lang w:val="uk-UA"/>
              </w:rPr>
            </w:pPr>
            <w:r w:rsidRPr="005A2EB4">
              <w:rPr>
                <w:bCs/>
                <w:lang w:val="uk-UA"/>
              </w:rPr>
              <w:t>Теодібаверін</w:t>
            </w:r>
          </w:p>
          <w:p w:rsidR="00065580" w:rsidRPr="005A2EB4" w:rsidRDefault="00065580" w:rsidP="007A4031">
            <w:pPr>
              <w:overflowPunct w:val="0"/>
              <w:autoSpaceDE w:val="0"/>
              <w:autoSpaceDN w:val="0"/>
              <w:adjustRightInd w:val="0"/>
              <w:jc w:val="center"/>
              <w:rPr>
                <w:bCs/>
                <w:lang w:val="uk-UA"/>
              </w:rPr>
            </w:pPr>
            <w:r w:rsidRPr="005A2EB4">
              <w:rPr>
                <w:bCs/>
                <w:lang w:val="uk-UA"/>
              </w:rPr>
              <w:t>Нікошпан</w:t>
            </w:r>
          </w:p>
          <w:p w:rsidR="00065580" w:rsidRPr="005A2EB4" w:rsidRDefault="00065580" w:rsidP="007A4031">
            <w:pPr>
              <w:overflowPunct w:val="0"/>
              <w:autoSpaceDE w:val="0"/>
              <w:autoSpaceDN w:val="0"/>
              <w:adjustRightInd w:val="0"/>
              <w:jc w:val="center"/>
              <w:rPr>
                <w:bCs/>
                <w:lang w:val="uk-UA"/>
              </w:rPr>
            </w:pPr>
            <w:r w:rsidRPr="005A2EB4">
              <w:rPr>
                <w:bCs/>
                <w:lang w:val="uk-UA"/>
              </w:rPr>
              <w:t>Ксантінолу нікотинат</w:t>
            </w:r>
          </w:p>
          <w:p w:rsidR="00065580" w:rsidRPr="005A2EB4" w:rsidRDefault="00065580" w:rsidP="007A4031">
            <w:pPr>
              <w:overflowPunct w:val="0"/>
              <w:autoSpaceDE w:val="0"/>
              <w:autoSpaceDN w:val="0"/>
              <w:adjustRightInd w:val="0"/>
              <w:jc w:val="center"/>
              <w:rPr>
                <w:bCs/>
                <w:lang w:val="uk-UA"/>
              </w:rPr>
            </w:pPr>
            <w:r w:rsidRPr="005A2EB4">
              <w:rPr>
                <w:bCs/>
                <w:lang w:val="uk-UA"/>
              </w:rPr>
              <w:t xml:space="preserve">ЕНАП </w:t>
            </w:r>
            <w:r w:rsidRPr="005A2EB4">
              <w:rPr>
                <w:bCs/>
                <w:lang w:val="en-US"/>
              </w:rPr>
              <w:t>HL</w:t>
            </w:r>
          </w:p>
          <w:p w:rsidR="00065580" w:rsidRPr="005A2EB4" w:rsidRDefault="00065580" w:rsidP="007A4031">
            <w:pPr>
              <w:overflowPunct w:val="0"/>
              <w:autoSpaceDE w:val="0"/>
              <w:autoSpaceDN w:val="0"/>
              <w:adjustRightInd w:val="0"/>
              <w:jc w:val="center"/>
              <w:rPr>
                <w:bCs/>
                <w:lang w:val="uk-UA"/>
              </w:rPr>
            </w:pPr>
            <w:r w:rsidRPr="005A2EB4">
              <w:rPr>
                <w:bCs/>
                <w:lang w:val="uk-UA"/>
              </w:rPr>
              <w:t>Адельфан</w:t>
            </w:r>
          </w:p>
          <w:p w:rsidR="00065580" w:rsidRPr="005A2EB4" w:rsidRDefault="00065580" w:rsidP="007A4031">
            <w:pPr>
              <w:overflowPunct w:val="0"/>
              <w:autoSpaceDE w:val="0"/>
              <w:autoSpaceDN w:val="0"/>
              <w:adjustRightInd w:val="0"/>
              <w:jc w:val="center"/>
              <w:rPr>
                <w:bCs/>
                <w:lang w:val="uk-UA"/>
              </w:rPr>
            </w:pPr>
            <w:r w:rsidRPr="005A2EB4">
              <w:rPr>
                <w:bCs/>
                <w:lang w:val="uk-UA"/>
              </w:rPr>
              <w:t>Брінердін</w:t>
            </w:r>
          </w:p>
          <w:p w:rsidR="00065580" w:rsidRPr="005A2EB4" w:rsidRDefault="00065580" w:rsidP="007A4031">
            <w:pPr>
              <w:overflowPunct w:val="0"/>
              <w:autoSpaceDE w:val="0"/>
              <w:autoSpaceDN w:val="0"/>
              <w:adjustRightInd w:val="0"/>
              <w:jc w:val="center"/>
              <w:rPr>
                <w:bCs/>
                <w:lang w:val="uk-UA"/>
              </w:rPr>
            </w:pPr>
            <w:r w:rsidRPr="005A2EB4">
              <w:rPr>
                <w:bCs/>
                <w:lang w:val="uk-UA"/>
              </w:rPr>
              <w:t>Крістепін (драже)</w:t>
            </w:r>
          </w:p>
          <w:p w:rsidR="00065580" w:rsidRPr="005A2EB4" w:rsidRDefault="00065580" w:rsidP="007A4031">
            <w:pPr>
              <w:overflowPunct w:val="0"/>
              <w:autoSpaceDE w:val="0"/>
              <w:autoSpaceDN w:val="0"/>
              <w:adjustRightInd w:val="0"/>
              <w:jc w:val="center"/>
              <w:rPr>
                <w:bCs/>
                <w:lang w:val="uk-UA"/>
              </w:rPr>
            </w:pPr>
            <w:r w:rsidRPr="005A2EB4">
              <w:rPr>
                <w:bCs/>
                <w:lang w:val="uk-UA"/>
              </w:rPr>
              <w:t>Трірезід</w:t>
            </w:r>
          </w:p>
        </w:tc>
        <w:tc>
          <w:tcPr>
            <w:tcW w:w="6010" w:type="dxa"/>
          </w:tcPr>
          <w:p w:rsidR="00065580" w:rsidRPr="005A2EB4" w:rsidRDefault="00065580" w:rsidP="00B33C49">
            <w:pPr>
              <w:overflowPunct w:val="0"/>
              <w:autoSpaceDE w:val="0"/>
              <w:autoSpaceDN w:val="0"/>
              <w:adjustRightInd w:val="0"/>
              <w:rPr>
                <w:bCs/>
                <w:lang w:val="uk-UA"/>
              </w:rPr>
            </w:pPr>
            <w:r w:rsidRPr="005A2EB4">
              <w:rPr>
                <w:bCs/>
                <w:lang w:val="uk-UA"/>
              </w:rPr>
              <w:t>Папаверін + бендазол (дібазол)</w:t>
            </w:r>
          </w:p>
          <w:p w:rsidR="00065580" w:rsidRPr="005A2EB4" w:rsidRDefault="00065580" w:rsidP="00B33C49">
            <w:pPr>
              <w:overflowPunct w:val="0"/>
              <w:autoSpaceDE w:val="0"/>
              <w:autoSpaceDN w:val="0"/>
              <w:adjustRightInd w:val="0"/>
              <w:rPr>
                <w:bCs/>
                <w:lang w:val="uk-UA"/>
              </w:rPr>
            </w:pPr>
            <w:r w:rsidRPr="005A2EB4">
              <w:rPr>
                <w:bCs/>
                <w:lang w:val="uk-UA"/>
              </w:rPr>
              <w:t>Папаверін + нікотинова кислота</w:t>
            </w:r>
          </w:p>
          <w:p w:rsidR="00065580" w:rsidRPr="005A2EB4" w:rsidRDefault="00065580" w:rsidP="00B33C49">
            <w:pPr>
              <w:overflowPunct w:val="0"/>
              <w:autoSpaceDE w:val="0"/>
              <w:autoSpaceDN w:val="0"/>
              <w:adjustRightInd w:val="0"/>
              <w:rPr>
                <w:bCs/>
                <w:lang w:val="uk-UA"/>
              </w:rPr>
            </w:pPr>
            <w:r w:rsidRPr="005A2EB4">
              <w:rPr>
                <w:bCs/>
                <w:lang w:val="uk-UA"/>
              </w:rPr>
              <w:t>Теобромін + бендазол + папаверин</w:t>
            </w:r>
          </w:p>
          <w:p w:rsidR="00065580" w:rsidRPr="005A2EB4" w:rsidRDefault="00065580" w:rsidP="00B33C49">
            <w:pPr>
              <w:overflowPunct w:val="0"/>
              <w:autoSpaceDE w:val="0"/>
              <w:autoSpaceDN w:val="0"/>
              <w:adjustRightInd w:val="0"/>
              <w:rPr>
                <w:bCs/>
                <w:lang w:val="uk-UA"/>
              </w:rPr>
            </w:pPr>
            <w:r w:rsidRPr="005A2EB4">
              <w:rPr>
                <w:bCs/>
                <w:lang w:val="uk-UA"/>
              </w:rPr>
              <w:t>Кіслота нікотинова + дротаверін</w:t>
            </w:r>
          </w:p>
          <w:p w:rsidR="00065580" w:rsidRPr="005A2EB4" w:rsidRDefault="00065580" w:rsidP="00B33C49">
            <w:pPr>
              <w:overflowPunct w:val="0"/>
              <w:autoSpaceDE w:val="0"/>
              <w:autoSpaceDN w:val="0"/>
              <w:adjustRightInd w:val="0"/>
              <w:rPr>
                <w:bCs/>
                <w:lang w:val="uk-UA"/>
              </w:rPr>
            </w:pPr>
            <w:r w:rsidRPr="005A2EB4">
              <w:rPr>
                <w:bCs/>
                <w:lang w:val="uk-UA"/>
              </w:rPr>
              <w:t>Ксантінолу нікотинат + теофілін</w:t>
            </w:r>
          </w:p>
          <w:p w:rsidR="00065580" w:rsidRPr="005A2EB4" w:rsidRDefault="00065580" w:rsidP="00B33C49">
            <w:pPr>
              <w:overflowPunct w:val="0"/>
              <w:autoSpaceDE w:val="0"/>
              <w:autoSpaceDN w:val="0"/>
              <w:adjustRightInd w:val="0"/>
              <w:rPr>
                <w:bCs/>
                <w:lang w:val="uk-UA"/>
              </w:rPr>
            </w:pPr>
            <w:r w:rsidRPr="005A2EB4">
              <w:rPr>
                <w:bCs/>
                <w:lang w:val="uk-UA"/>
              </w:rPr>
              <w:t>Еналапріл + гідрохлортіазид</w:t>
            </w:r>
          </w:p>
          <w:p w:rsidR="00065580" w:rsidRPr="005A2EB4" w:rsidRDefault="00065580" w:rsidP="00B33C49">
            <w:pPr>
              <w:overflowPunct w:val="0"/>
              <w:autoSpaceDE w:val="0"/>
              <w:autoSpaceDN w:val="0"/>
              <w:adjustRightInd w:val="0"/>
              <w:rPr>
                <w:bCs/>
                <w:lang w:val="uk-UA"/>
              </w:rPr>
            </w:pPr>
            <w:r w:rsidRPr="005A2EB4">
              <w:rPr>
                <w:bCs/>
                <w:lang w:val="uk-UA"/>
              </w:rPr>
              <w:t>Резерпін + дігідролазін</w:t>
            </w:r>
          </w:p>
          <w:p w:rsidR="00065580" w:rsidRPr="005A2EB4" w:rsidRDefault="00065580" w:rsidP="00B33C49">
            <w:pPr>
              <w:overflowPunct w:val="0"/>
              <w:autoSpaceDE w:val="0"/>
              <w:autoSpaceDN w:val="0"/>
              <w:adjustRightInd w:val="0"/>
              <w:rPr>
                <w:bCs/>
                <w:lang w:val="uk-UA"/>
              </w:rPr>
            </w:pPr>
            <w:r w:rsidRPr="005A2EB4">
              <w:rPr>
                <w:bCs/>
                <w:lang w:val="uk-UA"/>
              </w:rPr>
              <w:t>Резерпін + дігідроергокрістин + клопамід</w:t>
            </w:r>
          </w:p>
          <w:p w:rsidR="00065580" w:rsidRPr="005A2EB4" w:rsidRDefault="00065580" w:rsidP="00B33C49">
            <w:pPr>
              <w:overflowPunct w:val="0"/>
              <w:autoSpaceDE w:val="0"/>
              <w:autoSpaceDN w:val="0"/>
              <w:adjustRightInd w:val="0"/>
              <w:rPr>
                <w:bCs/>
                <w:lang w:val="uk-UA"/>
              </w:rPr>
            </w:pPr>
            <w:r w:rsidRPr="005A2EB4">
              <w:rPr>
                <w:bCs/>
                <w:lang w:val="uk-UA"/>
              </w:rPr>
              <w:t>Резерпін + дігідроергокрістин + клопамід</w:t>
            </w:r>
          </w:p>
          <w:p w:rsidR="00065580" w:rsidRPr="005A2EB4" w:rsidRDefault="00065580" w:rsidP="00B33C49">
            <w:pPr>
              <w:overflowPunct w:val="0"/>
              <w:autoSpaceDE w:val="0"/>
              <w:autoSpaceDN w:val="0"/>
              <w:adjustRightInd w:val="0"/>
              <w:rPr>
                <w:bCs/>
                <w:lang w:val="uk-UA"/>
              </w:rPr>
            </w:pPr>
            <w:r w:rsidRPr="005A2EB4">
              <w:rPr>
                <w:bCs/>
                <w:lang w:val="uk-UA"/>
              </w:rPr>
              <w:t xml:space="preserve">Резерпін + дігідролазіну сульфат +   </w:t>
            </w:r>
          </w:p>
          <w:p w:rsidR="00065580" w:rsidRPr="005A2EB4" w:rsidRDefault="00065580" w:rsidP="00B33C49">
            <w:pPr>
              <w:overflowPunct w:val="0"/>
              <w:autoSpaceDE w:val="0"/>
              <w:autoSpaceDN w:val="0"/>
              <w:adjustRightInd w:val="0"/>
              <w:rPr>
                <w:bCs/>
                <w:lang w:val="uk-UA"/>
              </w:rPr>
            </w:pPr>
            <w:r w:rsidRPr="005A2EB4">
              <w:rPr>
                <w:bCs/>
                <w:lang w:val="uk-UA"/>
              </w:rPr>
              <w:t xml:space="preserve">                   гідрохлортіазид</w:t>
            </w:r>
          </w:p>
        </w:tc>
      </w:tr>
    </w:tbl>
    <w:p w:rsidR="00065580" w:rsidRPr="005A2EB4" w:rsidRDefault="00065580" w:rsidP="002F0401">
      <w:pPr>
        <w:overflowPunct w:val="0"/>
        <w:autoSpaceDE w:val="0"/>
        <w:autoSpaceDN w:val="0"/>
        <w:adjustRightInd w:val="0"/>
        <w:jc w:val="center"/>
        <w:rPr>
          <w:b/>
          <w:bCs/>
          <w:sz w:val="16"/>
          <w:szCs w:val="16"/>
          <w:lang w:val="uk-UA"/>
        </w:rPr>
      </w:pPr>
    </w:p>
    <w:p w:rsidR="00065580" w:rsidRPr="005A2EB4" w:rsidRDefault="00065580" w:rsidP="002F0401">
      <w:pPr>
        <w:overflowPunct w:val="0"/>
        <w:autoSpaceDE w:val="0"/>
        <w:autoSpaceDN w:val="0"/>
        <w:adjustRightInd w:val="0"/>
        <w:jc w:val="center"/>
        <w:rPr>
          <w:b/>
          <w:bCs/>
          <w:lang w:val="uk-UA"/>
        </w:rPr>
      </w:pPr>
      <w:r w:rsidRPr="005A2EB4">
        <w:rPr>
          <w:b/>
          <w:bCs/>
          <w:lang w:val="uk-UA"/>
        </w:rPr>
        <w:t>Механізми дії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065580" w:rsidRPr="005A2EB4" w:rsidTr="007A4031">
        <w:tc>
          <w:tcPr>
            <w:tcW w:w="9639" w:type="dxa"/>
          </w:tcPr>
          <w:p w:rsidR="00065580" w:rsidRPr="005A2EB4" w:rsidRDefault="00065580" w:rsidP="007A4031">
            <w:pPr>
              <w:numPr>
                <w:ilvl w:val="0"/>
                <w:numId w:val="3"/>
              </w:numPr>
              <w:overflowPunct w:val="0"/>
              <w:autoSpaceDE w:val="0"/>
              <w:autoSpaceDN w:val="0"/>
              <w:adjustRightInd w:val="0"/>
              <w:contextualSpacing/>
              <w:jc w:val="both"/>
              <w:rPr>
                <w:bCs/>
                <w:lang w:val="uk-UA"/>
              </w:rPr>
            </w:pPr>
            <w:r w:rsidRPr="005A2EB4">
              <w:rPr>
                <w:b/>
                <w:bCs/>
                <w:lang w:val="uk-UA"/>
              </w:rPr>
              <w:t>Центральний та периферичний нейротропний</w:t>
            </w:r>
            <w:r w:rsidRPr="005A2EB4">
              <w:rPr>
                <w:bCs/>
                <w:lang w:val="uk-UA"/>
              </w:rPr>
              <w:t xml:space="preserve"> – за рахунок пригнічення нейромедіаторної регуляції тонусу судин на різних рівнях еферентної інервації .</w:t>
            </w:r>
          </w:p>
          <w:p w:rsidR="00065580" w:rsidRPr="005A2EB4" w:rsidRDefault="00065580" w:rsidP="007A4031">
            <w:pPr>
              <w:overflowPunct w:val="0"/>
              <w:autoSpaceDE w:val="0"/>
              <w:autoSpaceDN w:val="0"/>
              <w:adjustRightInd w:val="0"/>
              <w:ind w:left="360"/>
              <w:jc w:val="both"/>
              <w:rPr>
                <w:bCs/>
                <w:sz w:val="16"/>
                <w:szCs w:val="16"/>
                <w:lang w:val="uk-UA"/>
              </w:rPr>
            </w:pPr>
          </w:p>
          <w:p w:rsidR="00065580" w:rsidRPr="005A2EB4" w:rsidRDefault="00065580" w:rsidP="007A4031">
            <w:pPr>
              <w:numPr>
                <w:ilvl w:val="0"/>
                <w:numId w:val="3"/>
              </w:numPr>
              <w:overflowPunct w:val="0"/>
              <w:autoSpaceDE w:val="0"/>
              <w:autoSpaceDN w:val="0"/>
              <w:adjustRightInd w:val="0"/>
              <w:contextualSpacing/>
              <w:rPr>
                <w:bCs/>
                <w:lang w:val="uk-UA"/>
              </w:rPr>
            </w:pPr>
            <w:r w:rsidRPr="005A2EB4">
              <w:rPr>
                <w:b/>
                <w:bCs/>
                <w:lang w:val="uk-UA"/>
              </w:rPr>
              <w:t>Міотропний</w:t>
            </w:r>
            <w:r w:rsidRPr="005A2EB4">
              <w:rPr>
                <w:bCs/>
                <w:lang w:val="uk-UA"/>
              </w:rPr>
              <w:t xml:space="preserve"> – за рахунок пригнічення ФДЕ, зміни транспорту Са</w:t>
            </w:r>
            <w:r w:rsidRPr="005A2EB4">
              <w:rPr>
                <w:bCs/>
                <w:vertAlign w:val="superscript"/>
                <w:lang w:val="uk-UA"/>
              </w:rPr>
              <w:t xml:space="preserve">2+ </w:t>
            </w:r>
            <w:r w:rsidRPr="005A2EB4">
              <w:rPr>
                <w:bCs/>
                <w:lang w:val="uk-UA"/>
              </w:rPr>
              <w:t>та К</w:t>
            </w:r>
            <w:r w:rsidRPr="005A2EB4">
              <w:rPr>
                <w:bCs/>
                <w:vertAlign w:val="superscript"/>
                <w:lang w:val="uk-UA"/>
              </w:rPr>
              <w:t>+</w:t>
            </w:r>
            <w:r w:rsidRPr="005A2EB4">
              <w:rPr>
                <w:bCs/>
                <w:lang w:val="uk-UA"/>
              </w:rPr>
              <w:t xml:space="preserve">, а також збільшення ендогенного міорелаксуючого фактору </w:t>
            </w:r>
            <w:r w:rsidRPr="005A2EB4">
              <w:rPr>
                <w:bCs/>
              </w:rPr>
              <w:t>(</w:t>
            </w:r>
            <w:r w:rsidRPr="005A2EB4">
              <w:rPr>
                <w:bCs/>
                <w:lang w:val="en-US"/>
              </w:rPr>
              <w:t>NO</w:t>
            </w:r>
            <w:r w:rsidRPr="005A2EB4">
              <w:rPr>
                <w:bCs/>
              </w:rPr>
              <w:t>)</w:t>
            </w:r>
            <w:r w:rsidRPr="005A2EB4">
              <w:rPr>
                <w:bCs/>
                <w:lang w:val="uk-UA"/>
              </w:rPr>
              <w:t>.</w:t>
            </w:r>
          </w:p>
          <w:p w:rsidR="00065580" w:rsidRPr="005A2EB4" w:rsidRDefault="00065580" w:rsidP="007A4031">
            <w:pPr>
              <w:overflowPunct w:val="0"/>
              <w:autoSpaceDE w:val="0"/>
              <w:autoSpaceDN w:val="0"/>
              <w:adjustRightInd w:val="0"/>
              <w:ind w:left="360"/>
              <w:rPr>
                <w:bCs/>
                <w:sz w:val="16"/>
                <w:szCs w:val="16"/>
                <w:lang w:val="uk-UA"/>
              </w:rPr>
            </w:pPr>
          </w:p>
          <w:p w:rsidR="00065580" w:rsidRPr="005A2EB4" w:rsidRDefault="00065580" w:rsidP="007A4031">
            <w:pPr>
              <w:numPr>
                <w:ilvl w:val="0"/>
                <w:numId w:val="3"/>
              </w:numPr>
              <w:overflowPunct w:val="0"/>
              <w:autoSpaceDE w:val="0"/>
              <w:autoSpaceDN w:val="0"/>
              <w:adjustRightInd w:val="0"/>
              <w:contextualSpacing/>
              <w:rPr>
                <w:bCs/>
                <w:lang w:val="uk-UA"/>
              </w:rPr>
            </w:pPr>
            <w:r>
              <w:rPr>
                <w:noProof/>
              </w:rPr>
              <w:pict>
                <v:shape id="Прямая со стрелкой 17" o:spid="_x0000_s1038" type="#_x0000_t32" style="position:absolute;left:0;text-align:left;margin-left:248.4pt;margin-top:15.1pt;width:0;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" strokeweight="1pt">
                  <v:stroke endarrow="block"/>
                </v:shape>
              </w:pict>
            </w:r>
            <w:r w:rsidRPr="005A2EB4">
              <w:rPr>
                <w:b/>
                <w:bCs/>
                <w:lang w:val="uk-UA"/>
              </w:rPr>
              <w:t>Гуморальний</w:t>
            </w:r>
            <w:r w:rsidRPr="005A2EB4">
              <w:rPr>
                <w:bCs/>
                <w:lang w:val="uk-UA"/>
              </w:rPr>
              <w:t xml:space="preserve"> – за участю ангіотензину, брадикініну та аденозину.</w:t>
            </w:r>
          </w:p>
        </w:tc>
      </w:tr>
    </w:tbl>
    <w:p w:rsidR="00065580" w:rsidRPr="005A2EB4" w:rsidRDefault="00065580" w:rsidP="002F0401">
      <w:pPr>
        <w:overflowPunct w:val="0"/>
        <w:autoSpaceDE w:val="0"/>
        <w:autoSpaceDN w:val="0"/>
        <w:adjustRightInd w:val="0"/>
        <w:jc w:val="center"/>
        <w:rPr>
          <w:b/>
          <w:bCs/>
          <w:noProof/>
          <w:lang w:val="uk-UA"/>
        </w:rPr>
      </w:pPr>
    </w:p>
    <w:p w:rsidR="00065580" w:rsidRPr="005A2EB4" w:rsidRDefault="00065580" w:rsidP="002F0401">
      <w:pPr>
        <w:overflowPunct w:val="0"/>
        <w:autoSpaceDE w:val="0"/>
        <w:autoSpaceDN w:val="0"/>
        <w:adjustRightInd w:val="0"/>
        <w:jc w:val="center"/>
        <w:rPr>
          <w:b/>
          <w:bCs/>
          <w:lang w:val="uk-UA"/>
        </w:rPr>
      </w:pPr>
      <w:r w:rsidRPr="005A2EB4">
        <w:rPr>
          <w:b/>
          <w:bCs/>
          <w:lang w:val="uk-UA"/>
        </w:rPr>
        <w:t>Фармакологічні ефекти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7"/>
        <w:gridCol w:w="4812"/>
      </w:tblGrid>
      <w:tr w:rsidR="00065580" w:rsidRPr="005A2EB4" w:rsidTr="007A4031">
        <w:tc>
          <w:tcPr>
            <w:tcW w:w="9639" w:type="dxa"/>
            <w:gridSpan w:val="2"/>
          </w:tcPr>
          <w:p w:rsidR="00065580" w:rsidRPr="005A2EB4" w:rsidRDefault="00065580" w:rsidP="007A4031">
            <w:pPr>
              <w:numPr>
                <w:ilvl w:val="0"/>
                <w:numId w:val="4"/>
              </w:numPr>
              <w:overflowPunct w:val="0"/>
              <w:autoSpaceDE w:val="0"/>
              <w:autoSpaceDN w:val="0"/>
              <w:adjustRightInd w:val="0"/>
              <w:contextualSpacing/>
              <w:jc w:val="both"/>
              <w:rPr>
                <w:bCs/>
                <w:lang w:val="uk-UA"/>
              </w:rPr>
            </w:pPr>
            <w:r w:rsidRPr="005A2EB4">
              <w:rPr>
                <w:bCs/>
                <w:lang w:val="uk-UA"/>
              </w:rPr>
              <w:t>Системне зниження артеріального тиску на основі спазмолітичної судинорозширювальної дії.</w:t>
            </w:r>
          </w:p>
          <w:p w:rsidR="00065580" w:rsidRPr="005A2EB4" w:rsidRDefault="00065580" w:rsidP="007A4031">
            <w:pPr>
              <w:numPr>
                <w:ilvl w:val="0"/>
                <w:numId w:val="4"/>
              </w:numPr>
              <w:overflowPunct w:val="0"/>
              <w:autoSpaceDE w:val="0"/>
              <w:autoSpaceDN w:val="0"/>
              <w:adjustRightInd w:val="0"/>
              <w:contextualSpacing/>
              <w:jc w:val="both"/>
              <w:rPr>
                <w:bCs/>
                <w:lang w:val="uk-UA"/>
              </w:rPr>
            </w:pPr>
            <w:r w:rsidRPr="005A2EB4">
              <w:rPr>
                <w:bCs/>
                <w:lang w:val="uk-UA"/>
              </w:rPr>
              <w:t>Діуретичний.</w:t>
            </w:r>
          </w:p>
          <w:p w:rsidR="00065580" w:rsidRPr="005A2EB4" w:rsidRDefault="00065580" w:rsidP="007A4031">
            <w:pPr>
              <w:numPr>
                <w:ilvl w:val="0"/>
                <w:numId w:val="4"/>
              </w:numPr>
              <w:overflowPunct w:val="0"/>
              <w:autoSpaceDE w:val="0"/>
              <w:autoSpaceDN w:val="0"/>
              <w:adjustRightInd w:val="0"/>
              <w:contextualSpacing/>
              <w:jc w:val="both"/>
              <w:rPr>
                <w:bCs/>
                <w:lang w:val="uk-UA"/>
              </w:rPr>
            </w:pPr>
            <w:r w:rsidRPr="005A2EB4">
              <w:rPr>
                <w:bCs/>
                <w:lang w:val="uk-UA"/>
              </w:rPr>
              <w:t>Седативний (клофелін).</w:t>
            </w:r>
          </w:p>
          <w:p w:rsidR="00065580" w:rsidRPr="005A2EB4" w:rsidRDefault="00065580" w:rsidP="007A4031">
            <w:pPr>
              <w:numPr>
                <w:ilvl w:val="0"/>
                <w:numId w:val="4"/>
              </w:numPr>
              <w:overflowPunct w:val="0"/>
              <w:autoSpaceDE w:val="0"/>
              <w:autoSpaceDN w:val="0"/>
              <w:adjustRightInd w:val="0"/>
              <w:contextualSpacing/>
              <w:jc w:val="both"/>
              <w:rPr>
                <w:bCs/>
                <w:lang w:val="uk-UA"/>
              </w:rPr>
            </w:pPr>
            <w:r w:rsidRPr="005A2EB4">
              <w:rPr>
                <w:bCs/>
                <w:lang w:val="uk-UA"/>
              </w:rPr>
              <w:t>Зниження тонусу гладких м'язів інших органів (судинорозширювальні).</w:t>
            </w:r>
          </w:p>
        </w:tc>
      </w:tr>
      <w:tr w:rsidR="00065580" w:rsidRPr="005A2EB4" w:rsidTr="007A4031">
        <w:tc>
          <w:tcPr>
            <w:tcW w:w="4827" w:type="dxa"/>
            <w:shd w:val="clear" w:color="auto" w:fill="D9D9D9"/>
          </w:tcPr>
          <w:p w:rsidR="00065580" w:rsidRPr="005A2EB4" w:rsidRDefault="00065580" w:rsidP="007A4031">
            <w:pPr>
              <w:overflowPunct w:val="0"/>
              <w:autoSpaceDE w:val="0"/>
              <w:autoSpaceDN w:val="0"/>
              <w:adjustRightInd w:val="0"/>
              <w:rPr>
                <w:b/>
                <w:bCs/>
                <w:lang w:val="uk-UA"/>
              </w:rPr>
            </w:pPr>
            <w:r w:rsidRPr="005A2EB4">
              <w:rPr>
                <w:b/>
                <w:bCs/>
                <w:lang w:val="uk-UA"/>
              </w:rPr>
              <w:t xml:space="preserve">Показання до застосування </w:t>
            </w:r>
          </w:p>
        </w:tc>
        <w:tc>
          <w:tcPr>
            <w:tcW w:w="4812" w:type="dxa"/>
            <w:shd w:val="clear" w:color="auto" w:fill="D9D9D9"/>
          </w:tcPr>
          <w:p w:rsidR="00065580" w:rsidRPr="005A2EB4" w:rsidRDefault="00065580" w:rsidP="007A4031">
            <w:pPr>
              <w:overflowPunct w:val="0"/>
              <w:autoSpaceDE w:val="0"/>
              <w:autoSpaceDN w:val="0"/>
              <w:adjustRightInd w:val="0"/>
              <w:rPr>
                <w:b/>
                <w:bCs/>
                <w:lang w:val="uk-UA"/>
              </w:rPr>
            </w:pPr>
            <w:r w:rsidRPr="005A2EB4">
              <w:rPr>
                <w:b/>
                <w:bCs/>
                <w:lang w:val="uk-UA"/>
              </w:rPr>
              <w:t>Протипоказання до застосування</w:t>
            </w:r>
          </w:p>
        </w:tc>
      </w:tr>
      <w:tr w:rsidR="00065580" w:rsidRPr="005A2EB4" w:rsidTr="007A4031">
        <w:tc>
          <w:tcPr>
            <w:tcW w:w="4827" w:type="dxa"/>
          </w:tcPr>
          <w:p w:rsidR="00065580" w:rsidRPr="005A2EB4" w:rsidRDefault="00065580" w:rsidP="002F0401">
            <w:pPr>
              <w:numPr>
                <w:ilvl w:val="0"/>
                <w:numId w:val="5"/>
              </w:numPr>
              <w:overflowPunct w:val="0"/>
              <w:autoSpaceDE w:val="0"/>
              <w:autoSpaceDN w:val="0"/>
              <w:adjustRightInd w:val="0"/>
              <w:ind w:left="426" w:hanging="284"/>
              <w:contextualSpacing/>
              <w:jc w:val="both"/>
              <w:rPr>
                <w:bCs/>
                <w:lang w:val="uk-UA"/>
              </w:rPr>
            </w:pPr>
            <w:r w:rsidRPr="005A2EB4">
              <w:rPr>
                <w:bCs/>
                <w:lang w:val="uk-UA"/>
              </w:rPr>
              <w:t>Артеріальна гіпертензія.</w:t>
            </w:r>
          </w:p>
          <w:p w:rsidR="00065580" w:rsidRPr="005A2EB4" w:rsidRDefault="00065580" w:rsidP="002F0401">
            <w:pPr>
              <w:numPr>
                <w:ilvl w:val="0"/>
                <w:numId w:val="5"/>
              </w:numPr>
              <w:overflowPunct w:val="0"/>
              <w:autoSpaceDE w:val="0"/>
              <w:autoSpaceDN w:val="0"/>
              <w:adjustRightInd w:val="0"/>
              <w:ind w:left="426" w:hanging="284"/>
              <w:contextualSpacing/>
              <w:jc w:val="both"/>
              <w:rPr>
                <w:bCs/>
                <w:lang w:val="uk-UA"/>
              </w:rPr>
            </w:pPr>
            <w:r w:rsidRPr="005A2EB4">
              <w:rPr>
                <w:bCs/>
                <w:lang w:val="uk-UA"/>
              </w:rPr>
              <w:t>Гіпертонічна хвороба.</w:t>
            </w:r>
          </w:p>
          <w:p w:rsidR="00065580" w:rsidRPr="005A2EB4" w:rsidRDefault="00065580" w:rsidP="002F0401">
            <w:pPr>
              <w:numPr>
                <w:ilvl w:val="0"/>
                <w:numId w:val="5"/>
              </w:numPr>
              <w:overflowPunct w:val="0"/>
              <w:autoSpaceDE w:val="0"/>
              <w:autoSpaceDN w:val="0"/>
              <w:adjustRightInd w:val="0"/>
              <w:ind w:left="426" w:hanging="284"/>
              <w:contextualSpacing/>
              <w:jc w:val="both"/>
              <w:rPr>
                <w:bCs/>
                <w:lang w:val="uk-UA"/>
              </w:rPr>
            </w:pPr>
            <w:r w:rsidRPr="005A2EB4">
              <w:rPr>
                <w:bCs/>
                <w:lang w:val="uk-UA"/>
              </w:rPr>
              <w:t>Спазм гладких м'язів внутрішніх органів, периферичних судин (судинорозширювальні).</w:t>
            </w:r>
          </w:p>
          <w:p w:rsidR="00065580" w:rsidRPr="005A2EB4" w:rsidRDefault="00065580" w:rsidP="002F0401">
            <w:pPr>
              <w:numPr>
                <w:ilvl w:val="0"/>
                <w:numId w:val="5"/>
              </w:numPr>
              <w:overflowPunct w:val="0"/>
              <w:autoSpaceDE w:val="0"/>
              <w:autoSpaceDN w:val="0"/>
              <w:adjustRightInd w:val="0"/>
              <w:ind w:left="426" w:hanging="284"/>
              <w:contextualSpacing/>
              <w:jc w:val="both"/>
              <w:rPr>
                <w:bCs/>
                <w:lang w:val="uk-UA"/>
              </w:rPr>
            </w:pPr>
            <w:r w:rsidRPr="005A2EB4">
              <w:rPr>
                <w:bCs/>
                <w:lang w:val="uk-UA"/>
              </w:rPr>
              <w:t xml:space="preserve">Ішемічна хвороба серця, серцева недостатність, гіпертрофія лівого шлуночка, хронічне захворювання нирок (інгібітори АФ) </w:t>
            </w:r>
          </w:p>
        </w:tc>
        <w:tc>
          <w:tcPr>
            <w:tcW w:w="4812" w:type="dxa"/>
          </w:tcPr>
          <w:p w:rsidR="00065580" w:rsidRPr="005A2EB4" w:rsidRDefault="00065580" w:rsidP="002F0401">
            <w:pPr>
              <w:numPr>
                <w:ilvl w:val="0"/>
                <w:numId w:val="6"/>
              </w:numPr>
              <w:overflowPunct w:val="0"/>
              <w:autoSpaceDE w:val="0"/>
              <w:autoSpaceDN w:val="0"/>
              <w:adjustRightInd w:val="0"/>
              <w:ind w:left="319" w:hanging="284"/>
              <w:contextualSpacing/>
              <w:jc w:val="both"/>
              <w:rPr>
                <w:bCs/>
                <w:lang w:val="uk-UA"/>
              </w:rPr>
            </w:pPr>
            <w:r w:rsidRPr="005A2EB4">
              <w:rPr>
                <w:bCs/>
                <w:lang w:val="uk-UA"/>
              </w:rPr>
              <w:t>Артеріальна гіпотензія.</w:t>
            </w:r>
          </w:p>
          <w:p w:rsidR="00065580" w:rsidRPr="005A2EB4" w:rsidRDefault="00065580" w:rsidP="002F0401">
            <w:pPr>
              <w:numPr>
                <w:ilvl w:val="0"/>
                <w:numId w:val="6"/>
              </w:numPr>
              <w:overflowPunct w:val="0"/>
              <w:autoSpaceDE w:val="0"/>
              <w:autoSpaceDN w:val="0"/>
              <w:adjustRightInd w:val="0"/>
              <w:ind w:left="319" w:hanging="284"/>
              <w:contextualSpacing/>
              <w:jc w:val="both"/>
              <w:rPr>
                <w:bCs/>
                <w:lang w:val="uk-UA"/>
              </w:rPr>
            </w:pPr>
            <w:r w:rsidRPr="005A2EB4">
              <w:rPr>
                <w:bCs/>
                <w:lang w:val="uk-UA"/>
              </w:rPr>
              <w:t>Ниркова недостатність.</w:t>
            </w:r>
          </w:p>
          <w:p w:rsidR="00065580" w:rsidRPr="005A2EB4" w:rsidRDefault="00065580" w:rsidP="002F0401">
            <w:pPr>
              <w:numPr>
                <w:ilvl w:val="0"/>
                <w:numId w:val="6"/>
              </w:numPr>
              <w:overflowPunct w:val="0"/>
              <w:autoSpaceDE w:val="0"/>
              <w:autoSpaceDN w:val="0"/>
              <w:adjustRightInd w:val="0"/>
              <w:ind w:left="319" w:hanging="284"/>
              <w:contextualSpacing/>
              <w:jc w:val="both"/>
              <w:rPr>
                <w:bCs/>
                <w:lang w:val="uk-UA"/>
              </w:rPr>
            </w:pPr>
            <w:r w:rsidRPr="005A2EB4">
              <w:rPr>
                <w:bCs/>
                <w:lang w:val="uk-UA"/>
              </w:rPr>
              <w:t>Набряки.</w:t>
            </w:r>
          </w:p>
          <w:p w:rsidR="00065580" w:rsidRPr="005A2EB4" w:rsidRDefault="00065580" w:rsidP="002F0401">
            <w:pPr>
              <w:numPr>
                <w:ilvl w:val="0"/>
                <w:numId w:val="6"/>
              </w:numPr>
              <w:overflowPunct w:val="0"/>
              <w:autoSpaceDE w:val="0"/>
              <w:autoSpaceDN w:val="0"/>
              <w:adjustRightInd w:val="0"/>
              <w:ind w:left="319" w:hanging="284"/>
              <w:contextualSpacing/>
              <w:jc w:val="both"/>
              <w:rPr>
                <w:bCs/>
                <w:lang w:val="uk-UA"/>
              </w:rPr>
            </w:pPr>
            <w:r w:rsidRPr="005A2EB4">
              <w:rPr>
                <w:bCs/>
                <w:lang w:val="uk-UA"/>
              </w:rPr>
              <w:t>Гостре порушення мозкового кровообігу.</w:t>
            </w:r>
          </w:p>
          <w:p w:rsidR="00065580" w:rsidRPr="005A2EB4" w:rsidRDefault="00065580" w:rsidP="002F0401">
            <w:pPr>
              <w:numPr>
                <w:ilvl w:val="0"/>
                <w:numId w:val="6"/>
              </w:numPr>
              <w:overflowPunct w:val="0"/>
              <w:autoSpaceDE w:val="0"/>
              <w:autoSpaceDN w:val="0"/>
              <w:adjustRightInd w:val="0"/>
              <w:ind w:left="319" w:hanging="284"/>
              <w:contextualSpacing/>
              <w:jc w:val="both"/>
              <w:rPr>
                <w:bCs/>
                <w:lang w:val="uk-UA"/>
              </w:rPr>
            </w:pPr>
            <w:r w:rsidRPr="005A2EB4">
              <w:rPr>
                <w:bCs/>
                <w:lang w:val="uk-UA"/>
              </w:rPr>
              <w:t>Виражений атеросклероз.</w:t>
            </w:r>
          </w:p>
          <w:p w:rsidR="00065580" w:rsidRPr="005A2EB4" w:rsidRDefault="00065580" w:rsidP="002F0401">
            <w:pPr>
              <w:numPr>
                <w:ilvl w:val="0"/>
                <w:numId w:val="6"/>
              </w:numPr>
              <w:overflowPunct w:val="0"/>
              <w:autoSpaceDE w:val="0"/>
              <w:autoSpaceDN w:val="0"/>
              <w:adjustRightInd w:val="0"/>
              <w:ind w:left="319" w:hanging="284"/>
              <w:contextualSpacing/>
              <w:jc w:val="both"/>
              <w:rPr>
                <w:bCs/>
                <w:lang w:val="uk-UA"/>
              </w:rPr>
            </w:pPr>
            <w:r w:rsidRPr="005A2EB4">
              <w:rPr>
                <w:bCs/>
                <w:lang w:val="uk-UA"/>
              </w:rPr>
              <w:t>Інфаркт міокарду.</w:t>
            </w:r>
          </w:p>
          <w:p w:rsidR="00065580" w:rsidRPr="005A2EB4" w:rsidRDefault="00065580" w:rsidP="002F0401">
            <w:pPr>
              <w:numPr>
                <w:ilvl w:val="0"/>
                <w:numId w:val="6"/>
              </w:numPr>
              <w:overflowPunct w:val="0"/>
              <w:autoSpaceDE w:val="0"/>
              <w:autoSpaceDN w:val="0"/>
              <w:adjustRightInd w:val="0"/>
              <w:ind w:left="319" w:hanging="284"/>
              <w:contextualSpacing/>
              <w:jc w:val="both"/>
              <w:rPr>
                <w:bCs/>
                <w:lang w:val="uk-UA"/>
              </w:rPr>
            </w:pPr>
            <w:r w:rsidRPr="005A2EB4">
              <w:rPr>
                <w:bCs/>
                <w:lang w:val="uk-UA"/>
              </w:rPr>
              <w:t>Феохромоцитома.</w:t>
            </w:r>
          </w:p>
          <w:p w:rsidR="00065580" w:rsidRPr="005A2EB4" w:rsidRDefault="00065580" w:rsidP="002F0401">
            <w:pPr>
              <w:numPr>
                <w:ilvl w:val="0"/>
                <w:numId w:val="6"/>
              </w:numPr>
              <w:overflowPunct w:val="0"/>
              <w:autoSpaceDE w:val="0"/>
              <w:autoSpaceDN w:val="0"/>
              <w:adjustRightInd w:val="0"/>
              <w:ind w:left="319" w:hanging="284"/>
              <w:contextualSpacing/>
              <w:jc w:val="both"/>
              <w:rPr>
                <w:bCs/>
                <w:lang w:val="uk-UA"/>
              </w:rPr>
            </w:pPr>
            <w:r w:rsidRPr="005A2EB4">
              <w:rPr>
                <w:bCs/>
                <w:lang w:val="uk-UA"/>
              </w:rPr>
              <w:t>Атріовентрикулярний блок.</w:t>
            </w:r>
          </w:p>
          <w:p w:rsidR="00065580" w:rsidRPr="005A2EB4" w:rsidRDefault="00065580" w:rsidP="007A4031">
            <w:pPr>
              <w:overflowPunct w:val="0"/>
              <w:autoSpaceDE w:val="0"/>
              <w:autoSpaceDN w:val="0"/>
              <w:adjustRightInd w:val="0"/>
              <w:rPr>
                <w:b/>
                <w:bCs/>
                <w:lang w:val="uk-UA"/>
              </w:rPr>
            </w:pPr>
            <w:r w:rsidRPr="005A2EB4">
              <w:rPr>
                <w:bCs/>
                <w:lang w:val="en-US"/>
              </w:rPr>
              <w:t xml:space="preserve"> </w:t>
            </w:r>
            <w:r w:rsidRPr="005A2EB4">
              <w:rPr>
                <w:bCs/>
              </w:rPr>
              <w:t xml:space="preserve">9. </w:t>
            </w:r>
            <w:r w:rsidRPr="005A2EB4">
              <w:rPr>
                <w:bCs/>
                <w:lang w:val="uk-UA"/>
              </w:rPr>
              <w:t>Масивна кровотеча.</w:t>
            </w:r>
          </w:p>
        </w:tc>
      </w:tr>
    </w:tbl>
    <w:p w:rsidR="00065580" w:rsidRPr="005A2EB4" w:rsidRDefault="00065580" w:rsidP="002F0401">
      <w:pPr>
        <w:overflowPunct w:val="0"/>
        <w:autoSpaceDE w:val="0"/>
        <w:autoSpaceDN w:val="0"/>
        <w:adjustRightInd w:val="0"/>
        <w:jc w:val="center"/>
        <w:rPr>
          <w:b/>
          <w:bCs/>
          <w:lang w:val="uk-UA"/>
        </w:rPr>
      </w:pPr>
      <w:r>
        <w:rPr>
          <w:noProof/>
        </w:rPr>
        <w:pict>
          <v:shape id="Прямая со стрелкой 20" o:spid="_x0000_s1039" type="#_x0000_t32" style="position:absolute;left:0;text-align:left;margin-left:364.8pt;margin-top:1.45pt;width:0;height: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" strokeweight="1pt">
            <v:stroke endarrow="block"/>
          </v:shape>
        </w:pict>
      </w:r>
    </w:p>
    <w:p w:rsidR="00065580" w:rsidRPr="005A2EB4" w:rsidRDefault="00065580" w:rsidP="002F0401">
      <w:pPr>
        <w:suppressAutoHyphens/>
        <w:jc w:val="center"/>
        <w:rPr>
          <w:b/>
          <w:szCs w:val="28"/>
          <w:lang w:val="uk-UA"/>
        </w:rPr>
      </w:pPr>
      <w:r w:rsidRPr="005A2EB4">
        <w:rPr>
          <w:b/>
          <w:szCs w:val="28"/>
          <w:lang w:val="uk-UA"/>
        </w:rPr>
        <w:t>Побічні ефекти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065580" w:rsidRPr="005A2EB4" w:rsidTr="007A4031">
        <w:tc>
          <w:tcPr>
            <w:tcW w:w="9639" w:type="dxa"/>
          </w:tcPr>
          <w:p w:rsidR="00065580" w:rsidRPr="005A2EB4" w:rsidRDefault="00065580" w:rsidP="007A4031">
            <w:pPr>
              <w:numPr>
                <w:ilvl w:val="0"/>
                <w:numId w:val="9"/>
              </w:numPr>
              <w:overflowPunct w:val="0"/>
              <w:autoSpaceDE w:val="0"/>
              <w:autoSpaceDN w:val="0"/>
              <w:adjustRightInd w:val="0"/>
              <w:contextualSpacing/>
              <w:rPr>
                <w:b/>
                <w:bCs/>
                <w:sz w:val="26"/>
                <w:szCs w:val="26"/>
                <w:lang w:val="uk-UA"/>
              </w:rPr>
            </w:pPr>
            <w:r w:rsidRPr="005A2EB4">
              <w:rPr>
                <w:szCs w:val="28"/>
                <w:lang w:val="uk-UA"/>
              </w:rPr>
              <w:t>Нейротоксична дія (</w:t>
            </w:r>
            <w:r w:rsidRPr="005A2EB4">
              <w:rPr>
                <w:bCs/>
                <w:szCs w:val="28"/>
                <w:lang w:val="uk-UA"/>
              </w:rPr>
              <w:t>агоністи центральнихα</w:t>
            </w:r>
            <w:r w:rsidRPr="005A2EB4">
              <w:rPr>
                <w:bCs/>
                <w:szCs w:val="28"/>
                <w:vertAlign w:val="subscript"/>
                <w:lang w:val="uk-UA"/>
              </w:rPr>
              <w:t>2</w:t>
            </w:r>
            <w:r w:rsidRPr="005A2EB4">
              <w:rPr>
                <w:bCs/>
                <w:szCs w:val="28"/>
                <w:lang w:val="uk-UA"/>
              </w:rPr>
              <w:t>-адренорецепторів</w:t>
            </w:r>
            <w:r w:rsidRPr="005A2EB4">
              <w:rPr>
                <w:szCs w:val="28"/>
                <w:lang w:val="uk-UA"/>
              </w:rPr>
              <w:t>).</w:t>
            </w:r>
          </w:p>
          <w:p w:rsidR="00065580" w:rsidRPr="005A2EB4" w:rsidRDefault="00065580" w:rsidP="007A4031">
            <w:pPr>
              <w:numPr>
                <w:ilvl w:val="0"/>
                <w:numId w:val="9"/>
              </w:numPr>
              <w:overflowPunct w:val="0"/>
              <w:autoSpaceDE w:val="0"/>
              <w:autoSpaceDN w:val="0"/>
              <w:adjustRightInd w:val="0"/>
              <w:contextualSpacing/>
              <w:jc w:val="both"/>
              <w:rPr>
                <w:b/>
                <w:bCs/>
                <w:sz w:val="26"/>
                <w:szCs w:val="26"/>
                <w:lang w:val="uk-UA"/>
              </w:rPr>
            </w:pPr>
            <w:r w:rsidRPr="005A2EB4">
              <w:rPr>
                <w:szCs w:val="28"/>
                <w:lang w:val="uk-UA"/>
              </w:rPr>
              <w:t>Ортостатичний колапс, сухість у ротовій порожнині, порушення функції печінки, негативний вплив на кровотворення, артралгії міалгії (гангліоблокатори, клофелін).</w:t>
            </w:r>
          </w:p>
          <w:p w:rsidR="00065580" w:rsidRPr="005A2EB4" w:rsidRDefault="00065580" w:rsidP="007A4031">
            <w:pPr>
              <w:numPr>
                <w:ilvl w:val="0"/>
                <w:numId w:val="9"/>
              </w:numPr>
              <w:overflowPunct w:val="0"/>
              <w:autoSpaceDE w:val="0"/>
              <w:autoSpaceDN w:val="0"/>
              <w:adjustRightInd w:val="0"/>
              <w:contextualSpacing/>
              <w:jc w:val="both"/>
              <w:rPr>
                <w:b/>
                <w:bCs/>
                <w:sz w:val="26"/>
                <w:szCs w:val="26"/>
                <w:lang w:val="uk-UA"/>
              </w:rPr>
            </w:pPr>
            <w:r w:rsidRPr="005A2EB4">
              <w:rPr>
                <w:szCs w:val="28"/>
                <w:lang w:val="uk-UA"/>
              </w:rPr>
              <w:t>Тахікардія, напади стенокардії ,ознаки тканинної гіпоксії, гіперемія обличчя, головний біль, блювання (судинорозширювальні).</w:t>
            </w:r>
          </w:p>
          <w:p w:rsidR="00065580" w:rsidRPr="005A2EB4" w:rsidRDefault="00065580" w:rsidP="007A4031">
            <w:pPr>
              <w:numPr>
                <w:ilvl w:val="0"/>
                <w:numId w:val="9"/>
              </w:numPr>
              <w:overflowPunct w:val="0"/>
              <w:autoSpaceDE w:val="0"/>
              <w:autoSpaceDN w:val="0"/>
              <w:adjustRightInd w:val="0"/>
              <w:contextualSpacing/>
              <w:jc w:val="both"/>
              <w:rPr>
                <w:b/>
                <w:bCs/>
                <w:sz w:val="26"/>
                <w:szCs w:val="26"/>
                <w:lang w:val="uk-UA"/>
              </w:rPr>
            </w:pPr>
            <w:r w:rsidRPr="005A2EB4">
              <w:rPr>
                <w:szCs w:val="28"/>
                <w:lang w:val="uk-UA"/>
              </w:rPr>
              <w:t xml:space="preserve">Підвищення тонусу та моторики кішок, порушення статевої функції, периферичного кровообігу, втомлюваність, брадікардія, алергічні реакції </w:t>
            </w:r>
          </w:p>
          <w:p w:rsidR="00065580" w:rsidRPr="005A2EB4" w:rsidRDefault="00065580" w:rsidP="007A4031">
            <w:pPr>
              <w:overflowPunct w:val="0"/>
              <w:autoSpaceDE w:val="0"/>
              <w:autoSpaceDN w:val="0"/>
              <w:adjustRightInd w:val="0"/>
              <w:ind w:left="720"/>
              <w:contextualSpacing/>
              <w:jc w:val="both"/>
              <w:rPr>
                <w:b/>
                <w:bCs/>
                <w:sz w:val="26"/>
                <w:szCs w:val="26"/>
                <w:lang w:val="uk-UA"/>
              </w:rPr>
            </w:pPr>
            <w:r w:rsidRPr="005A2EB4">
              <w:rPr>
                <w:szCs w:val="28"/>
                <w:lang w:val="uk-UA"/>
              </w:rPr>
              <w:t xml:space="preserve"> (β-адреноблокатори).</w:t>
            </w:r>
          </w:p>
          <w:p w:rsidR="00065580" w:rsidRPr="005A2EB4" w:rsidRDefault="00065580" w:rsidP="007A4031">
            <w:pPr>
              <w:numPr>
                <w:ilvl w:val="0"/>
                <w:numId w:val="9"/>
              </w:numPr>
              <w:overflowPunct w:val="0"/>
              <w:autoSpaceDE w:val="0"/>
              <w:autoSpaceDN w:val="0"/>
              <w:adjustRightInd w:val="0"/>
              <w:contextualSpacing/>
              <w:rPr>
                <w:b/>
                <w:bCs/>
                <w:sz w:val="26"/>
                <w:szCs w:val="26"/>
                <w:lang w:val="uk-UA"/>
              </w:rPr>
            </w:pPr>
            <w:r w:rsidRPr="005A2EB4">
              <w:rPr>
                <w:szCs w:val="28"/>
                <w:lang w:val="uk-UA"/>
              </w:rPr>
              <w:t>Синдром відміни (клофелін).</w:t>
            </w:r>
          </w:p>
          <w:p w:rsidR="00065580" w:rsidRPr="005A2EB4" w:rsidRDefault="00065580" w:rsidP="007A4031">
            <w:pPr>
              <w:numPr>
                <w:ilvl w:val="0"/>
                <w:numId w:val="9"/>
              </w:numPr>
              <w:overflowPunct w:val="0"/>
              <w:autoSpaceDE w:val="0"/>
              <w:autoSpaceDN w:val="0"/>
              <w:adjustRightInd w:val="0"/>
              <w:contextualSpacing/>
              <w:rPr>
                <w:b/>
                <w:bCs/>
                <w:sz w:val="26"/>
                <w:szCs w:val="26"/>
                <w:lang w:val="uk-UA"/>
              </w:rPr>
            </w:pPr>
            <w:r w:rsidRPr="005A2EB4">
              <w:rPr>
                <w:szCs w:val="28"/>
                <w:lang w:val="uk-UA"/>
              </w:rPr>
              <w:t>Парасимпатикотонія (симпатолітики).</w:t>
            </w:r>
          </w:p>
          <w:p w:rsidR="00065580" w:rsidRPr="005A2EB4" w:rsidRDefault="00065580" w:rsidP="007A4031">
            <w:pPr>
              <w:numPr>
                <w:ilvl w:val="0"/>
                <w:numId w:val="9"/>
              </w:numPr>
              <w:overflowPunct w:val="0"/>
              <w:autoSpaceDE w:val="0"/>
              <w:autoSpaceDN w:val="0"/>
              <w:adjustRightInd w:val="0"/>
              <w:contextualSpacing/>
              <w:rPr>
                <w:b/>
                <w:bCs/>
                <w:sz w:val="26"/>
                <w:szCs w:val="26"/>
                <w:lang w:val="uk-UA"/>
              </w:rPr>
            </w:pPr>
            <w:r w:rsidRPr="005A2EB4">
              <w:rPr>
                <w:bCs/>
                <w:szCs w:val="28"/>
                <w:lang w:val="uk-UA"/>
              </w:rPr>
              <w:t>Подразнювальна дія.</w:t>
            </w:r>
          </w:p>
          <w:p w:rsidR="00065580" w:rsidRPr="005A2EB4" w:rsidRDefault="00065580" w:rsidP="007A4031">
            <w:pPr>
              <w:numPr>
                <w:ilvl w:val="0"/>
                <w:numId w:val="9"/>
              </w:numPr>
              <w:overflowPunct w:val="0"/>
              <w:autoSpaceDE w:val="0"/>
              <w:autoSpaceDN w:val="0"/>
              <w:adjustRightInd w:val="0"/>
              <w:contextualSpacing/>
              <w:rPr>
                <w:b/>
                <w:bCs/>
                <w:sz w:val="26"/>
                <w:szCs w:val="26"/>
                <w:lang w:val="uk-UA"/>
              </w:rPr>
            </w:pPr>
            <w:r w:rsidRPr="005A2EB4">
              <w:rPr>
                <w:bCs/>
                <w:szCs w:val="28"/>
                <w:lang w:val="uk-UA"/>
              </w:rPr>
              <w:t>Констипація (антагоністи кальцію).</w:t>
            </w:r>
          </w:p>
          <w:p w:rsidR="00065580" w:rsidRPr="005A2EB4" w:rsidRDefault="00065580" w:rsidP="007A4031">
            <w:pPr>
              <w:numPr>
                <w:ilvl w:val="0"/>
                <w:numId w:val="9"/>
              </w:numPr>
              <w:overflowPunct w:val="0"/>
              <w:autoSpaceDE w:val="0"/>
              <w:autoSpaceDN w:val="0"/>
              <w:adjustRightInd w:val="0"/>
              <w:contextualSpacing/>
              <w:rPr>
                <w:bCs/>
                <w:szCs w:val="28"/>
                <w:lang w:val="uk-UA"/>
              </w:rPr>
            </w:pPr>
            <w:r w:rsidRPr="005A2EB4">
              <w:rPr>
                <w:bCs/>
                <w:szCs w:val="28"/>
                <w:lang w:val="uk-UA"/>
              </w:rPr>
              <w:t>Гіперкаліємія, кашель, спазм бронхів, шкірний висип, гарячка, протеїнурія, нефротичний синдром, агранулоцитоз (інгібітори АПФ).</w:t>
            </w:r>
          </w:p>
          <w:p w:rsidR="00065580" w:rsidRPr="005A2EB4" w:rsidRDefault="00065580" w:rsidP="007A4031">
            <w:pPr>
              <w:numPr>
                <w:ilvl w:val="0"/>
                <w:numId w:val="9"/>
              </w:numPr>
              <w:overflowPunct w:val="0"/>
              <w:autoSpaceDE w:val="0"/>
              <w:autoSpaceDN w:val="0"/>
              <w:adjustRightInd w:val="0"/>
              <w:contextualSpacing/>
              <w:rPr>
                <w:bCs/>
                <w:szCs w:val="28"/>
                <w:lang w:val="uk-UA"/>
              </w:rPr>
            </w:pPr>
            <w:r w:rsidRPr="005A2EB4">
              <w:rPr>
                <w:bCs/>
                <w:szCs w:val="28"/>
                <w:lang w:val="uk-UA"/>
              </w:rPr>
              <w:t>Гіпонатріємія, гіпокаліємія, гіповолемія, гіперурікемія, гіперкальціємія, мієлосупресія (діуретики),.</w:t>
            </w:r>
          </w:p>
          <w:p w:rsidR="00065580" w:rsidRPr="005A2EB4" w:rsidRDefault="00065580" w:rsidP="007A4031">
            <w:pPr>
              <w:numPr>
                <w:ilvl w:val="0"/>
                <w:numId w:val="9"/>
              </w:numPr>
              <w:overflowPunct w:val="0"/>
              <w:autoSpaceDE w:val="0"/>
              <w:autoSpaceDN w:val="0"/>
              <w:adjustRightInd w:val="0"/>
              <w:contextualSpacing/>
              <w:rPr>
                <w:bCs/>
                <w:szCs w:val="28"/>
                <w:lang w:val="uk-UA"/>
              </w:rPr>
            </w:pPr>
            <w:r w:rsidRPr="005A2EB4">
              <w:rPr>
                <w:bCs/>
                <w:szCs w:val="28"/>
                <w:lang w:val="uk-UA"/>
              </w:rPr>
              <w:t xml:space="preserve">Феномен першої дози – артеріальна гіпотензія (α-адреноблокатори).  </w:t>
            </w:r>
          </w:p>
        </w:tc>
      </w:tr>
    </w:tbl>
    <w:p w:rsidR="00065580" w:rsidRPr="005A2EB4" w:rsidRDefault="00065580" w:rsidP="002F0401">
      <w:pPr>
        <w:suppressAutoHyphens/>
        <w:jc w:val="center"/>
        <w:rPr>
          <w:b/>
          <w:szCs w:val="28"/>
        </w:rPr>
      </w:pPr>
    </w:p>
    <w:p w:rsidR="00065580" w:rsidRPr="005A2EB4" w:rsidRDefault="00065580" w:rsidP="002F0401">
      <w:pPr>
        <w:suppressAutoHyphens/>
        <w:jc w:val="center"/>
        <w:rPr>
          <w:b/>
          <w:szCs w:val="28"/>
          <w:lang w:val="uk-UA"/>
        </w:rPr>
      </w:pPr>
      <w:r w:rsidRPr="005A2EB4">
        <w:rPr>
          <w:b/>
          <w:szCs w:val="28"/>
          <w:lang w:val="uk-UA"/>
        </w:rPr>
        <w:t>Невідкладна допомога при гіпертонічному кризі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3"/>
        <w:gridCol w:w="7146"/>
      </w:tblGrid>
      <w:tr w:rsidR="00065580" w:rsidRPr="005A2EB4" w:rsidTr="007A4031">
        <w:tc>
          <w:tcPr>
            <w:tcW w:w="2493" w:type="dxa"/>
          </w:tcPr>
          <w:p w:rsidR="00065580" w:rsidRPr="005A2EB4" w:rsidRDefault="00065580" w:rsidP="007A4031">
            <w:pPr>
              <w:suppressAutoHyphens/>
              <w:jc w:val="center"/>
              <w:rPr>
                <w:szCs w:val="28"/>
                <w:lang w:val="uk-UA"/>
              </w:rPr>
            </w:pPr>
            <w:r w:rsidRPr="005A2EB4">
              <w:rPr>
                <w:szCs w:val="28"/>
                <w:lang w:val="uk-UA"/>
              </w:rPr>
              <w:t>Дібазол</w:t>
            </w:r>
          </w:p>
          <w:p w:rsidR="00065580" w:rsidRPr="005A2EB4" w:rsidRDefault="00065580" w:rsidP="007A4031">
            <w:pPr>
              <w:suppressAutoHyphens/>
              <w:jc w:val="center"/>
              <w:rPr>
                <w:szCs w:val="28"/>
                <w:lang w:val="uk-UA"/>
              </w:rPr>
            </w:pPr>
            <w:r w:rsidRPr="005A2EB4">
              <w:rPr>
                <w:szCs w:val="28"/>
                <w:lang w:val="uk-UA"/>
              </w:rPr>
              <w:t xml:space="preserve">Бензогексоній </w:t>
            </w:r>
          </w:p>
          <w:p w:rsidR="00065580" w:rsidRPr="005A2EB4" w:rsidRDefault="00065580" w:rsidP="007A4031">
            <w:pPr>
              <w:suppressAutoHyphens/>
              <w:jc w:val="center"/>
              <w:rPr>
                <w:szCs w:val="28"/>
                <w:lang w:val="uk-UA"/>
              </w:rPr>
            </w:pPr>
            <w:r w:rsidRPr="005A2EB4">
              <w:rPr>
                <w:szCs w:val="28"/>
                <w:lang w:val="uk-UA"/>
              </w:rPr>
              <w:t>Магнію сульфат</w:t>
            </w:r>
          </w:p>
          <w:p w:rsidR="00065580" w:rsidRPr="005A2EB4" w:rsidRDefault="00065580" w:rsidP="007A4031">
            <w:pPr>
              <w:suppressAutoHyphens/>
              <w:jc w:val="center"/>
              <w:rPr>
                <w:szCs w:val="28"/>
                <w:lang w:val="uk-UA"/>
              </w:rPr>
            </w:pPr>
            <w:r w:rsidRPr="005A2EB4">
              <w:rPr>
                <w:szCs w:val="28"/>
                <w:lang w:val="uk-UA"/>
              </w:rPr>
              <w:t>Еуфілін</w:t>
            </w:r>
          </w:p>
          <w:p w:rsidR="00065580" w:rsidRPr="005A2EB4" w:rsidRDefault="00065580" w:rsidP="007A4031">
            <w:pPr>
              <w:suppressAutoHyphens/>
              <w:jc w:val="center"/>
              <w:rPr>
                <w:szCs w:val="28"/>
                <w:lang w:val="uk-UA"/>
              </w:rPr>
            </w:pPr>
            <w:r w:rsidRPr="005A2EB4">
              <w:rPr>
                <w:szCs w:val="28"/>
                <w:lang w:val="uk-UA"/>
              </w:rPr>
              <w:t>Фуросемідом</w:t>
            </w:r>
          </w:p>
          <w:p w:rsidR="00065580" w:rsidRPr="005A2EB4" w:rsidRDefault="00065580" w:rsidP="007A4031">
            <w:pPr>
              <w:suppressAutoHyphens/>
              <w:jc w:val="center"/>
              <w:rPr>
                <w:szCs w:val="28"/>
                <w:lang w:val="uk-UA"/>
              </w:rPr>
            </w:pPr>
            <w:r w:rsidRPr="005A2EB4">
              <w:rPr>
                <w:szCs w:val="28"/>
                <w:lang w:val="uk-UA"/>
              </w:rPr>
              <w:t>Анаприліном</w:t>
            </w:r>
          </w:p>
        </w:tc>
        <w:tc>
          <w:tcPr>
            <w:tcW w:w="7146" w:type="dxa"/>
          </w:tcPr>
          <w:p w:rsidR="00065580" w:rsidRPr="005A2EB4" w:rsidRDefault="00065580" w:rsidP="007A4031">
            <w:pPr>
              <w:suppressAutoHyphens/>
              <w:jc w:val="center"/>
              <w:rPr>
                <w:szCs w:val="28"/>
                <w:lang w:val="uk-UA"/>
              </w:rPr>
            </w:pPr>
            <w:r w:rsidRPr="005A2EB4">
              <w:rPr>
                <w:szCs w:val="28"/>
                <w:lang w:val="uk-UA"/>
              </w:rPr>
              <w:t>в/в 0,5 % раствор 6-8 мл або</w:t>
            </w:r>
          </w:p>
          <w:p w:rsidR="00065580" w:rsidRPr="005A2EB4" w:rsidRDefault="00065580" w:rsidP="007A4031">
            <w:pPr>
              <w:suppressAutoHyphens/>
              <w:jc w:val="center"/>
              <w:rPr>
                <w:szCs w:val="28"/>
                <w:lang w:val="uk-UA"/>
              </w:rPr>
            </w:pPr>
            <w:r w:rsidRPr="005A2EB4">
              <w:rPr>
                <w:szCs w:val="28"/>
                <w:lang w:val="uk-UA"/>
              </w:rPr>
              <w:t>в/в 2,5 % 0,5 – 1 мл або</w:t>
            </w:r>
          </w:p>
          <w:p w:rsidR="00065580" w:rsidRPr="005A2EB4" w:rsidRDefault="00065580" w:rsidP="007A4031">
            <w:pPr>
              <w:suppressAutoHyphens/>
              <w:jc w:val="center"/>
              <w:rPr>
                <w:szCs w:val="28"/>
                <w:lang w:val="uk-UA"/>
              </w:rPr>
            </w:pPr>
            <w:r w:rsidRPr="005A2EB4">
              <w:rPr>
                <w:szCs w:val="28"/>
                <w:lang w:val="uk-UA"/>
              </w:rPr>
              <w:t xml:space="preserve">в/в 25,0 % 10 мл або </w:t>
            </w:r>
          </w:p>
          <w:p w:rsidR="00065580" w:rsidRPr="005A2EB4" w:rsidRDefault="00065580" w:rsidP="007A4031">
            <w:pPr>
              <w:suppressAutoHyphens/>
              <w:jc w:val="center"/>
              <w:rPr>
                <w:szCs w:val="28"/>
                <w:lang w:val="uk-UA"/>
              </w:rPr>
            </w:pPr>
            <w:r w:rsidRPr="005A2EB4">
              <w:rPr>
                <w:szCs w:val="28"/>
                <w:lang w:val="uk-UA"/>
              </w:rPr>
              <w:t xml:space="preserve">в/в 2,4 % 10 мл у поєднанні з </w:t>
            </w:r>
          </w:p>
          <w:p w:rsidR="00065580" w:rsidRPr="005A2EB4" w:rsidRDefault="00065580" w:rsidP="007A4031">
            <w:pPr>
              <w:suppressAutoHyphens/>
              <w:jc w:val="center"/>
              <w:rPr>
                <w:szCs w:val="28"/>
                <w:lang w:val="uk-UA"/>
              </w:rPr>
            </w:pPr>
            <w:r w:rsidRPr="005A2EB4">
              <w:rPr>
                <w:szCs w:val="28"/>
                <w:lang w:val="uk-UA"/>
              </w:rPr>
              <w:t>в/в 1,0 % 2-4 мл</w:t>
            </w:r>
          </w:p>
          <w:p w:rsidR="00065580" w:rsidRPr="005A2EB4" w:rsidRDefault="00065580" w:rsidP="007A4031">
            <w:pPr>
              <w:suppressAutoHyphens/>
              <w:jc w:val="center"/>
              <w:rPr>
                <w:szCs w:val="28"/>
                <w:lang w:val="uk-UA"/>
              </w:rPr>
            </w:pPr>
            <w:r w:rsidRPr="005A2EB4">
              <w:rPr>
                <w:szCs w:val="28"/>
                <w:lang w:val="uk-UA"/>
              </w:rPr>
              <w:t>в/в 0,1 % 3-5 мл</w:t>
            </w:r>
          </w:p>
          <w:p w:rsidR="00065580" w:rsidRPr="005A2EB4" w:rsidRDefault="00065580" w:rsidP="007A4031">
            <w:pPr>
              <w:suppressAutoHyphens/>
              <w:jc w:val="center"/>
              <w:rPr>
                <w:szCs w:val="28"/>
                <w:lang w:val="uk-UA"/>
              </w:rPr>
            </w:pPr>
          </w:p>
        </w:tc>
      </w:tr>
    </w:tbl>
    <w:p w:rsidR="00065580" w:rsidRPr="005A2EB4" w:rsidRDefault="00065580" w:rsidP="002F0401">
      <w:pPr>
        <w:suppressAutoHyphens/>
        <w:jc w:val="center"/>
        <w:rPr>
          <w:b/>
          <w:szCs w:val="28"/>
          <w:lang w:val="uk-UA"/>
        </w:rPr>
      </w:pPr>
    </w:p>
    <w:p w:rsidR="00065580" w:rsidRPr="005A2EB4" w:rsidRDefault="00065580" w:rsidP="002F0401">
      <w:pPr>
        <w:suppressAutoHyphens/>
        <w:jc w:val="center"/>
        <w:rPr>
          <w:b/>
          <w:szCs w:val="28"/>
          <w:lang w:val="uk-UA"/>
        </w:rPr>
      </w:pPr>
    </w:p>
    <w:p w:rsidR="00065580" w:rsidRPr="005A2EB4" w:rsidRDefault="00065580" w:rsidP="002F0401">
      <w:pPr>
        <w:suppressAutoHyphens/>
        <w:jc w:val="center"/>
        <w:rPr>
          <w:b/>
          <w:szCs w:val="28"/>
          <w:lang w:val="uk-UA"/>
        </w:rPr>
      </w:pPr>
    </w:p>
    <w:p w:rsidR="00065580" w:rsidRPr="005A2EB4" w:rsidRDefault="00065580" w:rsidP="002F0401">
      <w:pPr>
        <w:suppressAutoHyphens/>
        <w:jc w:val="center"/>
        <w:rPr>
          <w:b/>
          <w:szCs w:val="28"/>
          <w:lang w:val="uk-UA"/>
        </w:rPr>
      </w:pPr>
    </w:p>
    <w:p w:rsidR="00065580" w:rsidRPr="005A2EB4" w:rsidRDefault="00065580" w:rsidP="002F0401">
      <w:pPr>
        <w:suppressAutoHyphens/>
        <w:jc w:val="center"/>
        <w:rPr>
          <w:b/>
          <w:szCs w:val="28"/>
          <w:lang w:val="uk-UA"/>
        </w:rPr>
      </w:pPr>
      <w:r w:rsidRPr="005A2EB4">
        <w:rPr>
          <w:b/>
          <w:szCs w:val="28"/>
          <w:lang w:val="uk-UA"/>
        </w:rPr>
        <w:t>Гіпертензивні лікарські засоби</w:t>
      </w:r>
    </w:p>
    <w:p w:rsidR="00065580" w:rsidRPr="005A2EB4" w:rsidRDefault="00065580" w:rsidP="002F0401">
      <w:pPr>
        <w:suppressAutoHyphens/>
        <w:jc w:val="center"/>
        <w:rPr>
          <w:b/>
          <w:szCs w:val="28"/>
          <w:lang w:val="uk-UA"/>
        </w:rPr>
      </w:pPr>
      <w:r>
        <w:rPr>
          <w:noProof/>
        </w:rPr>
        <w:pict>
          <v:shape id="Прямая со стрелкой 22" o:spid="_x0000_s1040" type="#_x0000_t32" style="position:absolute;left:0;text-align:left;margin-left:252.6pt;margin-top:.25pt;width:183pt;height:3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" strokeweight="1pt">
            <v:stroke endarrow="block"/>
          </v:shape>
        </w:pict>
      </w:r>
      <w:r>
        <w:rPr>
          <w:noProof/>
        </w:rPr>
        <w:pict>
          <v:shape id="Прямая со стрелкой 24" o:spid="_x0000_s1041" type="#_x0000_t32" style="position:absolute;left:0;text-align:left;margin-left:174.3pt;margin-top:.85pt;width:75pt;height:27.7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" strokeweight="1pt">
            <v:stroke endarrow="block"/>
          </v:shape>
        </w:pict>
      </w:r>
      <w:r>
        <w:rPr>
          <w:noProof/>
        </w:rPr>
        <w:pict>
          <v:shape id="Прямая со стрелкой 27" o:spid="_x0000_s1042" type="#_x0000_t32" style="position:absolute;left:0;text-align:left;margin-left:249.9pt;margin-top:-.05pt;width:74.25pt;height:3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" strokeweight="1pt">
            <v:stroke endarrow="block"/>
          </v:shape>
        </w:pict>
      </w:r>
      <w:r>
        <w:rPr>
          <w:noProof/>
        </w:rPr>
        <w:pict>
          <v:shape id="Прямая со стрелкой 23" o:spid="_x0000_s1043" type="#_x0000_t32" style="position:absolute;left:0;text-align:left;margin-left:76.8pt;margin-top:2.25pt;width:167.25pt;height:22.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" strokeweight="1pt">
            <v:stroke endarrow="block"/>
          </v:shape>
        </w:pict>
      </w:r>
      <w:r>
        <w:rPr>
          <w:noProof/>
        </w:rPr>
        <w:pict>
          <v:shape id="Прямая со стрелкой 21" o:spid="_x0000_s1044" type="#_x0000_t32" style="position:absolute;left:0;text-align:left;margin-left:250.8pt;margin-top:2.2pt;width:0;height: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" strokeweight="1pt">
            <v:stroke endarrow="block"/>
          </v:shape>
        </w:pict>
      </w:r>
    </w:p>
    <w:p w:rsidR="00065580" w:rsidRPr="005A2EB4" w:rsidRDefault="00065580" w:rsidP="002F0401">
      <w:pPr>
        <w:suppressAutoHyphens/>
        <w:jc w:val="center"/>
        <w:rPr>
          <w:b/>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3"/>
        <w:gridCol w:w="1536"/>
        <w:gridCol w:w="2220"/>
        <w:gridCol w:w="1748"/>
        <w:gridCol w:w="2052"/>
      </w:tblGrid>
      <w:tr w:rsidR="00065580" w:rsidRPr="005A2EB4" w:rsidTr="007A4031">
        <w:tc>
          <w:tcPr>
            <w:tcW w:w="2083" w:type="dxa"/>
            <w:shd w:val="clear" w:color="auto" w:fill="CCCCCC"/>
          </w:tcPr>
          <w:p w:rsidR="00065580" w:rsidRPr="005A2EB4" w:rsidRDefault="00065580" w:rsidP="007A4031">
            <w:pPr>
              <w:suppressAutoHyphens/>
              <w:jc w:val="center"/>
              <w:rPr>
                <w:b/>
                <w:lang w:val="uk-UA"/>
              </w:rPr>
            </w:pPr>
            <w:r w:rsidRPr="005A2EB4">
              <w:rPr>
                <w:b/>
                <w:lang w:val="uk-UA"/>
              </w:rPr>
              <w:t>Адреноміметики</w:t>
            </w:r>
          </w:p>
        </w:tc>
        <w:tc>
          <w:tcPr>
            <w:tcW w:w="1536" w:type="dxa"/>
            <w:shd w:val="clear" w:color="auto" w:fill="CCCCCC"/>
          </w:tcPr>
          <w:p w:rsidR="00065580" w:rsidRPr="005A2EB4" w:rsidRDefault="00065580" w:rsidP="007A4031">
            <w:pPr>
              <w:suppressAutoHyphens/>
              <w:jc w:val="center"/>
              <w:rPr>
                <w:b/>
                <w:lang w:val="uk-UA"/>
              </w:rPr>
            </w:pPr>
            <w:r w:rsidRPr="005A2EB4">
              <w:rPr>
                <w:b/>
                <w:lang w:val="uk-UA"/>
              </w:rPr>
              <w:t>Плазмо</w:t>
            </w:r>
            <w:r w:rsidRPr="005A2EB4">
              <w:rPr>
                <w:b/>
                <w:lang w:val="en-US"/>
              </w:rPr>
              <w:t>-</w:t>
            </w:r>
            <w:r w:rsidRPr="005A2EB4">
              <w:rPr>
                <w:b/>
                <w:lang w:val="uk-UA"/>
              </w:rPr>
              <w:t>замінники</w:t>
            </w:r>
          </w:p>
        </w:tc>
        <w:tc>
          <w:tcPr>
            <w:tcW w:w="2220" w:type="dxa"/>
            <w:shd w:val="clear" w:color="auto" w:fill="CCCCCC"/>
          </w:tcPr>
          <w:p w:rsidR="00065580" w:rsidRPr="005A2EB4" w:rsidRDefault="00065580" w:rsidP="007A4031">
            <w:pPr>
              <w:suppressAutoHyphens/>
              <w:jc w:val="center"/>
              <w:rPr>
                <w:b/>
                <w:lang w:val="uk-UA"/>
              </w:rPr>
            </w:pPr>
            <w:r w:rsidRPr="005A2EB4">
              <w:rPr>
                <w:b/>
                <w:lang w:val="uk-UA"/>
              </w:rPr>
              <w:t>Аналептики</w:t>
            </w:r>
          </w:p>
        </w:tc>
        <w:tc>
          <w:tcPr>
            <w:tcW w:w="1748" w:type="dxa"/>
            <w:shd w:val="clear" w:color="auto" w:fill="CCCCCC"/>
          </w:tcPr>
          <w:p w:rsidR="00065580" w:rsidRPr="005A2EB4" w:rsidRDefault="00065580" w:rsidP="007A4031">
            <w:pPr>
              <w:suppressAutoHyphens/>
              <w:jc w:val="center"/>
              <w:rPr>
                <w:b/>
                <w:lang w:val="uk-UA"/>
              </w:rPr>
            </w:pPr>
            <w:r w:rsidRPr="005A2EB4">
              <w:rPr>
                <w:b/>
                <w:lang w:val="uk-UA"/>
              </w:rPr>
              <w:t>Адаптогени</w:t>
            </w:r>
          </w:p>
        </w:tc>
        <w:tc>
          <w:tcPr>
            <w:tcW w:w="2052" w:type="dxa"/>
            <w:shd w:val="clear" w:color="auto" w:fill="CCCCCC"/>
          </w:tcPr>
          <w:p w:rsidR="00065580" w:rsidRPr="005A2EB4" w:rsidRDefault="00065580" w:rsidP="007A4031">
            <w:pPr>
              <w:suppressAutoHyphens/>
              <w:jc w:val="center"/>
              <w:rPr>
                <w:b/>
                <w:lang w:val="uk-UA"/>
              </w:rPr>
            </w:pPr>
            <w:r w:rsidRPr="005A2EB4">
              <w:rPr>
                <w:b/>
                <w:lang w:val="uk-UA"/>
              </w:rPr>
              <w:t>Стимулятори ангіотензинових рецепторів</w:t>
            </w:r>
          </w:p>
        </w:tc>
      </w:tr>
      <w:tr w:rsidR="00065580" w:rsidRPr="005A2EB4" w:rsidTr="007A4031">
        <w:tc>
          <w:tcPr>
            <w:tcW w:w="2083" w:type="dxa"/>
          </w:tcPr>
          <w:p w:rsidR="00065580" w:rsidRPr="005A2EB4" w:rsidRDefault="00065580" w:rsidP="007A4031">
            <w:pPr>
              <w:suppressAutoHyphens/>
              <w:rPr>
                <w:b/>
                <w:lang w:val="uk-UA"/>
              </w:rPr>
            </w:pPr>
            <w:r w:rsidRPr="005A2EB4">
              <w:rPr>
                <w:b/>
                <w:lang w:val="uk-UA"/>
              </w:rPr>
              <w:t>Адреналіну гідрохлорід</w:t>
            </w:r>
          </w:p>
          <w:p w:rsidR="00065580" w:rsidRPr="005A2EB4" w:rsidRDefault="00065580" w:rsidP="007A4031">
            <w:pPr>
              <w:suppressAutoHyphens/>
              <w:rPr>
                <w:lang w:val="uk-UA"/>
              </w:rPr>
            </w:pPr>
            <w:r w:rsidRPr="005A2EB4">
              <w:rPr>
                <w:lang w:val="uk-UA"/>
              </w:rPr>
              <w:t>Норадреналіну гідротартрат</w:t>
            </w:r>
          </w:p>
          <w:p w:rsidR="00065580" w:rsidRPr="005A2EB4" w:rsidRDefault="00065580" w:rsidP="007A4031">
            <w:pPr>
              <w:suppressAutoHyphens/>
              <w:rPr>
                <w:b/>
                <w:lang w:val="uk-UA"/>
              </w:rPr>
            </w:pPr>
            <w:r w:rsidRPr="005A2EB4">
              <w:rPr>
                <w:b/>
                <w:lang w:val="uk-UA"/>
              </w:rPr>
              <w:t>Фенілефрін (мезатон) Добутамін</w:t>
            </w:r>
          </w:p>
        </w:tc>
        <w:tc>
          <w:tcPr>
            <w:tcW w:w="1536" w:type="dxa"/>
          </w:tcPr>
          <w:p w:rsidR="00065580" w:rsidRPr="005A2EB4" w:rsidRDefault="00065580" w:rsidP="007A4031">
            <w:pPr>
              <w:suppressAutoHyphens/>
              <w:rPr>
                <w:lang w:val="uk-UA"/>
              </w:rPr>
            </w:pPr>
            <w:r w:rsidRPr="005A2EB4">
              <w:rPr>
                <w:lang w:val="uk-UA"/>
              </w:rPr>
              <w:t>Ізотонічний розчин натрію хлориду</w:t>
            </w:r>
          </w:p>
          <w:p w:rsidR="00065580" w:rsidRPr="005A2EB4" w:rsidRDefault="00065580" w:rsidP="007A4031">
            <w:pPr>
              <w:suppressAutoHyphens/>
              <w:rPr>
                <w:b/>
                <w:lang w:val="uk-UA"/>
              </w:rPr>
            </w:pPr>
          </w:p>
        </w:tc>
        <w:tc>
          <w:tcPr>
            <w:tcW w:w="2220" w:type="dxa"/>
          </w:tcPr>
          <w:p w:rsidR="00065580" w:rsidRPr="005A2EB4" w:rsidRDefault="00065580" w:rsidP="007A4031">
            <w:pPr>
              <w:suppressAutoHyphens/>
              <w:rPr>
                <w:b/>
                <w:lang w:val="uk-UA"/>
              </w:rPr>
            </w:pPr>
            <w:r w:rsidRPr="005A2EB4">
              <w:rPr>
                <w:b/>
                <w:lang w:val="uk-UA"/>
              </w:rPr>
              <w:t>Кофеїну-натрію бензоат</w:t>
            </w:r>
          </w:p>
          <w:p w:rsidR="00065580" w:rsidRPr="005A2EB4" w:rsidRDefault="00065580" w:rsidP="007A4031">
            <w:pPr>
              <w:suppressAutoHyphens/>
              <w:rPr>
                <w:lang w:val="uk-UA"/>
              </w:rPr>
            </w:pPr>
            <w:r w:rsidRPr="005A2EB4">
              <w:rPr>
                <w:lang w:val="uk-UA"/>
              </w:rPr>
              <w:t>Кордіамін</w:t>
            </w:r>
          </w:p>
          <w:p w:rsidR="00065580" w:rsidRPr="005A2EB4" w:rsidRDefault="00065580" w:rsidP="007A4031">
            <w:pPr>
              <w:suppressAutoHyphens/>
              <w:rPr>
                <w:lang w:val="uk-UA"/>
              </w:rPr>
            </w:pPr>
            <w:r w:rsidRPr="005A2EB4">
              <w:rPr>
                <w:lang w:val="uk-UA"/>
              </w:rPr>
              <w:t>Сульфокамфокаін</w:t>
            </w:r>
          </w:p>
        </w:tc>
        <w:tc>
          <w:tcPr>
            <w:tcW w:w="1748" w:type="dxa"/>
          </w:tcPr>
          <w:p w:rsidR="00065580" w:rsidRPr="005A2EB4" w:rsidRDefault="00065580" w:rsidP="007A4031">
            <w:pPr>
              <w:suppressAutoHyphens/>
              <w:rPr>
                <w:lang w:val="uk-UA"/>
              </w:rPr>
            </w:pPr>
            <w:r w:rsidRPr="005A2EB4">
              <w:rPr>
                <w:lang w:val="uk-UA"/>
              </w:rPr>
              <w:t>Препарати женьшеню</w:t>
            </w:r>
          </w:p>
          <w:p w:rsidR="00065580" w:rsidRPr="005A2EB4" w:rsidRDefault="00065580" w:rsidP="007A4031">
            <w:pPr>
              <w:suppressAutoHyphens/>
              <w:rPr>
                <w:lang w:val="uk-UA"/>
              </w:rPr>
            </w:pPr>
            <w:r w:rsidRPr="005A2EB4">
              <w:rPr>
                <w:lang w:val="uk-UA"/>
              </w:rPr>
              <w:t>Елеутерококу</w:t>
            </w:r>
          </w:p>
          <w:p w:rsidR="00065580" w:rsidRPr="005A2EB4" w:rsidRDefault="00065580" w:rsidP="007A4031">
            <w:pPr>
              <w:suppressAutoHyphens/>
              <w:rPr>
                <w:b/>
                <w:lang w:val="uk-UA"/>
              </w:rPr>
            </w:pPr>
            <w:r w:rsidRPr="005A2EB4">
              <w:rPr>
                <w:lang w:val="uk-UA"/>
              </w:rPr>
              <w:t>Родіоли рожевої</w:t>
            </w:r>
          </w:p>
        </w:tc>
        <w:tc>
          <w:tcPr>
            <w:tcW w:w="2052" w:type="dxa"/>
          </w:tcPr>
          <w:p w:rsidR="00065580" w:rsidRPr="005A2EB4" w:rsidRDefault="00065580" w:rsidP="007A4031">
            <w:pPr>
              <w:suppressAutoHyphens/>
              <w:rPr>
                <w:lang w:val="uk-UA"/>
              </w:rPr>
            </w:pPr>
            <w:r w:rsidRPr="005A2EB4">
              <w:rPr>
                <w:lang w:val="uk-UA"/>
              </w:rPr>
              <w:t>Ангіотензинамід</w:t>
            </w:r>
          </w:p>
        </w:tc>
      </w:tr>
    </w:tbl>
    <w:p w:rsidR="00065580" w:rsidRPr="005A2EB4" w:rsidRDefault="00065580" w:rsidP="002F0401">
      <w:pPr>
        <w:overflowPunct w:val="0"/>
        <w:autoSpaceDE w:val="0"/>
        <w:autoSpaceDN w:val="0"/>
        <w:adjustRightInd w:val="0"/>
        <w:jc w:val="center"/>
        <w:rPr>
          <w:b/>
          <w:bCs/>
          <w:sz w:val="16"/>
          <w:szCs w:val="16"/>
          <w:lang w:val="en-US"/>
        </w:rPr>
      </w:pPr>
    </w:p>
    <w:p w:rsidR="00065580" w:rsidRPr="005A2EB4" w:rsidRDefault="00065580" w:rsidP="002F0401">
      <w:pPr>
        <w:overflowPunct w:val="0"/>
        <w:autoSpaceDE w:val="0"/>
        <w:autoSpaceDN w:val="0"/>
        <w:adjustRightInd w:val="0"/>
        <w:jc w:val="center"/>
        <w:rPr>
          <w:b/>
          <w:bCs/>
          <w:lang w:val="uk-UA"/>
        </w:rPr>
      </w:pPr>
      <w:r w:rsidRPr="005A2EB4">
        <w:rPr>
          <w:b/>
          <w:bCs/>
          <w:lang w:val="uk-UA"/>
        </w:rPr>
        <w:t>Механізми дії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065580" w:rsidRPr="005A2EB4" w:rsidTr="007A4031">
        <w:tc>
          <w:tcPr>
            <w:tcW w:w="9639" w:type="dxa"/>
          </w:tcPr>
          <w:p w:rsidR="00065580" w:rsidRPr="005A2EB4" w:rsidRDefault="00065580" w:rsidP="002F0401">
            <w:pPr>
              <w:numPr>
                <w:ilvl w:val="0"/>
                <w:numId w:val="14"/>
              </w:numPr>
              <w:overflowPunct w:val="0"/>
              <w:autoSpaceDE w:val="0"/>
              <w:autoSpaceDN w:val="0"/>
              <w:adjustRightInd w:val="0"/>
              <w:ind w:left="360"/>
              <w:contextualSpacing/>
              <w:jc w:val="both"/>
              <w:rPr>
                <w:bCs/>
                <w:lang w:val="uk-UA"/>
              </w:rPr>
            </w:pPr>
            <w:r w:rsidRPr="005A2EB4">
              <w:rPr>
                <w:bCs/>
                <w:lang w:val="uk-UA"/>
              </w:rPr>
              <w:t>Стимуляція адренорецепторів (адреноміметики</w:t>
            </w:r>
            <w:r w:rsidRPr="005A2EB4">
              <w:rPr>
                <w:b/>
                <w:bCs/>
                <w:lang w:val="uk-UA"/>
              </w:rPr>
              <w:t>).</w:t>
            </w:r>
          </w:p>
          <w:p w:rsidR="00065580" w:rsidRPr="005A2EB4" w:rsidRDefault="00065580" w:rsidP="002F0401">
            <w:pPr>
              <w:numPr>
                <w:ilvl w:val="0"/>
                <w:numId w:val="14"/>
              </w:numPr>
              <w:overflowPunct w:val="0"/>
              <w:autoSpaceDE w:val="0"/>
              <w:autoSpaceDN w:val="0"/>
              <w:adjustRightInd w:val="0"/>
              <w:ind w:left="426" w:hanging="426"/>
              <w:contextualSpacing/>
              <w:rPr>
                <w:bCs/>
                <w:lang w:val="uk-UA"/>
              </w:rPr>
            </w:pPr>
            <w:r w:rsidRPr="005A2EB4">
              <w:rPr>
                <w:bCs/>
                <w:lang w:val="uk-UA"/>
              </w:rPr>
              <w:t>Стимуляція ангіотензинових рецепторів (ангіотензинамід).</w:t>
            </w:r>
          </w:p>
          <w:p w:rsidR="00065580" w:rsidRPr="005A2EB4" w:rsidRDefault="00065580" w:rsidP="002F0401">
            <w:pPr>
              <w:numPr>
                <w:ilvl w:val="0"/>
                <w:numId w:val="14"/>
              </w:numPr>
              <w:overflowPunct w:val="0"/>
              <w:autoSpaceDE w:val="0"/>
              <w:autoSpaceDN w:val="0"/>
              <w:adjustRightInd w:val="0"/>
              <w:ind w:left="426" w:hanging="426"/>
              <w:contextualSpacing/>
              <w:rPr>
                <w:bCs/>
                <w:lang w:val="uk-UA"/>
              </w:rPr>
            </w:pPr>
            <w:r w:rsidRPr="005A2EB4">
              <w:rPr>
                <w:bCs/>
                <w:lang w:val="uk-UA"/>
              </w:rPr>
              <w:t>Стимуляція судинно-рухового центру (аналептики).</w:t>
            </w:r>
          </w:p>
          <w:p w:rsidR="00065580" w:rsidRPr="005A2EB4" w:rsidRDefault="00065580" w:rsidP="002F0401">
            <w:pPr>
              <w:numPr>
                <w:ilvl w:val="0"/>
                <w:numId w:val="14"/>
              </w:numPr>
              <w:overflowPunct w:val="0"/>
              <w:autoSpaceDE w:val="0"/>
              <w:autoSpaceDN w:val="0"/>
              <w:adjustRightInd w:val="0"/>
              <w:ind w:left="426" w:hanging="426"/>
              <w:contextualSpacing/>
              <w:rPr>
                <w:bCs/>
                <w:lang w:val="uk-UA"/>
              </w:rPr>
            </w:pPr>
            <w:r w:rsidRPr="005A2EB4">
              <w:rPr>
                <w:bCs/>
                <w:lang w:val="uk-UA"/>
              </w:rPr>
              <w:t>Загальнотонізуючиа дія (адаптогени).</w:t>
            </w:r>
          </w:p>
        </w:tc>
      </w:tr>
    </w:tbl>
    <w:p w:rsidR="00065580" w:rsidRPr="005A2EB4" w:rsidRDefault="00065580" w:rsidP="002F0401">
      <w:pPr>
        <w:suppressAutoHyphens/>
        <w:jc w:val="center"/>
        <w:rPr>
          <w:b/>
          <w:szCs w:val="28"/>
          <w:lang w:val="uk-UA"/>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238.85pt;margin-top:9.65pt;width:17.1pt;height:.35pt;rotation:90;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" adj=",8886857,-383874" strokeweight="1pt">
            <v:stroke endarrow="block"/>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065580" w:rsidRPr="005A2EB4" w:rsidTr="007A4031">
        <w:tc>
          <w:tcPr>
            <w:tcW w:w="9639" w:type="dxa"/>
          </w:tcPr>
          <w:p w:rsidR="00065580" w:rsidRPr="005A2EB4" w:rsidRDefault="00065580" w:rsidP="007A4031">
            <w:pPr>
              <w:overflowPunct w:val="0"/>
              <w:autoSpaceDE w:val="0"/>
              <w:autoSpaceDN w:val="0"/>
              <w:adjustRightInd w:val="0"/>
              <w:jc w:val="center"/>
              <w:rPr>
                <w:b/>
                <w:bCs/>
                <w:lang w:val="uk-UA"/>
              </w:rPr>
            </w:pPr>
            <w:r w:rsidRPr="005A2EB4">
              <w:rPr>
                <w:b/>
                <w:bCs/>
                <w:lang w:val="uk-UA"/>
              </w:rPr>
              <w:t>Показання до застосування</w:t>
            </w:r>
          </w:p>
        </w:tc>
      </w:tr>
      <w:tr w:rsidR="00065580" w:rsidRPr="005A2EB4" w:rsidTr="007A4031">
        <w:tc>
          <w:tcPr>
            <w:tcW w:w="9639" w:type="dxa"/>
          </w:tcPr>
          <w:p w:rsidR="00065580" w:rsidRPr="005A2EB4" w:rsidRDefault="00065580" w:rsidP="002F0401">
            <w:pPr>
              <w:numPr>
                <w:ilvl w:val="0"/>
                <w:numId w:val="15"/>
              </w:numPr>
              <w:overflowPunct w:val="0"/>
              <w:autoSpaceDE w:val="0"/>
              <w:autoSpaceDN w:val="0"/>
              <w:adjustRightInd w:val="0"/>
              <w:ind w:left="426" w:hanging="426"/>
              <w:contextualSpacing/>
              <w:jc w:val="both"/>
              <w:rPr>
                <w:bCs/>
                <w:lang w:val="uk-UA"/>
              </w:rPr>
            </w:pPr>
            <w:r w:rsidRPr="005A2EB4">
              <w:rPr>
                <w:bCs/>
                <w:lang w:val="uk-UA"/>
              </w:rPr>
              <w:t>Гостра артеріальна гіпотензія (гіповолемічний шок, колапс, гостра крововтрата).</w:t>
            </w:r>
          </w:p>
          <w:p w:rsidR="00065580" w:rsidRPr="005A2EB4" w:rsidRDefault="00065580" w:rsidP="002F0401">
            <w:pPr>
              <w:numPr>
                <w:ilvl w:val="0"/>
                <w:numId w:val="15"/>
              </w:numPr>
              <w:overflowPunct w:val="0"/>
              <w:autoSpaceDE w:val="0"/>
              <w:autoSpaceDN w:val="0"/>
              <w:adjustRightInd w:val="0"/>
              <w:ind w:left="426" w:hanging="426"/>
              <w:contextualSpacing/>
              <w:jc w:val="both"/>
              <w:rPr>
                <w:bCs/>
                <w:lang w:val="uk-UA"/>
              </w:rPr>
            </w:pPr>
            <w:r w:rsidRPr="005A2EB4">
              <w:rPr>
                <w:bCs/>
                <w:lang w:val="uk-UA"/>
              </w:rPr>
              <w:t>Хронічна артеріальна гіпотензія (ідіопатична).</w:t>
            </w:r>
          </w:p>
        </w:tc>
      </w:tr>
    </w:tbl>
    <w:p w:rsidR="00065580" w:rsidRPr="005A2EB4" w:rsidRDefault="00065580" w:rsidP="002F0401">
      <w:pPr>
        <w:suppressAutoHyphens/>
        <w:rPr>
          <w:b/>
          <w:szCs w:val="28"/>
          <w:lang w:val="uk-UA"/>
        </w:rPr>
      </w:pPr>
    </w:p>
    <w:p w:rsidR="00065580" w:rsidRPr="005A2EB4" w:rsidRDefault="00065580" w:rsidP="002F0401">
      <w:pPr>
        <w:suppressAutoHyphens/>
        <w:jc w:val="center"/>
        <w:rPr>
          <w:b/>
          <w:szCs w:val="28"/>
          <w:lang w:val="uk-UA"/>
        </w:rPr>
      </w:pPr>
      <w:r w:rsidRPr="005A2EB4">
        <w:rPr>
          <w:b/>
          <w:szCs w:val="28"/>
          <w:lang w:val="uk-UA"/>
        </w:rPr>
        <w:t>Невідкладна допомога при гострій судинній недостатності</w:t>
      </w:r>
      <w:r w:rsidRPr="005A2EB4">
        <w:rPr>
          <w:b/>
          <w:szCs w:val="28"/>
        </w:rPr>
        <w:t xml:space="preserve"> (</w:t>
      </w:r>
      <w:r w:rsidRPr="005A2EB4">
        <w:rPr>
          <w:b/>
          <w:szCs w:val="28"/>
          <w:lang w:val="uk-UA"/>
        </w:rPr>
        <w:t>шок, колапс</w:t>
      </w:r>
      <w:r w:rsidRPr="005A2EB4">
        <w:rPr>
          <w:b/>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1"/>
        <w:gridCol w:w="5438"/>
      </w:tblGrid>
      <w:tr w:rsidR="00065580" w:rsidRPr="005A2EB4" w:rsidTr="007A4031">
        <w:tc>
          <w:tcPr>
            <w:tcW w:w="4201" w:type="dxa"/>
          </w:tcPr>
          <w:p w:rsidR="00065580" w:rsidRPr="005A2EB4" w:rsidRDefault="00065580" w:rsidP="007A4031">
            <w:pPr>
              <w:suppressAutoHyphens/>
              <w:jc w:val="center"/>
              <w:rPr>
                <w:szCs w:val="28"/>
                <w:lang w:val="uk-UA"/>
              </w:rPr>
            </w:pPr>
            <w:r w:rsidRPr="005A2EB4">
              <w:rPr>
                <w:szCs w:val="28"/>
                <w:lang w:val="uk-UA"/>
              </w:rPr>
              <w:t>Норепінефрін (або Епінефрін, Фенілефріну гідрохлорид)</w:t>
            </w:r>
          </w:p>
          <w:p w:rsidR="00065580" w:rsidRPr="005A2EB4" w:rsidRDefault="00065580" w:rsidP="007A4031">
            <w:pPr>
              <w:suppressAutoHyphens/>
              <w:jc w:val="center"/>
              <w:rPr>
                <w:szCs w:val="28"/>
                <w:lang w:val="uk-UA"/>
              </w:rPr>
            </w:pPr>
            <w:r w:rsidRPr="005A2EB4">
              <w:rPr>
                <w:szCs w:val="28"/>
                <w:lang w:val="uk-UA"/>
              </w:rPr>
              <w:t>Кофеін-бензоат натрію</w:t>
            </w:r>
          </w:p>
          <w:p w:rsidR="00065580" w:rsidRPr="005A2EB4" w:rsidRDefault="00065580" w:rsidP="007A4031">
            <w:pPr>
              <w:suppressAutoHyphens/>
              <w:jc w:val="center"/>
              <w:rPr>
                <w:szCs w:val="28"/>
                <w:lang w:val="uk-UA"/>
              </w:rPr>
            </w:pPr>
            <w:r w:rsidRPr="005A2EB4">
              <w:rPr>
                <w:szCs w:val="28"/>
                <w:lang w:val="uk-UA"/>
              </w:rPr>
              <w:t>(або Сульфокамфокаін)</w:t>
            </w:r>
          </w:p>
          <w:p w:rsidR="00065580" w:rsidRPr="005A2EB4" w:rsidRDefault="00065580" w:rsidP="007A4031">
            <w:pPr>
              <w:suppressAutoHyphens/>
              <w:jc w:val="center"/>
              <w:rPr>
                <w:szCs w:val="28"/>
                <w:lang w:val="uk-UA"/>
              </w:rPr>
            </w:pPr>
            <w:r w:rsidRPr="005A2EB4">
              <w:rPr>
                <w:szCs w:val="28"/>
                <w:lang w:val="uk-UA"/>
              </w:rPr>
              <w:t>Ангіотензінамід</w:t>
            </w:r>
          </w:p>
          <w:p w:rsidR="00065580" w:rsidRPr="005A2EB4" w:rsidRDefault="00065580" w:rsidP="007A4031">
            <w:pPr>
              <w:suppressAutoHyphens/>
              <w:jc w:val="center"/>
              <w:rPr>
                <w:szCs w:val="28"/>
                <w:lang w:val="uk-UA"/>
              </w:rPr>
            </w:pPr>
            <w:r w:rsidRPr="005A2EB4">
              <w:rPr>
                <w:szCs w:val="28"/>
                <w:lang w:val="uk-UA"/>
              </w:rPr>
              <w:t>або</w:t>
            </w:r>
          </w:p>
          <w:p w:rsidR="00065580" w:rsidRPr="005A2EB4" w:rsidRDefault="00065580" w:rsidP="007A4031">
            <w:pPr>
              <w:suppressAutoHyphens/>
              <w:jc w:val="center"/>
              <w:rPr>
                <w:szCs w:val="28"/>
                <w:lang w:val="uk-UA"/>
              </w:rPr>
            </w:pPr>
            <w:r w:rsidRPr="005A2EB4">
              <w:rPr>
                <w:szCs w:val="28"/>
                <w:lang w:val="uk-UA"/>
              </w:rPr>
              <w:t xml:space="preserve">Добутамін </w:t>
            </w:r>
          </w:p>
          <w:p w:rsidR="00065580" w:rsidRPr="005A2EB4" w:rsidRDefault="00065580" w:rsidP="007A4031">
            <w:pPr>
              <w:suppressAutoHyphens/>
              <w:jc w:val="center"/>
              <w:rPr>
                <w:szCs w:val="28"/>
                <w:lang w:val="uk-UA"/>
              </w:rPr>
            </w:pPr>
          </w:p>
        </w:tc>
        <w:tc>
          <w:tcPr>
            <w:tcW w:w="5438" w:type="dxa"/>
          </w:tcPr>
          <w:p w:rsidR="00065580" w:rsidRPr="005A2EB4" w:rsidRDefault="00065580" w:rsidP="007A4031">
            <w:pPr>
              <w:suppressAutoHyphens/>
              <w:jc w:val="center"/>
              <w:rPr>
                <w:szCs w:val="28"/>
                <w:lang w:val="uk-UA"/>
              </w:rPr>
            </w:pPr>
            <w:r w:rsidRPr="005A2EB4">
              <w:rPr>
                <w:szCs w:val="28"/>
                <w:lang w:val="uk-UA"/>
              </w:rPr>
              <w:t>в/в 0,2 % - 1 мл</w:t>
            </w:r>
          </w:p>
          <w:p w:rsidR="00065580" w:rsidRPr="005A2EB4" w:rsidRDefault="00065580" w:rsidP="007A4031">
            <w:pPr>
              <w:suppressAutoHyphens/>
              <w:jc w:val="center"/>
              <w:rPr>
                <w:szCs w:val="28"/>
                <w:lang w:val="uk-UA"/>
              </w:rPr>
            </w:pPr>
          </w:p>
          <w:p w:rsidR="00065580" w:rsidRPr="005A2EB4" w:rsidRDefault="00065580" w:rsidP="007A4031">
            <w:pPr>
              <w:suppressAutoHyphens/>
              <w:jc w:val="center"/>
              <w:rPr>
                <w:szCs w:val="28"/>
                <w:lang w:val="uk-UA"/>
              </w:rPr>
            </w:pPr>
            <w:r w:rsidRPr="005A2EB4">
              <w:rPr>
                <w:szCs w:val="28"/>
                <w:lang w:val="uk-UA"/>
              </w:rPr>
              <w:t>в/в 10,0 %- 1 мл</w:t>
            </w:r>
          </w:p>
          <w:p w:rsidR="00065580" w:rsidRPr="005A2EB4" w:rsidRDefault="00065580" w:rsidP="007A4031">
            <w:pPr>
              <w:suppressAutoHyphens/>
              <w:jc w:val="center"/>
              <w:rPr>
                <w:szCs w:val="28"/>
                <w:lang w:val="uk-UA"/>
              </w:rPr>
            </w:pPr>
          </w:p>
          <w:p w:rsidR="00065580" w:rsidRPr="005A2EB4" w:rsidRDefault="00065580" w:rsidP="007A4031">
            <w:pPr>
              <w:suppressAutoHyphens/>
              <w:jc w:val="center"/>
              <w:rPr>
                <w:szCs w:val="28"/>
                <w:lang w:val="uk-UA"/>
              </w:rPr>
            </w:pPr>
            <w:r w:rsidRPr="005A2EB4">
              <w:rPr>
                <w:szCs w:val="28"/>
                <w:lang w:val="uk-UA"/>
              </w:rPr>
              <w:t xml:space="preserve">в/в 0,0005 в 500 мл изотоническом растворе </w:t>
            </w:r>
            <w:r w:rsidRPr="005A2EB4">
              <w:rPr>
                <w:szCs w:val="28"/>
                <w:lang w:val="en-US"/>
              </w:rPr>
              <w:t>NaCl</w:t>
            </w:r>
            <w:r w:rsidRPr="005A2EB4">
              <w:rPr>
                <w:szCs w:val="28"/>
              </w:rPr>
              <w:t xml:space="preserve"> </w:t>
            </w:r>
            <w:r w:rsidRPr="005A2EB4">
              <w:rPr>
                <w:szCs w:val="28"/>
                <w:lang w:val="uk-UA"/>
              </w:rPr>
              <w:t xml:space="preserve"> або глюкози</w:t>
            </w:r>
          </w:p>
          <w:p w:rsidR="00065580" w:rsidRPr="005A2EB4" w:rsidRDefault="00065580" w:rsidP="007A4031">
            <w:pPr>
              <w:suppressAutoHyphens/>
              <w:jc w:val="center"/>
              <w:rPr>
                <w:szCs w:val="28"/>
                <w:lang w:val="uk-UA"/>
              </w:rPr>
            </w:pPr>
            <w:r w:rsidRPr="005A2EB4">
              <w:rPr>
                <w:szCs w:val="28"/>
                <w:lang w:val="uk-UA"/>
              </w:rPr>
              <w:t xml:space="preserve">в/в крапельно 5,0 % - 5 мл в ізотонічному растворі </w:t>
            </w:r>
            <w:r w:rsidRPr="005A2EB4">
              <w:rPr>
                <w:szCs w:val="28"/>
                <w:lang w:val="en-US"/>
              </w:rPr>
              <w:t>NaCl</w:t>
            </w:r>
            <w:r w:rsidRPr="005A2EB4">
              <w:rPr>
                <w:szCs w:val="28"/>
              </w:rPr>
              <w:t xml:space="preserve"> </w:t>
            </w:r>
            <w:r w:rsidRPr="005A2EB4">
              <w:rPr>
                <w:szCs w:val="28"/>
                <w:lang w:val="uk-UA"/>
              </w:rPr>
              <w:t xml:space="preserve"> або глюкози</w:t>
            </w:r>
          </w:p>
          <w:p w:rsidR="00065580" w:rsidRPr="005A2EB4" w:rsidRDefault="00065580" w:rsidP="007A4031">
            <w:pPr>
              <w:suppressAutoHyphens/>
              <w:jc w:val="center"/>
              <w:rPr>
                <w:szCs w:val="28"/>
                <w:lang w:val="uk-UA"/>
              </w:rPr>
            </w:pPr>
          </w:p>
        </w:tc>
      </w:tr>
    </w:tbl>
    <w:p w:rsidR="00065580" w:rsidRPr="005A2EB4" w:rsidRDefault="00065580" w:rsidP="00BD1604">
      <w:pPr>
        <w:spacing w:line="360" w:lineRule="auto"/>
        <w:rPr>
          <w:i/>
          <w:lang w:val="uk-UA"/>
        </w:rPr>
      </w:pPr>
    </w:p>
    <w:p w:rsidR="00065580" w:rsidRPr="005A2EB4" w:rsidRDefault="00065580" w:rsidP="00BD1604">
      <w:pPr>
        <w:spacing w:line="360" w:lineRule="auto"/>
        <w:rPr>
          <w:i/>
          <w:lang w:val="uk-UA"/>
        </w:rPr>
      </w:pPr>
    </w:p>
    <w:p w:rsidR="00065580" w:rsidRPr="005A2EB4" w:rsidRDefault="00065580" w:rsidP="00BD1604">
      <w:pPr>
        <w:jc w:val="both"/>
        <w:rPr>
          <w:b/>
          <w:szCs w:val="28"/>
          <w:lang w:val="uk-UA"/>
        </w:rPr>
      </w:pPr>
      <w:r w:rsidRPr="005A2EB4">
        <w:rPr>
          <w:b/>
          <w:szCs w:val="28"/>
          <w:lang w:val="uk-UA"/>
        </w:rPr>
        <w:t>6. Орієнтовна карта роботи студентів при підготовці до практичних занять</w:t>
      </w:r>
    </w:p>
    <w:p w:rsidR="00065580" w:rsidRPr="005A2EB4" w:rsidRDefault="00065580" w:rsidP="00BD1604">
      <w:pPr>
        <w:jc w:val="both"/>
        <w:rPr>
          <w:b/>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4"/>
        <w:gridCol w:w="480"/>
        <w:gridCol w:w="7466"/>
      </w:tblGrid>
      <w:tr w:rsidR="00065580" w:rsidRPr="005A2EB4" w:rsidTr="00D60708">
        <w:tc>
          <w:tcPr>
            <w:tcW w:w="1694" w:type="dxa"/>
            <w:vMerge w:val="restart"/>
          </w:tcPr>
          <w:p w:rsidR="00065580" w:rsidRPr="005A2EB4" w:rsidRDefault="00065580" w:rsidP="00354AD5">
            <w:pPr>
              <w:jc w:val="both"/>
              <w:rPr>
                <w:b/>
                <w:szCs w:val="28"/>
                <w:lang w:val="uk-UA"/>
              </w:rPr>
            </w:pPr>
            <w:r w:rsidRPr="005A2EB4">
              <w:rPr>
                <w:b/>
                <w:szCs w:val="28"/>
              </w:rPr>
              <w:t>Підготовчий етап</w:t>
            </w:r>
            <w:r w:rsidRPr="005A2EB4">
              <w:rPr>
                <w:szCs w:val="28"/>
              </w:rPr>
              <w:t>:</w:t>
            </w:r>
          </w:p>
        </w:tc>
        <w:tc>
          <w:tcPr>
            <w:tcW w:w="480" w:type="dxa"/>
            <w:tcBorders>
              <w:right w:val="nil"/>
            </w:tcBorders>
          </w:tcPr>
          <w:p w:rsidR="00065580" w:rsidRPr="005A2EB4" w:rsidRDefault="00065580" w:rsidP="00354AD5">
            <w:pPr>
              <w:jc w:val="both"/>
              <w:rPr>
                <w:szCs w:val="28"/>
                <w:lang w:val="uk-UA"/>
              </w:rPr>
            </w:pPr>
            <w:r w:rsidRPr="005A2EB4">
              <w:rPr>
                <w:szCs w:val="28"/>
                <w:lang w:val="uk-UA"/>
              </w:rPr>
              <w:t>1.</w:t>
            </w:r>
          </w:p>
          <w:p w:rsidR="00065580" w:rsidRPr="005A2EB4" w:rsidRDefault="00065580" w:rsidP="00354AD5">
            <w:pPr>
              <w:jc w:val="both"/>
              <w:rPr>
                <w:szCs w:val="28"/>
                <w:lang w:val="uk-UA"/>
              </w:rPr>
            </w:pPr>
          </w:p>
          <w:p w:rsidR="00065580" w:rsidRPr="005A2EB4" w:rsidRDefault="00065580" w:rsidP="00354AD5">
            <w:pPr>
              <w:jc w:val="both"/>
              <w:rPr>
                <w:szCs w:val="28"/>
                <w:lang w:val="uk-UA"/>
              </w:rPr>
            </w:pPr>
          </w:p>
          <w:p w:rsidR="00065580" w:rsidRPr="005A2EB4" w:rsidRDefault="00065580" w:rsidP="00354AD5">
            <w:pPr>
              <w:jc w:val="both"/>
              <w:rPr>
                <w:szCs w:val="28"/>
                <w:lang w:val="uk-UA"/>
              </w:rPr>
            </w:pPr>
          </w:p>
          <w:p w:rsidR="00065580" w:rsidRPr="005A2EB4" w:rsidRDefault="00065580" w:rsidP="00354AD5">
            <w:pPr>
              <w:jc w:val="both"/>
              <w:rPr>
                <w:szCs w:val="28"/>
                <w:lang w:val="uk-UA"/>
              </w:rPr>
            </w:pPr>
          </w:p>
        </w:tc>
        <w:tc>
          <w:tcPr>
            <w:tcW w:w="7466" w:type="dxa"/>
            <w:tcBorders>
              <w:left w:val="nil"/>
            </w:tcBorders>
          </w:tcPr>
          <w:p w:rsidR="00065580" w:rsidRPr="005A2EB4" w:rsidRDefault="00065580" w:rsidP="00354AD5">
            <w:pPr>
              <w:jc w:val="both"/>
              <w:rPr>
                <w:b/>
                <w:szCs w:val="28"/>
                <w:lang w:val="uk-UA"/>
              </w:rPr>
            </w:pPr>
            <w:r w:rsidRPr="005A2EB4">
              <w:rPr>
                <w:bCs/>
                <w:iCs/>
                <w:szCs w:val="28"/>
                <w:lang w:val="uk-UA"/>
              </w:rPr>
              <w:t>Знати міждисциплінарну інтеграцію з попередніх дисциплін (латинська мова, анатомія людини, нормальна фізіологія, біологічна, біоорганічна хімії, патологічна фізіологія, патологічна анатомія, філософія иа ін.,) з теми практичного заняття. Знати т</w:t>
            </w:r>
            <w:r w:rsidRPr="005A2EB4">
              <w:rPr>
                <w:szCs w:val="28"/>
                <w:lang w:val="uk-UA"/>
              </w:rPr>
              <w:t>ермінологію (і в латинській транскрипції).</w:t>
            </w:r>
          </w:p>
        </w:tc>
      </w:tr>
      <w:tr w:rsidR="00065580" w:rsidRPr="005A2EB4" w:rsidTr="00D60708">
        <w:tc>
          <w:tcPr>
            <w:tcW w:w="1694" w:type="dxa"/>
            <w:vMerge/>
          </w:tcPr>
          <w:p w:rsidR="00065580" w:rsidRPr="005A2EB4" w:rsidRDefault="00065580" w:rsidP="00354AD5">
            <w:pPr>
              <w:jc w:val="both"/>
              <w:rPr>
                <w:b/>
                <w:szCs w:val="28"/>
                <w:lang w:val="uk-UA"/>
              </w:rPr>
            </w:pPr>
          </w:p>
        </w:tc>
        <w:tc>
          <w:tcPr>
            <w:tcW w:w="480" w:type="dxa"/>
            <w:tcBorders>
              <w:right w:val="nil"/>
            </w:tcBorders>
          </w:tcPr>
          <w:p w:rsidR="00065580" w:rsidRPr="005A2EB4" w:rsidRDefault="00065580" w:rsidP="00354AD5">
            <w:pPr>
              <w:jc w:val="both"/>
              <w:rPr>
                <w:szCs w:val="28"/>
                <w:lang w:val="uk-UA"/>
              </w:rPr>
            </w:pPr>
            <w:r w:rsidRPr="005A2EB4">
              <w:rPr>
                <w:szCs w:val="28"/>
                <w:lang w:val="uk-UA"/>
              </w:rPr>
              <w:t>2.</w:t>
            </w:r>
          </w:p>
        </w:tc>
        <w:tc>
          <w:tcPr>
            <w:tcW w:w="7466" w:type="dxa"/>
            <w:tcBorders>
              <w:left w:val="nil"/>
            </w:tcBorders>
          </w:tcPr>
          <w:p w:rsidR="00065580" w:rsidRPr="005A2EB4" w:rsidRDefault="00065580" w:rsidP="00354AD5">
            <w:pPr>
              <w:jc w:val="both"/>
              <w:rPr>
                <w:bCs/>
                <w:iCs/>
                <w:szCs w:val="28"/>
                <w:lang w:val="uk-UA"/>
              </w:rPr>
            </w:pPr>
            <w:r w:rsidRPr="005A2EB4">
              <w:rPr>
                <w:szCs w:val="28"/>
                <w:lang w:val="uk-UA"/>
              </w:rPr>
              <w:t>Мотиваційна характеристика та обгрунтування теми практичного заняття.</w:t>
            </w:r>
          </w:p>
        </w:tc>
      </w:tr>
      <w:tr w:rsidR="00065580" w:rsidRPr="005A2EB4" w:rsidTr="00D60708">
        <w:tc>
          <w:tcPr>
            <w:tcW w:w="1694" w:type="dxa"/>
            <w:vMerge/>
          </w:tcPr>
          <w:p w:rsidR="00065580" w:rsidRPr="005A2EB4" w:rsidRDefault="00065580" w:rsidP="00354AD5">
            <w:pPr>
              <w:jc w:val="both"/>
              <w:rPr>
                <w:b/>
                <w:szCs w:val="28"/>
              </w:rPr>
            </w:pPr>
          </w:p>
        </w:tc>
        <w:tc>
          <w:tcPr>
            <w:tcW w:w="480" w:type="dxa"/>
            <w:tcBorders>
              <w:right w:val="nil"/>
            </w:tcBorders>
          </w:tcPr>
          <w:p w:rsidR="00065580" w:rsidRPr="005A2EB4" w:rsidRDefault="00065580" w:rsidP="00354AD5">
            <w:pPr>
              <w:jc w:val="both"/>
              <w:rPr>
                <w:szCs w:val="28"/>
                <w:lang w:val="uk-UA"/>
              </w:rPr>
            </w:pPr>
            <w:r w:rsidRPr="005A2EB4">
              <w:rPr>
                <w:szCs w:val="28"/>
                <w:lang w:val="uk-UA"/>
              </w:rPr>
              <w:t>3.</w:t>
            </w:r>
          </w:p>
        </w:tc>
        <w:tc>
          <w:tcPr>
            <w:tcW w:w="7466" w:type="dxa"/>
            <w:tcBorders>
              <w:left w:val="nil"/>
            </w:tcBorders>
          </w:tcPr>
          <w:p w:rsidR="00065580" w:rsidRPr="005A2EB4" w:rsidRDefault="00065580" w:rsidP="00354AD5">
            <w:pPr>
              <w:jc w:val="both"/>
              <w:rPr>
                <w:szCs w:val="28"/>
                <w:lang w:val="uk-UA"/>
              </w:rPr>
            </w:pPr>
            <w:r w:rsidRPr="005A2EB4">
              <w:rPr>
                <w:szCs w:val="28"/>
                <w:lang w:val="uk-UA"/>
              </w:rPr>
              <w:t xml:space="preserve">Використання відповідної основної і додаткової навчально-методичної літератури, лекції та кафедральної бази комп’ютерних тестів за темою </w:t>
            </w:r>
            <w:r w:rsidRPr="005A2EB4">
              <w:rPr>
                <w:bCs/>
                <w:iCs/>
                <w:szCs w:val="28"/>
                <w:lang w:val="uk-UA"/>
              </w:rPr>
              <w:t>практичного заняття.</w:t>
            </w:r>
          </w:p>
        </w:tc>
      </w:tr>
      <w:tr w:rsidR="00065580" w:rsidRPr="005A2EB4" w:rsidTr="00D60708">
        <w:trPr>
          <w:trHeight w:val="2348"/>
        </w:trPr>
        <w:tc>
          <w:tcPr>
            <w:tcW w:w="1694" w:type="dxa"/>
            <w:vMerge w:val="restart"/>
          </w:tcPr>
          <w:p w:rsidR="00065580" w:rsidRPr="005A2EB4" w:rsidRDefault="00065580" w:rsidP="00354AD5">
            <w:pPr>
              <w:jc w:val="both"/>
              <w:rPr>
                <w:szCs w:val="28"/>
                <w:lang w:val="uk-UA"/>
              </w:rPr>
            </w:pPr>
            <w:r w:rsidRPr="005A2EB4">
              <w:rPr>
                <w:b/>
                <w:szCs w:val="28"/>
              </w:rPr>
              <w:t>Основний етап:</w:t>
            </w:r>
          </w:p>
        </w:tc>
        <w:tc>
          <w:tcPr>
            <w:tcW w:w="480" w:type="dxa"/>
            <w:tcBorders>
              <w:right w:val="nil"/>
            </w:tcBorders>
          </w:tcPr>
          <w:p w:rsidR="00065580" w:rsidRPr="005A2EB4" w:rsidRDefault="00065580" w:rsidP="00354AD5">
            <w:pPr>
              <w:jc w:val="both"/>
              <w:rPr>
                <w:szCs w:val="28"/>
                <w:lang w:val="uk-UA"/>
              </w:rPr>
            </w:pPr>
            <w:r w:rsidRPr="005A2EB4">
              <w:rPr>
                <w:szCs w:val="28"/>
                <w:lang w:val="uk-UA"/>
              </w:rPr>
              <w:t>1.</w:t>
            </w:r>
          </w:p>
        </w:tc>
        <w:tc>
          <w:tcPr>
            <w:tcW w:w="7466" w:type="dxa"/>
            <w:tcBorders>
              <w:left w:val="nil"/>
            </w:tcBorders>
          </w:tcPr>
          <w:p w:rsidR="00065580" w:rsidRPr="005A2EB4" w:rsidRDefault="00065580" w:rsidP="00354AD5">
            <w:pPr>
              <w:jc w:val="both"/>
              <w:rPr>
                <w:szCs w:val="28"/>
                <w:lang w:val="uk-UA"/>
              </w:rPr>
            </w:pPr>
            <w:r w:rsidRPr="005A2EB4">
              <w:rPr>
                <w:szCs w:val="28"/>
                <w:lang w:val="uk-UA"/>
              </w:rPr>
              <w:t xml:space="preserve">Для досягнення учбової мети заняття </w:t>
            </w:r>
            <w:r w:rsidRPr="005A2EB4">
              <w:rPr>
                <w:b/>
                <w:szCs w:val="28"/>
                <w:lang w:val="uk-UA"/>
              </w:rPr>
              <w:t>ВИВЧИТИ</w:t>
            </w:r>
            <w:r w:rsidRPr="005A2EB4">
              <w:rPr>
                <w:szCs w:val="28"/>
                <w:lang w:val="uk-UA"/>
              </w:rPr>
              <w:t xml:space="preserve"> та </w:t>
            </w:r>
            <w:r w:rsidRPr="005A2EB4">
              <w:rPr>
                <w:b/>
                <w:szCs w:val="28"/>
                <w:lang w:val="uk-UA"/>
              </w:rPr>
              <w:t>ЗНАТИ</w:t>
            </w:r>
            <w:r w:rsidRPr="005A2EB4">
              <w:rPr>
                <w:szCs w:val="28"/>
                <w:lang w:val="uk-UA"/>
              </w:rPr>
              <w:t xml:space="preserve"> відповіді на </w:t>
            </w:r>
            <w:r w:rsidRPr="005A2EB4">
              <w:rPr>
                <w:b/>
                <w:szCs w:val="28"/>
                <w:lang w:val="uk-UA"/>
              </w:rPr>
              <w:t xml:space="preserve">основні </w:t>
            </w:r>
            <w:r w:rsidRPr="005A2EB4">
              <w:rPr>
                <w:b/>
                <w:szCs w:val="28"/>
              </w:rPr>
              <w:t>теоретичн</w:t>
            </w:r>
            <w:r w:rsidRPr="005A2EB4">
              <w:rPr>
                <w:b/>
                <w:szCs w:val="28"/>
                <w:lang w:val="uk-UA"/>
              </w:rPr>
              <w:t>і</w:t>
            </w:r>
            <w:r w:rsidRPr="005A2EB4">
              <w:rPr>
                <w:b/>
                <w:szCs w:val="28"/>
              </w:rPr>
              <w:t xml:space="preserve"> питан</w:t>
            </w:r>
            <w:r w:rsidRPr="005A2EB4">
              <w:rPr>
                <w:b/>
                <w:szCs w:val="28"/>
                <w:lang w:val="uk-UA"/>
              </w:rPr>
              <w:t>ня</w:t>
            </w:r>
            <w:r w:rsidRPr="005A2EB4">
              <w:rPr>
                <w:szCs w:val="28"/>
              </w:rPr>
              <w:t xml:space="preserve"> </w:t>
            </w:r>
            <w:r w:rsidRPr="005A2EB4">
              <w:rPr>
                <w:szCs w:val="28"/>
                <w:lang w:val="uk-UA"/>
              </w:rPr>
              <w:t>з теми</w:t>
            </w:r>
            <w:r w:rsidRPr="005A2EB4">
              <w:rPr>
                <w:bCs/>
                <w:iCs/>
                <w:szCs w:val="28"/>
                <w:lang w:val="uk-UA"/>
              </w:rPr>
              <w:t xml:space="preserve"> практичного </w:t>
            </w:r>
            <w:r w:rsidRPr="005A2EB4">
              <w:rPr>
                <w:szCs w:val="28"/>
                <w:lang w:val="uk-UA"/>
              </w:rPr>
              <w:t xml:space="preserve">заняття (див. </w:t>
            </w:r>
            <w:r w:rsidRPr="005A2EB4">
              <w:rPr>
                <w:szCs w:val="28"/>
              </w:rPr>
              <w:t>Перелік основних теоретичних питань</w:t>
            </w:r>
            <w:r w:rsidRPr="005A2EB4">
              <w:rPr>
                <w:szCs w:val="28"/>
                <w:lang w:val="uk-UA"/>
              </w:rPr>
              <w:t xml:space="preserve">), які будуть перевірятися викладачем шляхом усного та/або письмового опитування </w:t>
            </w:r>
            <w:r w:rsidRPr="005A2EB4">
              <w:rPr>
                <w:iCs/>
                <w:szCs w:val="28"/>
                <w:lang w:val="uk-UA"/>
              </w:rPr>
              <w:t xml:space="preserve">(корекція, уточнення, доповнення відповідей) </w:t>
            </w:r>
            <w:r w:rsidRPr="005A2EB4">
              <w:rPr>
                <w:szCs w:val="28"/>
                <w:lang w:val="uk-UA"/>
              </w:rPr>
              <w:t>на основному етапі проведення практичного заняття.</w:t>
            </w:r>
          </w:p>
        </w:tc>
      </w:tr>
      <w:tr w:rsidR="00065580" w:rsidRPr="008D0C3F" w:rsidTr="00D60708">
        <w:tc>
          <w:tcPr>
            <w:tcW w:w="1694" w:type="dxa"/>
            <w:vMerge/>
          </w:tcPr>
          <w:p w:rsidR="00065580" w:rsidRPr="005A2EB4" w:rsidRDefault="00065580" w:rsidP="00354AD5">
            <w:pPr>
              <w:jc w:val="both"/>
              <w:rPr>
                <w:b/>
                <w:szCs w:val="28"/>
              </w:rPr>
            </w:pPr>
          </w:p>
        </w:tc>
        <w:tc>
          <w:tcPr>
            <w:tcW w:w="480" w:type="dxa"/>
            <w:tcBorders>
              <w:right w:val="nil"/>
            </w:tcBorders>
          </w:tcPr>
          <w:p w:rsidR="00065580" w:rsidRPr="005A2EB4" w:rsidRDefault="00065580" w:rsidP="00354AD5">
            <w:pPr>
              <w:jc w:val="both"/>
              <w:rPr>
                <w:szCs w:val="28"/>
                <w:lang w:val="uk-UA"/>
              </w:rPr>
            </w:pPr>
            <w:r w:rsidRPr="005A2EB4">
              <w:rPr>
                <w:szCs w:val="28"/>
                <w:lang w:val="uk-UA"/>
              </w:rPr>
              <w:t xml:space="preserve">2. </w:t>
            </w:r>
          </w:p>
        </w:tc>
        <w:tc>
          <w:tcPr>
            <w:tcW w:w="7466" w:type="dxa"/>
            <w:tcBorders>
              <w:left w:val="nil"/>
            </w:tcBorders>
          </w:tcPr>
          <w:p w:rsidR="00065580" w:rsidRPr="005A2EB4" w:rsidRDefault="00065580" w:rsidP="00354AD5">
            <w:pPr>
              <w:jc w:val="both"/>
              <w:rPr>
                <w:szCs w:val="28"/>
                <w:lang w:val="uk-UA"/>
              </w:rPr>
            </w:pPr>
            <w:r w:rsidRPr="005A2EB4">
              <w:rPr>
                <w:b/>
                <w:szCs w:val="28"/>
                <w:lang w:val="uk-UA"/>
              </w:rPr>
              <w:t>ВМІТИ</w:t>
            </w:r>
            <w:r w:rsidRPr="005A2EB4">
              <w:rPr>
                <w:szCs w:val="28"/>
                <w:lang w:val="uk-UA"/>
              </w:rPr>
              <w:t xml:space="preserve"> вирішувати з поясненнями теоретичні, тестові, рецептурні завдання та ситуаційні задачи, які запропоновані.</w:t>
            </w:r>
          </w:p>
        </w:tc>
      </w:tr>
      <w:tr w:rsidR="00065580" w:rsidRPr="008D0C3F" w:rsidTr="00D60708">
        <w:tc>
          <w:tcPr>
            <w:tcW w:w="1694" w:type="dxa"/>
            <w:vMerge/>
          </w:tcPr>
          <w:p w:rsidR="00065580" w:rsidRPr="005A2EB4" w:rsidRDefault="00065580" w:rsidP="00354AD5">
            <w:pPr>
              <w:jc w:val="both"/>
              <w:rPr>
                <w:b/>
                <w:szCs w:val="28"/>
                <w:lang w:val="uk-UA"/>
              </w:rPr>
            </w:pPr>
          </w:p>
        </w:tc>
        <w:tc>
          <w:tcPr>
            <w:tcW w:w="480" w:type="dxa"/>
            <w:tcBorders>
              <w:right w:val="nil"/>
            </w:tcBorders>
          </w:tcPr>
          <w:p w:rsidR="00065580" w:rsidRPr="005A2EB4" w:rsidRDefault="00065580" w:rsidP="00354AD5">
            <w:pPr>
              <w:jc w:val="both"/>
              <w:rPr>
                <w:szCs w:val="28"/>
                <w:lang w:val="uk-UA"/>
              </w:rPr>
            </w:pPr>
            <w:r w:rsidRPr="005A2EB4">
              <w:rPr>
                <w:szCs w:val="28"/>
                <w:lang w:val="uk-UA"/>
              </w:rPr>
              <w:t xml:space="preserve">3. </w:t>
            </w:r>
          </w:p>
        </w:tc>
        <w:tc>
          <w:tcPr>
            <w:tcW w:w="7466" w:type="dxa"/>
            <w:tcBorders>
              <w:left w:val="nil"/>
            </w:tcBorders>
          </w:tcPr>
          <w:p w:rsidR="00065580" w:rsidRPr="005A2EB4" w:rsidRDefault="00065580" w:rsidP="00354AD5">
            <w:pPr>
              <w:jc w:val="both"/>
              <w:rPr>
                <w:szCs w:val="28"/>
                <w:lang w:val="uk-UA"/>
              </w:rPr>
            </w:pPr>
            <w:r w:rsidRPr="005A2EB4">
              <w:rPr>
                <w:b/>
                <w:szCs w:val="28"/>
                <w:lang w:val="uk-UA"/>
              </w:rPr>
              <w:t>ОВОЛОДІТИ ПРАКТИЧНИМИ НАВИЧКАМИ</w:t>
            </w:r>
            <w:r w:rsidRPr="005A2EB4">
              <w:rPr>
                <w:szCs w:val="28"/>
                <w:lang w:val="uk-UA"/>
              </w:rPr>
              <w:t xml:space="preserve"> з теми заняття - виписувати</w:t>
            </w:r>
            <w:r w:rsidRPr="005A2EB4">
              <w:rPr>
                <w:lang w:val="uk-UA"/>
              </w:rPr>
              <w:t xml:space="preserve"> та аналізувати рецепти на фармакопрепарат</w:t>
            </w:r>
            <w:r w:rsidRPr="005A2EB4">
              <w:rPr>
                <w:szCs w:val="28"/>
                <w:lang w:val="uk-UA"/>
              </w:rPr>
              <w:t>и</w:t>
            </w:r>
            <w:r w:rsidRPr="005A2EB4">
              <w:rPr>
                <w:lang w:val="uk-UA"/>
              </w:rPr>
              <w:t xml:space="preserve"> із зазначенням фармакологічної групи, механізму дії, форм випуску, основних та побічних ефектів, показань та протипоказань відповідно до конкретної клінічної ситуації</w:t>
            </w:r>
          </w:p>
        </w:tc>
      </w:tr>
      <w:tr w:rsidR="00065580" w:rsidRPr="005A2EB4" w:rsidTr="00D60708">
        <w:tc>
          <w:tcPr>
            <w:tcW w:w="1694" w:type="dxa"/>
            <w:vMerge w:val="restart"/>
          </w:tcPr>
          <w:p w:rsidR="00065580" w:rsidRPr="005A2EB4" w:rsidRDefault="00065580" w:rsidP="00354AD5">
            <w:pPr>
              <w:jc w:val="both"/>
              <w:rPr>
                <w:szCs w:val="28"/>
                <w:lang w:val="uk-UA"/>
              </w:rPr>
            </w:pPr>
            <w:r w:rsidRPr="005A2EB4">
              <w:rPr>
                <w:b/>
                <w:szCs w:val="28"/>
                <w:lang w:val="uk-UA"/>
              </w:rPr>
              <w:t>Заключний етап:</w:t>
            </w:r>
          </w:p>
        </w:tc>
        <w:tc>
          <w:tcPr>
            <w:tcW w:w="480" w:type="dxa"/>
            <w:tcBorders>
              <w:right w:val="nil"/>
            </w:tcBorders>
          </w:tcPr>
          <w:p w:rsidR="00065580" w:rsidRPr="005A2EB4" w:rsidRDefault="00065580" w:rsidP="00354AD5">
            <w:pPr>
              <w:jc w:val="both"/>
              <w:rPr>
                <w:szCs w:val="28"/>
                <w:lang w:val="uk-UA"/>
              </w:rPr>
            </w:pPr>
            <w:r w:rsidRPr="005A2EB4">
              <w:rPr>
                <w:szCs w:val="28"/>
                <w:lang w:val="uk-UA"/>
              </w:rPr>
              <w:t>1.</w:t>
            </w:r>
          </w:p>
        </w:tc>
        <w:tc>
          <w:tcPr>
            <w:tcW w:w="7466" w:type="dxa"/>
            <w:tcBorders>
              <w:left w:val="nil"/>
            </w:tcBorders>
          </w:tcPr>
          <w:p w:rsidR="00065580" w:rsidRPr="005A2EB4" w:rsidRDefault="00065580" w:rsidP="00354AD5">
            <w:pPr>
              <w:jc w:val="both"/>
              <w:rPr>
                <w:szCs w:val="28"/>
                <w:lang w:val="uk-UA"/>
              </w:rPr>
            </w:pPr>
            <w:r w:rsidRPr="005A2EB4">
              <w:rPr>
                <w:b/>
                <w:szCs w:val="28"/>
                <w:lang w:val="uk-UA"/>
              </w:rPr>
              <w:t>ВИКОНАТИ</w:t>
            </w:r>
            <w:r w:rsidRPr="005A2EB4">
              <w:rPr>
                <w:szCs w:val="28"/>
                <w:lang w:val="uk-UA"/>
              </w:rPr>
              <w:t xml:space="preserve"> обов'язкові завдання для самостійної роботи студентів - </w:t>
            </w:r>
            <w:r w:rsidRPr="005A2EB4">
              <w:rPr>
                <w:b/>
                <w:szCs w:val="28"/>
                <w:lang w:val="uk-UA"/>
              </w:rPr>
              <w:t>ЗАПОВНИТИ</w:t>
            </w:r>
            <w:r w:rsidRPr="005A2EB4">
              <w:rPr>
                <w:szCs w:val="28"/>
                <w:lang w:val="uk-UA"/>
              </w:rPr>
              <w:t xml:space="preserve"> всі розділи з методичних вказівок для самостіної роботи студентів (робочого зошиту) з дисципліни «Фармакологія» за відповідної теми практичного заняття</w:t>
            </w:r>
            <w:r w:rsidRPr="005A2EB4">
              <w:rPr>
                <w:b/>
                <w:szCs w:val="28"/>
                <w:lang w:val="uk-UA"/>
              </w:rPr>
              <w:t xml:space="preserve"> (</w:t>
            </w:r>
            <w:r w:rsidRPr="005A2EB4">
              <w:rPr>
                <w:szCs w:val="28"/>
                <w:lang w:val="uk-UA"/>
              </w:rPr>
              <w:t xml:space="preserve">таблиці, рецепти, задачи, схеми, тести та інши види контролю знань). </w:t>
            </w:r>
          </w:p>
          <w:p w:rsidR="00065580" w:rsidRPr="005A2EB4" w:rsidRDefault="00065580" w:rsidP="00354AD5">
            <w:pPr>
              <w:jc w:val="both"/>
              <w:rPr>
                <w:szCs w:val="28"/>
                <w:lang w:val="uk-UA"/>
              </w:rPr>
            </w:pPr>
            <w:r w:rsidRPr="005A2EB4">
              <w:rPr>
                <w:szCs w:val="28"/>
                <w:lang w:val="uk-UA"/>
              </w:rPr>
              <w:t>Наявніть цього заповненого зошиту під час проведення практичного заняття та його підписання викладачем -  обов’</w:t>
            </w:r>
            <w:r w:rsidRPr="005A2EB4">
              <w:rPr>
                <w:szCs w:val="28"/>
              </w:rPr>
              <w:t>язкова</w:t>
            </w:r>
            <w:r w:rsidRPr="005A2EB4">
              <w:rPr>
                <w:szCs w:val="28"/>
                <w:lang w:val="uk-UA"/>
              </w:rPr>
              <w:t xml:space="preserve">! </w:t>
            </w:r>
          </w:p>
        </w:tc>
      </w:tr>
      <w:tr w:rsidR="00065580" w:rsidRPr="005A2EB4" w:rsidTr="00D60708">
        <w:tc>
          <w:tcPr>
            <w:tcW w:w="1694" w:type="dxa"/>
            <w:vMerge/>
          </w:tcPr>
          <w:p w:rsidR="00065580" w:rsidRPr="005A2EB4" w:rsidRDefault="00065580" w:rsidP="00354AD5">
            <w:pPr>
              <w:jc w:val="both"/>
              <w:rPr>
                <w:b/>
                <w:szCs w:val="28"/>
                <w:lang w:val="uk-UA"/>
              </w:rPr>
            </w:pPr>
          </w:p>
        </w:tc>
        <w:tc>
          <w:tcPr>
            <w:tcW w:w="480" w:type="dxa"/>
            <w:tcBorders>
              <w:right w:val="nil"/>
            </w:tcBorders>
          </w:tcPr>
          <w:p w:rsidR="00065580" w:rsidRPr="005A2EB4" w:rsidRDefault="00065580" w:rsidP="00354AD5">
            <w:pPr>
              <w:jc w:val="both"/>
              <w:rPr>
                <w:szCs w:val="28"/>
                <w:lang w:val="uk-UA"/>
              </w:rPr>
            </w:pPr>
            <w:r w:rsidRPr="005A2EB4">
              <w:rPr>
                <w:szCs w:val="28"/>
                <w:lang w:val="uk-UA"/>
              </w:rPr>
              <w:t>2.</w:t>
            </w:r>
          </w:p>
        </w:tc>
        <w:tc>
          <w:tcPr>
            <w:tcW w:w="7466" w:type="dxa"/>
            <w:tcBorders>
              <w:left w:val="nil"/>
            </w:tcBorders>
          </w:tcPr>
          <w:p w:rsidR="00065580" w:rsidRPr="005A2EB4" w:rsidRDefault="00065580" w:rsidP="00354AD5">
            <w:pPr>
              <w:jc w:val="both"/>
              <w:rPr>
                <w:b/>
                <w:szCs w:val="28"/>
                <w:lang w:val="uk-UA"/>
              </w:rPr>
            </w:pPr>
            <w:r w:rsidRPr="005A2EB4">
              <w:rPr>
                <w:b/>
                <w:szCs w:val="28"/>
                <w:lang w:val="uk-UA"/>
              </w:rPr>
              <w:t xml:space="preserve">ВИВЧИТИ </w:t>
            </w:r>
            <w:r w:rsidRPr="005A2EB4">
              <w:rPr>
                <w:szCs w:val="28"/>
                <w:lang w:val="uk-UA"/>
              </w:rPr>
              <w:t>комп’ютерні</w:t>
            </w:r>
            <w:r w:rsidRPr="005A2EB4">
              <w:rPr>
                <w:b/>
                <w:szCs w:val="28"/>
                <w:lang w:val="uk-UA"/>
              </w:rPr>
              <w:t xml:space="preserve"> </w:t>
            </w:r>
            <w:r w:rsidRPr="005A2EB4">
              <w:rPr>
                <w:szCs w:val="28"/>
                <w:lang w:val="uk-UA"/>
              </w:rPr>
              <w:t xml:space="preserve">типові ліцензійні тестові завдання КРОК-1 з кафедральної бази комп’ютерних тестів за темою </w:t>
            </w:r>
            <w:r w:rsidRPr="005A2EB4">
              <w:rPr>
                <w:bCs/>
                <w:iCs/>
                <w:szCs w:val="28"/>
                <w:lang w:val="uk-UA"/>
              </w:rPr>
              <w:t>практичного заняття</w:t>
            </w:r>
            <w:r w:rsidRPr="005A2EB4">
              <w:rPr>
                <w:szCs w:val="28"/>
                <w:lang w:val="uk-UA"/>
              </w:rPr>
              <w:t xml:space="preserve"> для подальшого успішного проходження комп’ютерногго тестування під час проведення практичного заняття (комп'ютерний класс кафедри).</w:t>
            </w:r>
          </w:p>
        </w:tc>
      </w:tr>
    </w:tbl>
    <w:p w:rsidR="00065580" w:rsidRPr="005A2EB4" w:rsidRDefault="00065580" w:rsidP="00BD1604">
      <w:pPr>
        <w:jc w:val="both"/>
        <w:rPr>
          <w:b/>
          <w:szCs w:val="28"/>
          <w:lang w:val="uk-UA"/>
        </w:rPr>
      </w:pPr>
    </w:p>
    <w:p w:rsidR="00065580" w:rsidRPr="005A2EB4" w:rsidRDefault="00065580" w:rsidP="00C27B40">
      <w:pPr>
        <w:jc w:val="both"/>
        <w:rPr>
          <w:b/>
          <w:szCs w:val="28"/>
          <w:lang w:val="uk-UA"/>
        </w:rPr>
      </w:pPr>
      <w:r w:rsidRPr="005A2EB4">
        <w:rPr>
          <w:b/>
          <w:szCs w:val="28"/>
          <w:lang w:val="uk-UA"/>
        </w:rPr>
        <w:t>7. ЗАВДАННЯ ДЛЯ САМОСТІЙНОЇ РОБОТИ СТУДЕНТІВ</w:t>
      </w:r>
    </w:p>
    <w:p w:rsidR="00065580" w:rsidRPr="005A2EB4" w:rsidRDefault="00065580" w:rsidP="0056340E">
      <w:pPr>
        <w:suppressAutoHyphens/>
        <w:jc w:val="center"/>
        <w:rPr>
          <w:b/>
          <w:szCs w:val="28"/>
          <w:lang w:val="uk-UA"/>
        </w:rPr>
      </w:pPr>
      <w:r w:rsidRPr="005A2EB4">
        <w:rPr>
          <w:b/>
          <w:szCs w:val="28"/>
          <w:lang w:val="uk-UA"/>
        </w:rPr>
        <w:t>Вихіднй рівень знань:</w:t>
      </w:r>
    </w:p>
    <w:p w:rsidR="00065580" w:rsidRPr="005A2EB4" w:rsidRDefault="00065580" w:rsidP="0056340E">
      <w:pPr>
        <w:suppressAutoHyphens/>
        <w:jc w:val="both"/>
        <w:rPr>
          <w:szCs w:val="28"/>
          <w:lang w:val="uk-UA"/>
        </w:rPr>
      </w:pPr>
      <w:r w:rsidRPr="005A2EB4">
        <w:rPr>
          <w:szCs w:val="28"/>
          <w:lang w:val="uk-UA"/>
        </w:rPr>
        <w:t>- знати основи інформації за розділами анатомія і фізіологія серцево-судинної системи, основні медіатори і рецептори в серцево-судинній системі;</w:t>
      </w:r>
    </w:p>
    <w:p w:rsidR="00065580" w:rsidRPr="005A2EB4" w:rsidRDefault="00065580" w:rsidP="0056340E">
      <w:pPr>
        <w:suppressAutoHyphens/>
        <w:jc w:val="both"/>
        <w:rPr>
          <w:szCs w:val="28"/>
          <w:lang w:val="uk-UA"/>
        </w:rPr>
      </w:pPr>
      <w:r w:rsidRPr="005A2EB4">
        <w:rPr>
          <w:szCs w:val="28"/>
          <w:lang w:val="uk-UA"/>
        </w:rPr>
        <w:t xml:space="preserve">- мати загальне уявлення по розділах інформації: артеріальна гіпертензія, гіпертонічна хвороба - визначення нозологічних категорій, класифікація, частота народження, етіологія, патогенез, клініка; загальна характеристика понять «загальний периферичний судинний опір», «гіпотензія», «гіпертензія», «венозне повернення», про «провідність» і «збудливість» міокарда, «тахікардія», «брадикардія». </w:t>
      </w:r>
    </w:p>
    <w:p w:rsidR="00065580" w:rsidRPr="005A2EB4" w:rsidRDefault="00065580" w:rsidP="0056340E">
      <w:pPr>
        <w:suppressAutoHyphens/>
        <w:jc w:val="both"/>
        <w:rPr>
          <w:szCs w:val="28"/>
          <w:lang w:val="uk-UA"/>
        </w:rPr>
      </w:pPr>
    </w:p>
    <w:p w:rsidR="00065580" w:rsidRPr="005A2EB4" w:rsidRDefault="00065580" w:rsidP="00C27B40">
      <w:pPr>
        <w:pStyle w:val="BodyTextIndent"/>
        <w:spacing w:after="0"/>
        <w:ind w:left="0"/>
        <w:jc w:val="center"/>
        <w:rPr>
          <w:b/>
          <w:szCs w:val="28"/>
        </w:rPr>
      </w:pPr>
      <w:r w:rsidRPr="005A2EB4">
        <w:rPr>
          <w:b/>
          <w:szCs w:val="28"/>
        </w:rPr>
        <w:t>Перелік питань, що підлягають вивченню</w:t>
      </w:r>
    </w:p>
    <w:p w:rsidR="00065580" w:rsidRPr="005A2EB4" w:rsidRDefault="00065580" w:rsidP="00C27B40">
      <w:pPr>
        <w:pStyle w:val="BodyTextIndent"/>
        <w:spacing w:after="0"/>
        <w:ind w:left="0"/>
        <w:jc w:val="center"/>
        <w:rPr>
          <w:szCs w:val="28"/>
        </w:rPr>
      </w:pPr>
      <w:r w:rsidRPr="005A2EB4">
        <w:rPr>
          <w:szCs w:val="28"/>
        </w:rPr>
        <w:t>(основні теоретичні питання та питання для самоконтролю)</w:t>
      </w:r>
    </w:p>
    <w:p w:rsidR="00065580" w:rsidRPr="005A2EB4" w:rsidRDefault="00065580" w:rsidP="00202E50">
      <w:pPr>
        <w:pStyle w:val="ListParagraph"/>
        <w:numPr>
          <w:ilvl w:val="0"/>
          <w:numId w:val="10"/>
        </w:numPr>
        <w:suppressAutoHyphens/>
        <w:jc w:val="both"/>
        <w:rPr>
          <w:szCs w:val="28"/>
          <w:lang w:val="uk-UA"/>
        </w:rPr>
      </w:pPr>
      <w:r w:rsidRPr="005A2EB4">
        <w:rPr>
          <w:szCs w:val="28"/>
          <w:lang w:val="uk-UA"/>
        </w:rPr>
        <w:t>Визначення поняття «Гіпертонічна хвороба», «Артеріальна гіпертензія», «Гіпертоничний криз», класифікація артеріальної гіпертензії за рівнем артеріального тиску.</w:t>
      </w:r>
    </w:p>
    <w:p w:rsidR="00065580" w:rsidRPr="005A2EB4" w:rsidRDefault="00065580" w:rsidP="00202E50">
      <w:pPr>
        <w:pStyle w:val="BodyTextIndent"/>
        <w:numPr>
          <w:ilvl w:val="0"/>
          <w:numId w:val="10"/>
        </w:numPr>
        <w:jc w:val="both"/>
        <w:rPr>
          <w:bCs/>
          <w:szCs w:val="28"/>
          <w:lang w:val="uk-UA"/>
        </w:rPr>
      </w:pPr>
      <w:r w:rsidRPr="005A2EB4">
        <w:rPr>
          <w:lang w:val="uk-UA"/>
        </w:rPr>
        <w:t xml:space="preserve">Класифікація антигіпертензивних та гіпертензивних лікарських засобів. </w:t>
      </w:r>
    </w:p>
    <w:p w:rsidR="00065580" w:rsidRPr="005A2EB4" w:rsidRDefault="00065580" w:rsidP="00202E50">
      <w:pPr>
        <w:pStyle w:val="ListParagraph"/>
        <w:numPr>
          <w:ilvl w:val="0"/>
          <w:numId w:val="10"/>
        </w:numPr>
        <w:suppressAutoHyphens/>
        <w:jc w:val="both"/>
        <w:rPr>
          <w:szCs w:val="28"/>
          <w:lang w:val="uk-UA"/>
        </w:rPr>
      </w:pPr>
      <w:r w:rsidRPr="005A2EB4">
        <w:rPr>
          <w:szCs w:val="28"/>
          <w:lang w:val="uk-UA"/>
        </w:rPr>
        <w:t>Механізми дії антигіпертензивних лікарських засобів, показання до застосування та особливості призначення в залежності від етіології гіпертензії.</w:t>
      </w:r>
    </w:p>
    <w:p w:rsidR="00065580" w:rsidRPr="005A2EB4" w:rsidRDefault="00065580" w:rsidP="00202E50">
      <w:pPr>
        <w:pStyle w:val="ListParagraph"/>
        <w:numPr>
          <w:ilvl w:val="0"/>
          <w:numId w:val="10"/>
        </w:numPr>
        <w:suppressAutoHyphens/>
        <w:jc w:val="both"/>
        <w:rPr>
          <w:szCs w:val="28"/>
          <w:lang w:val="uk-UA"/>
        </w:rPr>
      </w:pPr>
      <w:r w:rsidRPr="005A2EB4">
        <w:rPr>
          <w:szCs w:val="28"/>
          <w:lang w:val="uk-UA"/>
        </w:rPr>
        <w:t>Побічні дії та протипоказання до застосування препаратів, які підвищують (знижують) артеріальний тиск.</w:t>
      </w:r>
    </w:p>
    <w:p w:rsidR="00065580" w:rsidRPr="005A2EB4" w:rsidRDefault="00065580" w:rsidP="00202E50">
      <w:pPr>
        <w:pStyle w:val="BodyTextIndent"/>
        <w:numPr>
          <w:ilvl w:val="0"/>
          <w:numId w:val="10"/>
        </w:numPr>
        <w:jc w:val="both"/>
        <w:rPr>
          <w:bCs/>
          <w:szCs w:val="28"/>
          <w:lang w:val="uk-UA"/>
        </w:rPr>
      </w:pPr>
      <w:r w:rsidRPr="005A2EB4">
        <w:rPr>
          <w:lang w:val="uk-UA"/>
        </w:rPr>
        <w:t>Пояснити  рівні регуляції судиного тонусу та механізми підвищення артеріального тиску. Вказати точки докладання механізмів дії різних груп антигіперетнзивних засобів – на рівні ЦНС, ВНС, гладких м'язів судин, водно-солевого обміну.</w:t>
      </w:r>
    </w:p>
    <w:p w:rsidR="00065580" w:rsidRPr="005A2EB4" w:rsidRDefault="00065580" w:rsidP="00202E50">
      <w:pPr>
        <w:pStyle w:val="BodyTextIndent"/>
        <w:numPr>
          <w:ilvl w:val="0"/>
          <w:numId w:val="10"/>
        </w:numPr>
        <w:jc w:val="both"/>
        <w:rPr>
          <w:bCs/>
          <w:szCs w:val="28"/>
          <w:lang w:val="uk-UA"/>
        </w:rPr>
      </w:pPr>
      <w:r w:rsidRPr="005A2EB4">
        <w:rPr>
          <w:bCs/>
          <w:szCs w:val="28"/>
          <w:lang w:val="uk-UA"/>
        </w:rPr>
        <w:t>Нейротропні лікарські засоби.  Центральні α2-адреноміметики. Механізм дії. Клонідін. Локалізація рецепторів, які чутливі до дії препарату. Фармакологічні ефекти. Взаємодія препарату із іншими лікарськими засобами. Можливі ускладнення. Протипоказання до застосування.</w:t>
      </w:r>
    </w:p>
    <w:p w:rsidR="00065580" w:rsidRPr="005A2EB4" w:rsidRDefault="00065580" w:rsidP="00202E50">
      <w:pPr>
        <w:pStyle w:val="BodyTextIndent"/>
        <w:numPr>
          <w:ilvl w:val="0"/>
          <w:numId w:val="10"/>
        </w:numPr>
        <w:jc w:val="both"/>
        <w:rPr>
          <w:bCs/>
          <w:szCs w:val="28"/>
          <w:lang w:val="uk-UA"/>
        </w:rPr>
      </w:pPr>
      <w:r w:rsidRPr="005A2EB4">
        <w:rPr>
          <w:bCs/>
          <w:szCs w:val="28"/>
          <w:lang w:val="uk-UA"/>
        </w:rPr>
        <w:t>Стимулятори І</w:t>
      </w:r>
      <w:r w:rsidRPr="005A2EB4">
        <w:rPr>
          <w:bCs/>
          <w:szCs w:val="28"/>
          <w:vertAlign w:val="subscript"/>
          <w:lang w:val="uk-UA"/>
        </w:rPr>
        <w:t>1</w:t>
      </w:r>
      <w:r w:rsidRPr="005A2EB4">
        <w:rPr>
          <w:bCs/>
          <w:szCs w:val="28"/>
          <w:lang w:val="uk-UA"/>
        </w:rPr>
        <w:t>-імідазолінових рецепторів. Препарати. Механізм гіпотензивної дії та фармакологічні ефекти. Побічна дія.</w:t>
      </w:r>
    </w:p>
    <w:p w:rsidR="00065580" w:rsidRPr="005A2EB4" w:rsidRDefault="00065580" w:rsidP="00202E50">
      <w:pPr>
        <w:pStyle w:val="BodyTextIndent"/>
        <w:numPr>
          <w:ilvl w:val="0"/>
          <w:numId w:val="10"/>
        </w:numPr>
        <w:jc w:val="both"/>
        <w:rPr>
          <w:bCs/>
          <w:szCs w:val="28"/>
          <w:lang w:val="uk-UA"/>
        </w:rPr>
      </w:pPr>
      <w:r w:rsidRPr="005A2EB4">
        <w:rPr>
          <w:bCs/>
          <w:szCs w:val="28"/>
          <w:lang w:val="uk-UA"/>
        </w:rPr>
        <w:t>Класифікація та локалізація β-адренорецепторів. Антигіпертинзивні засоби, які блокують β-рецептори. Фармакологічні ефекти, показання до застосування та побічна дія β-блокаторів. Поняття про β-блокатори із внутрішньою симпатоміметичною активністю.</w:t>
      </w:r>
    </w:p>
    <w:p w:rsidR="00065580" w:rsidRPr="005A2EB4" w:rsidRDefault="00065580" w:rsidP="00202E50">
      <w:pPr>
        <w:pStyle w:val="BodyTextIndent"/>
        <w:numPr>
          <w:ilvl w:val="0"/>
          <w:numId w:val="10"/>
        </w:numPr>
        <w:jc w:val="both"/>
        <w:rPr>
          <w:bCs/>
          <w:szCs w:val="28"/>
          <w:lang w:val="uk-UA"/>
        </w:rPr>
      </w:pPr>
      <w:r w:rsidRPr="005A2EB4">
        <w:rPr>
          <w:bCs/>
          <w:szCs w:val="28"/>
          <w:lang w:val="uk-UA"/>
        </w:rPr>
        <w:t>Класифікація та локалізація α-адренорецепторів. Підтипи α2 –рецепторів, їх локалізація та ефекти блокування. Селективні α1 –блокатори. Препарати. Механізм дії та фармакологічні ефекти Празозіна. Особливості застосування та ускладнення при прийомі препарату. Комбінація Празозіна  із антигіпертензивними засобами інших груп.</w:t>
      </w:r>
    </w:p>
    <w:p w:rsidR="00065580" w:rsidRPr="005A2EB4" w:rsidRDefault="00065580" w:rsidP="00202E50">
      <w:pPr>
        <w:pStyle w:val="BodyTextIndent"/>
        <w:numPr>
          <w:ilvl w:val="0"/>
          <w:numId w:val="10"/>
        </w:numPr>
        <w:jc w:val="both"/>
        <w:rPr>
          <w:bCs/>
          <w:szCs w:val="28"/>
          <w:lang w:val="uk-UA"/>
        </w:rPr>
      </w:pPr>
      <w:r w:rsidRPr="005A2EB4">
        <w:rPr>
          <w:bCs/>
          <w:szCs w:val="28"/>
          <w:lang w:val="uk-UA"/>
        </w:rPr>
        <w:t>Фентоламін. Фармакологічна характеристика препарату. Основні показання для застосування. Пояснити ефект фетоламіну у діагностиці феохромоцитоми. Побічні ефекти препарату.</w:t>
      </w:r>
    </w:p>
    <w:p w:rsidR="00065580" w:rsidRPr="005A2EB4" w:rsidRDefault="00065580" w:rsidP="00202E50">
      <w:pPr>
        <w:pStyle w:val="BodyTextIndent"/>
        <w:numPr>
          <w:ilvl w:val="0"/>
          <w:numId w:val="10"/>
        </w:numPr>
        <w:jc w:val="both"/>
        <w:rPr>
          <w:bCs/>
          <w:szCs w:val="28"/>
          <w:lang w:val="uk-UA"/>
        </w:rPr>
      </w:pPr>
      <w:r w:rsidRPr="005A2EB4">
        <w:rPr>
          <w:bCs/>
          <w:szCs w:val="28"/>
          <w:lang w:val="uk-UA"/>
        </w:rPr>
        <w:t xml:space="preserve">α,β-адреноблокатори. Фармакологічна характеристика Лабеталола. Механізм дії та фармакологічні ефекти. Пояснити можливі побочні дії, з чим вони пов’язані? </w:t>
      </w:r>
    </w:p>
    <w:p w:rsidR="00065580" w:rsidRPr="005A2EB4" w:rsidRDefault="00065580" w:rsidP="00202E50">
      <w:pPr>
        <w:pStyle w:val="BodyTextIndent"/>
        <w:numPr>
          <w:ilvl w:val="0"/>
          <w:numId w:val="10"/>
        </w:numPr>
        <w:jc w:val="both"/>
        <w:rPr>
          <w:bCs/>
          <w:szCs w:val="28"/>
          <w:lang w:val="uk-UA"/>
        </w:rPr>
      </w:pPr>
      <w:r w:rsidRPr="005A2EB4">
        <w:rPr>
          <w:bCs/>
          <w:szCs w:val="28"/>
          <w:lang w:val="uk-UA"/>
        </w:rPr>
        <w:t>Симпатолітики. Пояснити механізми дії резерпіну та гуанетідіну. Фармакокінетика препаратів. Комбінація резерпіну із іншими гіпотензивними засобами. Основні показання до застосування та побічна дія препарату.</w:t>
      </w:r>
    </w:p>
    <w:p w:rsidR="00065580" w:rsidRPr="005A2EB4" w:rsidRDefault="00065580" w:rsidP="00202E50">
      <w:pPr>
        <w:pStyle w:val="BodyTextIndent"/>
        <w:numPr>
          <w:ilvl w:val="0"/>
          <w:numId w:val="10"/>
        </w:numPr>
        <w:jc w:val="both"/>
        <w:rPr>
          <w:bCs/>
          <w:szCs w:val="28"/>
          <w:lang w:val="uk-UA"/>
        </w:rPr>
      </w:pPr>
      <w:r w:rsidRPr="005A2EB4">
        <w:rPr>
          <w:bCs/>
          <w:szCs w:val="28"/>
          <w:lang w:val="uk-UA"/>
        </w:rPr>
        <w:t>Магнію сульфат. Пояснити механізми дії та фармакологічні ефекти в залежності від шляху застосування. Показання до застосування. Можливі ускладнення при парентеральному введенні. Побічні ефекти та протипоказання.</w:t>
      </w:r>
    </w:p>
    <w:p w:rsidR="00065580" w:rsidRPr="005A2EB4" w:rsidRDefault="00065580" w:rsidP="00202E50">
      <w:pPr>
        <w:pStyle w:val="BodyTextIndent"/>
        <w:numPr>
          <w:ilvl w:val="0"/>
          <w:numId w:val="10"/>
        </w:numPr>
        <w:jc w:val="both"/>
        <w:rPr>
          <w:bCs/>
          <w:szCs w:val="28"/>
          <w:lang w:val="uk-UA"/>
        </w:rPr>
      </w:pPr>
      <w:r w:rsidRPr="005A2EB4">
        <w:rPr>
          <w:bCs/>
          <w:szCs w:val="28"/>
          <w:lang w:val="uk-UA"/>
        </w:rPr>
        <w:t xml:space="preserve">Інгібітори АПФ. Препарати. Фармакодинаміка Еналапрілу. Особливості фармакокінетики препарату. Основні побічні ефекти препарату. Сучасні інгібітори АПФ та їх комбінація з антигіпертензивними препаратами із інших груп. </w:t>
      </w:r>
    </w:p>
    <w:p w:rsidR="00065580" w:rsidRPr="005A2EB4" w:rsidRDefault="00065580" w:rsidP="00202E50">
      <w:pPr>
        <w:pStyle w:val="ListParagraph"/>
        <w:numPr>
          <w:ilvl w:val="0"/>
          <w:numId w:val="10"/>
        </w:numPr>
        <w:suppressAutoHyphens/>
        <w:jc w:val="both"/>
        <w:rPr>
          <w:szCs w:val="28"/>
          <w:lang w:val="uk-UA"/>
        </w:rPr>
      </w:pPr>
      <w:r w:rsidRPr="005A2EB4">
        <w:rPr>
          <w:lang w:val="uk-UA"/>
        </w:rPr>
        <w:t xml:space="preserve">Порівняльна характеристика інгібіторів АПФ та блокаторів ангіотензинових рецепторів. </w:t>
      </w:r>
    </w:p>
    <w:p w:rsidR="00065580" w:rsidRPr="005A2EB4" w:rsidRDefault="00065580" w:rsidP="00202E50">
      <w:pPr>
        <w:pStyle w:val="BodyTextIndent"/>
        <w:numPr>
          <w:ilvl w:val="0"/>
          <w:numId w:val="10"/>
        </w:numPr>
        <w:jc w:val="both"/>
        <w:rPr>
          <w:bCs/>
          <w:szCs w:val="28"/>
          <w:lang w:val="uk-UA"/>
        </w:rPr>
      </w:pPr>
      <w:r w:rsidRPr="005A2EB4">
        <w:rPr>
          <w:bCs/>
          <w:szCs w:val="28"/>
          <w:lang w:val="uk-UA"/>
        </w:rPr>
        <w:t>Блокатори ангіотензинових АТ</w:t>
      </w:r>
      <w:r w:rsidRPr="005A2EB4">
        <w:rPr>
          <w:bCs/>
          <w:szCs w:val="28"/>
          <w:vertAlign w:val="subscript"/>
          <w:lang w:val="uk-UA"/>
        </w:rPr>
        <w:t>1</w:t>
      </w:r>
      <w:r w:rsidRPr="005A2EB4">
        <w:rPr>
          <w:bCs/>
          <w:szCs w:val="28"/>
          <w:lang w:val="uk-UA"/>
        </w:rPr>
        <w:t>-рецепторів. Лозартан. Фармакологічна характеристика, ефекти при застосування. Можливі побічні реакції препарату.</w:t>
      </w:r>
    </w:p>
    <w:p w:rsidR="00065580" w:rsidRPr="005A2EB4" w:rsidRDefault="00065580" w:rsidP="00202E50">
      <w:pPr>
        <w:pStyle w:val="BodyTextIndent"/>
        <w:numPr>
          <w:ilvl w:val="0"/>
          <w:numId w:val="10"/>
        </w:numPr>
        <w:jc w:val="both"/>
        <w:rPr>
          <w:bCs/>
          <w:szCs w:val="28"/>
          <w:lang w:val="uk-UA"/>
        </w:rPr>
      </w:pPr>
      <w:r w:rsidRPr="005A2EB4">
        <w:rPr>
          <w:bCs/>
          <w:szCs w:val="28"/>
          <w:lang w:val="uk-UA"/>
        </w:rPr>
        <w:t xml:space="preserve"> Міотропні засоби. Натрію нітропрусид та гідралазін. Фармакокінетика та фармакодинаміка препаратів. Побічні ефекти.</w:t>
      </w:r>
    </w:p>
    <w:p w:rsidR="00065580" w:rsidRPr="005A2EB4" w:rsidRDefault="00065580" w:rsidP="00202E50">
      <w:pPr>
        <w:pStyle w:val="BodyTextIndent"/>
        <w:numPr>
          <w:ilvl w:val="0"/>
          <w:numId w:val="10"/>
        </w:numPr>
        <w:jc w:val="both"/>
        <w:rPr>
          <w:bCs/>
          <w:szCs w:val="28"/>
          <w:lang w:val="uk-UA"/>
        </w:rPr>
      </w:pPr>
      <w:r w:rsidRPr="005A2EB4">
        <w:rPr>
          <w:bCs/>
          <w:szCs w:val="28"/>
          <w:lang w:val="uk-UA"/>
        </w:rPr>
        <w:t>Активатори калієвих каналів. Препарати. Фармакологічна характеристика міноксиділу. Особливості фармакокінетики препарату. Показання до застосування та побічні ефекти.</w:t>
      </w:r>
    </w:p>
    <w:p w:rsidR="00065580" w:rsidRPr="005A2EB4" w:rsidRDefault="00065580" w:rsidP="00202E50">
      <w:pPr>
        <w:pStyle w:val="BodyTextIndent"/>
        <w:numPr>
          <w:ilvl w:val="0"/>
          <w:numId w:val="10"/>
        </w:numPr>
        <w:jc w:val="both"/>
        <w:rPr>
          <w:bCs/>
          <w:szCs w:val="28"/>
          <w:lang w:val="uk-UA"/>
        </w:rPr>
      </w:pPr>
      <w:r w:rsidRPr="005A2EB4">
        <w:rPr>
          <w:bCs/>
          <w:szCs w:val="28"/>
          <w:lang w:val="uk-UA"/>
        </w:rPr>
        <w:t>Блокатори кальцієвих каналів. Класифікація за хімічною будовою. Загальний механізм дії. Похідні дігідроперідіну. Препарати. Фармакологічна характеристика. Основні показання до застосування.</w:t>
      </w:r>
    </w:p>
    <w:p w:rsidR="00065580" w:rsidRPr="005A2EB4" w:rsidRDefault="00065580" w:rsidP="00202E50">
      <w:pPr>
        <w:pStyle w:val="BodyTextIndent"/>
        <w:numPr>
          <w:ilvl w:val="0"/>
          <w:numId w:val="10"/>
        </w:numPr>
        <w:jc w:val="both"/>
        <w:rPr>
          <w:bCs/>
          <w:szCs w:val="28"/>
          <w:lang w:val="uk-UA"/>
        </w:rPr>
      </w:pPr>
      <w:r w:rsidRPr="005A2EB4">
        <w:rPr>
          <w:bCs/>
          <w:szCs w:val="28"/>
          <w:lang w:val="uk-UA"/>
        </w:rPr>
        <w:t>Гангліоблокатори. Класифікація. Фармакокінетика та фармакодинаміка препаратів. Основна галузь застосування. Найбільш поширені побічні ефекти.</w:t>
      </w:r>
    </w:p>
    <w:p w:rsidR="00065580" w:rsidRPr="005A2EB4" w:rsidRDefault="00065580" w:rsidP="00202E50">
      <w:pPr>
        <w:pStyle w:val="BodyTextIndent"/>
        <w:numPr>
          <w:ilvl w:val="0"/>
          <w:numId w:val="10"/>
        </w:numPr>
        <w:jc w:val="both"/>
        <w:rPr>
          <w:bCs/>
          <w:szCs w:val="28"/>
          <w:lang w:val="uk-UA"/>
        </w:rPr>
      </w:pPr>
      <w:r w:rsidRPr="005A2EB4">
        <w:rPr>
          <w:bCs/>
          <w:szCs w:val="28"/>
          <w:lang w:val="uk-UA"/>
        </w:rPr>
        <w:t xml:space="preserve"> Діуретики. Класифікація. Механізми дії. Діуретичні препарати, які застосовують для лікування гіпертонічного кризу. Фармакологічна характеристика Фуросеміду. Побічні ефекти та протипоказання до застосування.</w:t>
      </w:r>
    </w:p>
    <w:p w:rsidR="00065580" w:rsidRPr="005A2EB4" w:rsidRDefault="00065580" w:rsidP="00202E50">
      <w:pPr>
        <w:pStyle w:val="BodyTextIndent"/>
        <w:numPr>
          <w:ilvl w:val="0"/>
          <w:numId w:val="10"/>
        </w:numPr>
        <w:jc w:val="both"/>
        <w:rPr>
          <w:bCs/>
          <w:szCs w:val="28"/>
          <w:lang w:val="uk-UA"/>
        </w:rPr>
      </w:pPr>
      <w:r w:rsidRPr="005A2EB4">
        <w:rPr>
          <w:bCs/>
          <w:szCs w:val="28"/>
          <w:lang w:val="uk-UA"/>
        </w:rPr>
        <w:t>Гіпертонічний криз. Невідкладна допомога. Препарати першої черги, які застосовують для швидкого зниження артеріального тиску. Пояснити доцільність застосування.</w:t>
      </w:r>
    </w:p>
    <w:p w:rsidR="00065580" w:rsidRPr="005A2EB4" w:rsidRDefault="00065580" w:rsidP="00202E50">
      <w:pPr>
        <w:pStyle w:val="BodyTextIndent"/>
        <w:numPr>
          <w:ilvl w:val="0"/>
          <w:numId w:val="10"/>
        </w:numPr>
        <w:jc w:val="both"/>
        <w:rPr>
          <w:bCs/>
          <w:szCs w:val="28"/>
          <w:lang w:val="uk-UA"/>
        </w:rPr>
      </w:pPr>
      <w:r w:rsidRPr="005A2EB4">
        <w:rPr>
          <w:bCs/>
          <w:szCs w:val="28"/>
          <w:lang w:val="uk-UA"/>
        </w:rPr>
        <w:t>Невідкладна допомога при набряку легень. Групи препаратів, які застосовують для швидкого усунення цього стану. Пояснити механізми дії та доцільність застосування кожного препарату.</w:t>
      </w:r>
    </w:p>
    <w:p w:rsidR="00065580" w:rsidRPr="005A2EB4" w:rsidRDefault="00065580" w:rsidP="00202E50">
      <w:pPr>
        <w:pStyle w:val="BodyTextIndent"/>
        <w:numPr>
          <w:ilvl w:val="0"/>
          <w:numId w:val="10"/>
        </w:numPr>
        <w:jc w:val="both"/>
        <w:rPr>
          <w:bCs/>
          <w:szCs w:val="28"/>
          <w:lang w:val="uk-UA"/>
        </w:rPr>
      </w:pPr>
      <w:r w:rsidRPr="005A2EB4">
        <w:rPr>
          <w:bCs/>
          <w:szCs w:val="28"/>
          <w:lang w:val="uk-UA"/>
        </w:rPr>
        <w:t xml:space="preserve">Гіпертензивні лікарські засоби. Ангіотензинамід. Механізм дії та показання до застосування.  </w:t>
      </w:r>
    </w:p>
    <w:p w:rsidR="00065580" w:rsidRPr="005A2EB4" w:rsidRDefault="00065580" w:rsidP="00202E50">
      <w:pPr>
        <w:pStyle w:val="BodyTextIndent"/>
        <w:numPr>
          <w:ilvl w:val="0"/>
          <w:numId w:val="10"/>
        </w:numPr>
        <w:jc w:val="both"/>
        <w:rPr>
          <w:bCs/>
          <w:szCs w:val="28"/>
          <w:lang w:val="uk-UA"/>
        </w:rPr>
      </w:pPr>
      <w:r w:rsidRPr="005A2EB4">
        <w:rPr>
          <w:lang w:val="uk-UA"/>
        </w:rPr>
        <w:t xml:space="preserve"> Препарати із групи адреноміметиків, які застосовують для швидкого підвищення артеріального тиску. Фармакологічна характеристика засобів. Основні побічні ефекти.</w:t>
      </w:r>
    </w:p>
    <w:p w:rsidR="00065580" w:rsidRPr="005A2EB4" w:rsidRDefault="00065580" w:rsidP="00C1644F">
      <w:pPr>
        <w:jc w:val="both"/>
        <w:rPr>
          <w:szCs w:val="28"/>
          <w:lang w:val="uk-UA"/>
        </w:rPr>
      </w:pPr>
    </w:p>
    <w:p w:rsidR="00065580" w:rsidRPr="005A2EB4" w:rsidRDefault="00065580" w:rsidP="00BD1604">
      <w:pPr>
        <w:jc w:val="both"/>
        <w:rPr>
          <w:b/>
          <w:szCs w:val="28"/>
          <w:lang w:val="uk-UA"/>
        </w:rPr>
      </w:pPr>
      <w:r w:rsidRPr="005A2EB4">
        <w:rPr>
          <w:szCs w:val="28"/>
          <w:lang w:val="uk-UA"/>
        </w:rPr>
        <w:t>7.1. Набір тестових завдань</w:t>
      </w:r>
      <w:r w:rsidRPr="005A2EB4">
        <w:rPr>
          <w:b/>
          <w:szCs w:val="28"/>
          <w:lang w:val="uk-UA"/>
        </w:rPr>
        <w:t xml:space="preserve"> для контролю </w:t>
      </w:r>
      <w:r w:rsidRPr="005A2EB4">
        <w:rPr>
          <w:b/>
          <w:szCs w:val="28"/>
        </w:rPr>
        <w:t>вихідного рівня знань</w:t>
      </w:r>
      <w:r w:rsidRPr="005A2EB4">
        <w:rPr>
          <w:b/>
          <w:szCs w:val="28"/>
          <w:lang w:val="uk-UA"/>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0"/>
      </w:tblGrid>
      <w:tr w:rsidR="00065580" w:rsidRPr="008D0C3F" w:rsidTr="007A4031">
        <w:tc>
          <w:tcPr>
            <w:tcW w:w="9390" w:type="dxa"/>
          </w:tcPr>
          <w:p w:rsidR="00065580" w:rsidRPr="005A2EB4" w:rsidRDefault="00065580" w:rsidP="00C1644F">
            <w:pPr>
              <w:numPr>
                <w:ilvl w:val="0"/>
                <w:numId w:val="12"/>
              </w:numPr>
              <w:tabs>
                <w:tab w:val="clear" w:pos="720"/>
                <w:tab w:val="num" w:pos="360"/>
              </w:tabs>
              <w:ind w:left="360"/>
              <w:rPr>
                <w:bCs/>
                <w:szCs w:val="28"/>
                <w:lang w:val="uk-UA"/>
              </w:rPr>
            </w:pPr>
            <w:r w:rsidRPr="005A2EB4">
              <w:rPr>
                <w:bCs/>
                <w:szCs w:val="28"/>
                <w:lang w:val="uk-UA"/>
              </w:rPr>
              <w:t>Який з перелічених механізмів забезпечує антигіпертензивну дію еналаприлу:</w:t>
            </w:r>
          </w:p>
          <w:p w:rsidR="00065580" w:rsidRPr="005A2EB4" w:rsidRDefault="00065580" w:rsidP="007A4031">
            <w:pPr>
              <w:ind w:left="774"/>
              <w:rPr>
                <w:bCs/>
                <w:szCs w:val="28"/>
                <w:lang w:val="uk-UA"/>
              </w:rPr>
            </w:pPr>
            <w:r w:rsidRPr="005A2EB4">
              <w:rPr>
                <w:bCs/>
                <w:szCs w:val="28"/>
                <w:lang w:val="uk-UA"/>
              </w:rPr>
              <w:t>А.  Блокування кальцієвих каналів</w:t>
            </w:r>
          </w:p>
          <w:p w:rsidR="00065580" w:rsidRPr="005A2EB4" w:rsidRDefault="00065580" w:rsidP="007A4031">
            <w:pPr>
              <w:ind w:left="774"/>
              <w:rPr>
                <w:bCs/>
                <w:szCs w:val="28"/>
                <w:lang w:val="uk-UA"/>
              </w:rPr>
            </w:pPr>
            <w:r w:rsidRPr="005A2EB4">
              <w:rPr>
                <w:bCs/>
                <w:szCs w:val="28"/>
                <w:lang w:val="uk-UA"/>
              </w:rPr>
              <w:t>В.  Пригнічення адренорецепторів</w:t>
            </w:r>
          </w:p>
          <w:p w:rsidR="00065580" w:rsidRPr="005A2EB4" w:rsidRDefault="00065580" w:rsidP="007A4031">
            <w:pPr>
              <w:ind w:left="774"/>
              <w:rPr>
                <w:bCs/>
                <w:szCs w:val="28"/>
                <w:lang w:val="uk-UA"/>
              </w:rPr>
            </w:pPr>
            <w:r w:rsidRPr="005A2EB4">
              <w:rPr>
                <w:bCs/>
                <w:szCs w:val="28"/>
                <w:lang w:val="uk-UA"/>
              </w:rPr>
              <w:t>С.  Блокування ангіотензинових рецепторів</w:t>
            </w:r>
          </w:p>
          <w:p w:rsidR="00065580" w:rsidRPr="005A2EB4" w:rsidRDefault="00065580" w:rsidP="007A4031">
            <w:pPr>
              <w:ind w:left="774"/>
              <w:rPr>
                <w:bCs/>
                <w:szCs w:val="28"/>
                <w:lang w:val="uk-UA"/>
              </w:rPr>
            </w:pPr>
            <w:r w:rsidRPr="005A2EB4">
              <w:rPr>
                <w:bCs/>
                <w:szCs w:val="28"/>
                <w:lang w:val="uk-UA"/>
              </w:rPr>
              <w:t>Д*. Інгібування АПФ</w:t>
            </w:r>
          </w:p>
          <w:p w:rsidR="00065580" w:rsidRPr="005A2EB4" w:rsidRDefault="00065580" w:rsidP="007A4031">
            <w:pPr>
              <w:ind w:left="774"/>
              <w:rPr>
                <w:bCs/>
                <w:szCs w:val="28"/>
                <w:lang w:val="uk-UA"/>
              </w:rPr>
            </w:pPr>
            <w:r w:rsidRPr="005A2EB4">
              <w:rPr>
                <w:bCs/>
                <w:szCs w:val="28"/>
                <w:lang w:val="uk-UA"/>
              </w:rPr>
              <w:t>Е.  Активація бета2-адренорецепторів</w:t>
            </w:r>
          </w:p>
        </w:tc>
      </w:tr>
      <w:tr w:rsidR="00065580" w:rsidRPr="008D0C3F" w:rsidTr="007A4031">
        <w:tc>
          <w:tcPr>
            <w:tcW w:w="9390" w:type="dxa"/>
          </w:tcPr>
          <w:p w:rsidR="00065580" w:rsidRPr="005A2EB4" w:rsidRDefault="00065580" w:rsidP="00C1644F">
            <w:pPr>
              <w:numPr>
                <w:ilvl w:val="0"/>
                <w:numId w:val="12"/>
              </w:numPr>
              <w:tabs>
                <w:tab w:val="clear" w:pos="720"/>
                <w:tab w:val="num" w:pos="360"/>
              </w:tabs>
              <w:ind w:left="360"/>
              <w:rPr>
                <w:bCs/>
                <w:szCs w:val="28"/>
                <w:lang w:val="uk-UA"/>
              </w:rPr>
            </w:pPr>
            <w:r w:rsidRPr="005A2EB4">
              <w:rPr>
                <w:bCs/>
                <w:szCs w:val="28"/>
                <w:lang w:val="uk-UA"/>
              </w:rPr>
              <w:t>Який з перелічених засобів застосовується парентерально для лікування гіпертонічного кризу:</w:t>
            </w:r>
          </w:p>
          <w:p w:rsidR="00065580" w:rsidRPr="005A2EB4" w:rsidRDefault="00065580" w:rsidP="007A4031">
            <w:pPr>
              <w:ind w:left="360"/>
              <w:rPr>
                <w:bCs/>
                <w:szCs w:val="28"/>
                <w:lang w:val="uk-UA"/>
              </w:rPr>
            </w:pPr>
            <w:r w:rsidRPr="005A2EB4">
              <w:rPr>
                <w:bCs/>
                <w:szCs w:val="28"/>
                <w:lang w:val="uk-UA"/>
              </w:rPr>
              <w:t xml:space="preserve">     А.  Строфантін</w:t>
            </w:r>
          </w:p>
          <w:p w:rsidR="00065580" w:rsidRPr="005A2EB4" w:rsidRDefault="00065580" w:rsidP="007A4031">
            <w:pPr>
              <w:ind w:left="360"/>
              <w:rPr>
                <w:bCs/>
                <w:szCs w:val="28"/>
                <w:lang w:val="uk-UA"/>
              </w:rPr>
            </w:pPr>
            <w:r w:rsidRPr="005A2EB4">
              <w:rPr>
                <w:bCs/>
                <w:szCs w:val="28"/>
                <w:lang w:val="uk-UA"/>
              </w:rPr>
              <w:t xml:space="preserve">     В*. Магнію сульфат</w:t>
            </w:r>
          </w:p>
          <w:p w:rsidR="00065580" w:rsidRPr="005A2EB4" w:rsidRDefault="00065580" w:rsidP="007A4031">
            <w:pPr>
              <w:ind w:left="360"/>
              <w:rPr>
                <w:bCs/>
                <w:szCs w:val="28"/>
                <w:lang w:val="uk-UA"/>
              </w:rPr>
            </w:pPr>
            <w:r w:rsidRPr="005A2EB4">
              <w:rPr>
                <w:bCs/>
                <w:szCs w:val="28"/>
                <w:lang w:val="uk-UA"/>
              </w:rPr>
              <w:t xml:space="preserve">     С.  Нітрогліцерин</w:t>
            </w:r>
          </w:p>
          <w:p w:rsidR="00065580" w:rsidRPr="005A2EB4" w:rsidRDefault="00065580" w:rsidP="007A4031">
            <w:pPr>
              <w:ind w:left="360"/>
              <w:rPr>
                <w:bCs/>
                <w:szCs w:val="28"/>
                <w:lang w:val="uk-UA"/>
              </w:rPr>
            </w:pPr>
            <w:r w:rsidRPr="005A2EB4">
              <w:rPr>
                <w:bCs/>
                <w:szCs w:val="28"/>
                <w:lang w:val="uk-UA"/>
              </w:rPr>
              <w:t xml:space="preserve">     Д.  Ангіотензинамід</w:t>
            </w:r>
          </w:p>
          <w:p w:rsidR="00065580" w:rsidRPr="005A2EB4" w:rsidRDefault="00065580" w:rsidP="007A4031">
            <w:pPr>
              <w:rPr>
                <w:b/>
                <w:szCs w:val="28"/>
                <w:lang w:val="uk-UA"/>
              </w:rPr>
            </w:pPr>
            <w:r w:rsidRPr="005A2EB4">
              <w:rPr>
                <w:bCs/>
                <w:szCs w:val="28"/>
                <w:lang w:val="uk-UA"/>
              </w:rPr>
              <w:t xml:space="preserve">          Е.  Сустак</w:t>
            </w:r>
          </w:p>
        </w:tc>
      </w:tr>
      <w:tr w:rsidR="00065580" w:rsidRPr="005A2EB4" w:rsidTr="007A4031">
        <w:tc>
          <w:tcPr>
            <w:tcW w:w="9390" w:type="dxa"/>
          </w:tcPr>
          <w:p w:rsidR="00065580" w:rsidRPr="005A2EB4" w:rsidRDefault="00065580" w:rsidP="00C1644F">
            <w:pPr>
              <w:numPr>
                <w:ilvl w:val="0"/>
                <w:numId w:val="12"/>
              </w:numPr>
              <w:tabs>
                <w:tab w:val="clear" w:pos="720"/>
                <w:tab w:val="num" w:pos="360"/>
              </w:tabs>
              <w:ind w:left="360"/>
              <w:rPr>
                <w:bCs/>
                <w:szCs w:val="28"/>
                <w:lang w:val="uk-UA"/>
              </w:rPr>
            </w:pPr>
            <w:r w:rsidRPr="005A2EB4">
              <w:rPr>
                <w:bCs/>
                <w:szCs w:val="28"/>
                <w:lang w:val="uk-UA"/>
              </w:rPr>
              <w:t>Який препарат застосовується для зниження артеріального тиску в малому колі кровообігу при набряку легень:</w:t>
            </w:r>
          </w:p>
          <w:p w:rsidR="00065580" w:rsidRPr="005A2EB4" w:rsidRDefault="00065580" w:rsidP="007A4031">
            <w:pPr>
              <w:ind w:left="720"/>
              <w:rPr>
                <w:bCs/>
                <w:szCs w:val="28"/>
                <w:lang w:val="uk-UA"/>
              </w:rPr>
            </w:pPr>
            <w:r w:rsidRPr="005A2EB4">
              <w:rPr>
                <w:bCs/>
                <w:szCs w:val="28"/>
                <w:lang w:val="uk-UA"/>
              </w:rPr>
              <w:t>А*. Фуросемід</w:t>
            </w:r>
          </w:p>
          <w:p w:rsidR="00065580" w:rsidRPr="005A2EB4" w:rsidRDefault="00065580" w:rsidP="007A4031">
            <w:pPr>
              <w:ind w:left="360"/>
              <w:rPr>
                <w:bCs/>
                <w:szCs w:val="28"/>
                <w:lang w:val="uk-UA"/>
              </w:rPr>
            </w:pPr>
            <w:r w:rsidRPr="005A2EB4">
              <w:rPr>
                <w:bCs/>
                <w:szCs w:val="28"/>
                <w:lang w:val="uk-UA"/>
              </w:rPr>
              <w:t xml:space="preserve">     В.  Унітіол</w:t>
            </w:r>
          </w:p>
          <w:p w:rsidR="00065580" w:rsidRPr="005A2EB4" w:rsidRDefault="00065580" w:rsidP="007A4031">
            <w:pPr>
              <w:ind w:left="360"/>
              <w:rPr>
                <w:bCs/>
                <w:szCs w:val="28"/>
                <w:lang w:val="uk-UA"/>
              </w:rPr>
            </w:pPr>
            <w:r w:rsidRPr="005A2EB4">
              <w:rPr>
                <w:bCs/>
                <w:szCs w:val="28"/>
                <w:lang w:val="uk-UA"/>
              </w:rPr>
              <w:t xml:space="preserve">     С.  Празозін</w:t>
            </w:r>
          </w:p>
          <w:p w:rsidR="00065580" w:rsidRPr="005A2EB4" w:rsidRDefault="00065580" w:rsidP="007A4031">
            <w:pPr>
              <w:ind w:left="360"/>
              <w:rPr>
                <w:bCs/>
                <w:szCs w:val="28"/>
                <w:lang w:val="uk-UA"/>
              </w:rPr>
            </w:pPr>
            <w:r w:rsidRPr="005A2EB4">
              <w:rPr>
                <w:bCs/>
                <w:szCs w:val="28"/>
                <w:lang w:val="uk-UA"/>
              </w:rPr>
              <w:t xml:space="preserve">     Д.  Нітрогліцерін</w:t>
            </w:r>
          </w:p>
          <w:p w:rsidR="00065580" w:rsidRPr="005A2EB4" w:rsidRDefault="00065580" w:rsidP="007A4031">
            <w:pPr>
              <w:rPr>
                <w:b/>
                <w:szCs w:val="28"/>
                <w:lang w:val="uk-UA"/>
              </w:rPr>
            </w:pPr>
            <w:r w:rsidRPr="005A2EB4">
              <w:rPr>
                <w:bCs/>
                <w:szCs w:val="28"/>
                <w:lang w:val="uk-UA"/>
              </w:rPr>
              <w:t xml:space="preserve">          Е.  Каптоприл</w:t>
            </w:r>
          </w:p>
        </w:tc>
      </w:tr>
      <w:tr w:rsidR="00065580" w:rsidRPr="005A2EB4" w:rsidTr="007A4031">
        <w:tc>
          <w:tcPr>
            <w:tcW w:w="9390" w:type="dxa"/>
          </w:tcPr>
          <w:p w:rsidR="00065580" w:rsidRPr="005A2EB4" w:rsidRDefault="00065580" w:rsidP="00C1644F">
            <w:pPr>
              <w:numPr>
                <w:ilvl w:val="0"/>
                <w:numId w:val="12"/>
              </w:numPr>
              <w:tabs>
                <w:tab w:val="clear" w:pos="720"/>
                <w:tab w:val="num" w:pos="360"/>
              </w:tabs>
              <w:ind w:left="360"/>
              <w:rPr>
                <w:bCs/>
                <w:szCs w:val="28"/>
                <w:lang w:val="uk-UA"/>
              </w:rPr>
            </w:pPr>
            <w:r w:rsidRPr="005A2EB4">
              <w:rPr>
                <w:bCs/>
                <w:szCs w:val="28"/>
                <w:lang w:val="uk-UA"/>
              </w:rPr>
              <w:t>Чим обумовлена гіпертензивна дія ангіотензинаміду:</w:t>
            </w:r>
          </w:p>
          <w:p w:rsidR="00065580" w:rsidRPr="005A2EB4" w:rsidRDefault="00065580" w:rsidP="007A4031">
            <w:pPr>
              <w:ind w:left="720"/>
              <w:rPr>
                <w:bCs/>
                <w:szCs w:val="28"/>
                <w:lang w:val="uk-UA"/>
              </w:rPr>
            </w:pPr>
            <w:r w:rsidRPr="005A2EB4">
              <w:rPr>
                <w:bCs/>
                <w:szCs w:val="28"/>
                <w:lang w:val="uk-UA"/>
              </w:rPr>
              <w:t>А*. Стимуляцією ангіотензинових рецепторів</w:t>
            </w:r>
          </w:p>
          <w:p w:rsidR="00065580" w:rsidRPr="005A2EB4" w:rsidRDefault="00065580" w:rsidP="007A4031">
            <w:pPr>
              <w:ind w:left="360"/>
              <w:rPr>
                <w:bCs/>
                <w:szCs w:val="28"/>
                <w:lang w:val="uk-UA"/>
              </w:rPr>
            </w:pPr>
            <w:r w:rsidRPr="005A2EB4">
              <w:rPr>
                <w:bCs/>
                <w:szCs w:val="28"/>
                <w:lang w:val="uk-UA"/>
              </w:rPr>
              <w:t xml:space="preserve">     В.  Блокадою α-адренорецепторів</w:t>
            </w:r>
          </w:p>
          <w:p w:rsidR="00065580" w:rsidRPr="005A2EB4" w:rsidRDefault="00065580" w:rsidP="007A4031">
            <w:pPr>
              <w:ind w:left="360"/>
              <w:rPr>
                <w:bCs/>
                <w:szCs w:val="28"/>
                <w:lang w:val="uk-UA"/>
              </w:rPr>
            </w:pPr>
            <w:r w:rsidRPr="005A2EB4">
              <w:rPr>
                <w:bCs/>
                <w:szCs w:val="28"/>
                <w:lang w:val="uk-UA"/>
              </w:rPr>
              <w:t xml:space="preserve">     С.  Блокадою ангіотензинових рецепторів</w:t>
            </w:r>
          </w:p>
          <w:p w:rsidR="00065580" w:rsidRPr="005A2EB4" w:rsidRDefault="00065580" w:rsidP="007A4031">
            <w:pPr>
              <w:ind w:left="360"/>
              <w:rPr>
                <w:bCs/>
                <w:szCs w:val="28"/>
                <w:lang w:val="uk-UA"/>
              </w:rPr>
            </w:pPr>
            <w:r w:rsidRPr="005A2EB4">
              <w:rPr>
                <w:bCs/>
                <w:szCs w:val="28"/>
                <w:lang w:val="uk-UA"/>
              </w:rPr>
              <w:t xml:space="preserve">     Д.  Блокадою виробітки кінінів</w:t>
            </w:r>
          </w:p>
          <w:p w:rsidR="00065580" w:rsidRPr="005A2EB4" w:rsidRDefault="00065580" w:rsidP="007A4031">
            <w:pPr>
              <w:rPr>
                <w:b/>
                <w:szCs w:val="28"/>
                <w:lang w:val="uk-UA"/>
              </w:rPr>
            </w:pPr>
            <w:r w:rsidRPr="005A2EB4">
              <w:rPr>
                <w:bCs/>
                <w:szCs w:val="28"/>
                <w:lang w:val="uk-UA"/>
              </w:rPr>
              <w:t xml:space="preserve">          Е.  Стимуляцією судинно-рухового центру </w:t>
            </w:r>
          </w:p>
        </w:tc>
      </w:tr>
      <w:tr w:rsidR="00065580" w:rsidRPr="008D0C3F" w:rsidTr="007A4031">
        <w:tc>
          <w:tcPr>
            <w:tcW w:w="9390" w:type="dxa"/>
          </w:tcPr>
          <w:p w:rsidR="00065580" w:rsidRPr="005A2EB4" w:rsidRDefault="00065580" w:rsidP="00C1644F">
            <w:pPr>
              <w:numPr>
                <w:ilvl w:val="0"/>
                <w:numId w:val="12"/>
              </w:numPr>
              <w:tabs>
                <w:tab w:val="clear" w:pos="720"/>
                <w:tab w:val="num" w:pos="360"/>
              </w:tabs>
              <w:ind w:left="360"/>
              <w:rPr>
                <w:bCs/>
                <w:szCs w:val="28"/>
                <w:lang w:val="uk-UA"/>
              </w:rPr>
            </w:pPr>
            <w:r w:rsidRPr="005A2EB4">
              <w:rPr>
                <w:bCs/>
                <w:szCs w:val="28"/>
                <w:lang w:val="uk-UA"/>
              </w:rPr>
              <w:t>Які з перелічених препаратів відносяться до антагоністів кальцію:</w:t>
            </w:r>
          </w:p>
          <w:p w:rsidR="00065580" w:rsidRPr="005A2EB4" w:rsidRDefault="00065580" w:rsidP="007A4031">
            <w:pPr>
              <w:ind w:left="720"/>
              <w:rPr>
                <w:bCs/>
                <w:szCs w:val="28"/>
                <w:lang w:val="uk-UA"/>
              </w:rPr>
            </w:pPr>
            <w:r w:rsidRPr="005A2EB4">
              <w:rPr>
                <w:bCs/>
                <w:szCs w:val="28"/>
                <w:lang w:val="uk-UA"/>
              </w:rPr>
              <w:t>А*. Верапаміл</w:t>
            </w:r>
          </w:p>
          <w:p w:rsidR="00065580" w:rsidRPr="005A2EB4" w:rsidRDefault="00065580" w:rsidP="007A4031">
            <w:pPr>
              <w:ind w:left="360"/>
              <w:rPr>
                <w:bCs/>
                <w:szCs w:val="28"/>
                <w:lang w:val="uk-UA"/>
              </w:rPr>
            </w:pPr>
            <w:r w:rsidRPr="005A2EB4">
              <w:rPr>
                <w:bCs/>
                <w:szCs w:val="28"/>
                <w:lang w:val="uk-UA"/>
              </w:rPr>
              <w:t xml:space="preserve">     В.  Еналаприл</w:t>
            </w:r>
          </w:p>
          <w:p w:rsidR="00065580" w:rsidRPr="005A2EB4" w:rsidRDefault="00065580" w:rsidP="007A4031">
            <w:pPr>
              <w:ind w:left="360"/>
              <w:rPr>
                <w:bCs/>
                <w:szCs w:val="28"/>
                <w:lang w:val="uk-UA"/>
              </w:rPr>
            </w:pPr>
            <w:r w:rsidRPr="005A2EB4">
              <w:rPr>
                <w:bCs/>
                <w:szCs w:val="28"/>
                <w:lang w:val="uk-UA"/>
              </w:rPr>
              <w:t xml:space="preserve">     С*. Ніфедіпін</w:t>
            </w:r>
          </w:p>
          <w:p w:rsidR="00065580" w:rsidRPr="005A2EB4" w:rsidRDefault="00065580" w:rsidP="007A4031">
            <w:pPr>
              <w:ind w:left="360"/>
              <w:rPr>
                <w:bCs/>
                <w:szCs w:val="28"/>
                <w:lang w:val="uk-UA"/>
              </w:rPr>
            </w:pPr>
            <w:r w:rsidRPr="005A2EB4">
              <w:rPr>
                <w:bCs/>
                <w:szCs w:val="28"/>
                <w:lang w:val="uk-UA"/>
              </w:rPr>
              <w:t xml:space="preserve">     Д*. Амлодипін </w:t>
            </w:r>
          </w:p>
          <w:p w:rsidR="00065580" w:rsidRPr="005A2EB4" w:rsidRDefault="00065580" w:rsidP="007A4031">
            <w:pPr>
              <w:rPr>
                <w:b/>
                <w:szCs w:val="28"/>
                <w:lang w:val="uk-UA"/>
              </w:rPr>
            </w:pPr>
            <w:r w:rsidRPr="005A2EB4">
              <w:rPr>
                <w:bCs/>
                <w:szCs w:val="28"/>
                <w:lang w:val="uk-UA"/>
              </w:rPr>
              <w:t xml:space="preserve">          Е*. Дилтіазем</w:t>
            </w:r>
          </w:p>
        </w:tc>
      </w:tr>
    </w:tbl>
    <w:p w:rsidR="00065580" w:rsidRPr="005A2EB4" w:rsidRDefault="00065580" w:rsidP="00BD1604">
      <w:pPr>
        <w:jc w:val="both"/>
        <w:rPr>
          <w:b/>
          <w:szCs w:val="28"/>
          <w:lang w:val="uk-UA"/>
        </w:rPr>
      </w:pPr>
    </w:p>
    <w:p w:rsidR="00065580" w:rsidRPr="005A2EB4" w:rsidRDefault="00065580" w:rsidP="00BD1604">
      <w:pPr>
        <w:spacing w:line="360" w:lineRule="auto"/>
        <w:jc w:val="both"/>
        <w:rPr>
          <w:b/>
          <w:szCs w:val="28"/>
          <w:lang w:val="uk-UA"/>
        </w:rPr>
      </w:pPr>
    </w:p>
    <w:p w:rsidR="00065580" w:rsidRPr="005A2EB4" w:rsidRDefault="00065580" w:rsidP="00C1644F">
      <w:pPr>
        <w:jc w:val="both"/>
        <w:rPr>
          <w:szCs w:val="28"/>
          <w:lang w:val="uk-UA"/>
        </w:rPr>
      </w:pPr>
      <w:r w:rsidRPr="005A2EB4">
        <w:rPr>
          <w:szCs w:val="28"/>
          <w:lang w:val="uk-UA"/>
        </w:rPr>
        <w:t xml:space="preserve">7.2. Набір типових </w:t>
      </w:r>
      <w:r w:rsidRPr="005A2EB4">
        <w:rPr>
          <w:b/>
          <w:szCs w:val="28"/>
          <w:lang w:val="uk-UA"/>
        </w:rPr>
        <w:t>ситуаційних задач</w:t>
      </w:r>
      <w:r w:rsidRPr="005A2EB4">
        <w:rPr>
          <w:szCs w:val="28"/>
          <w:lang w:val="uk-UA"/>
        </w:rPr>
        <w:t xml:space="preserve"> для </w:t>
      </w:r>
      <w:r w:rsidRPr="005A2EB4">
        <w:rPr>
          <w:b/>
          <w:szCs w:val="28"/>
          <w:lang w:val="uk-UA"/>
        </w:rPr>
        <w:t>поточного контролю</w:t>
      </w:r>
      <w:r w:rsidRPr="005A2EB4">
        <w:rPr>
          <w:szCs w:val="28"/>
          <w:lang w:val="uk-UA"/>
        </w:rPr>
        <w:t xml:space="preserve"> </w:t>
      </w:r>
      <w:r w:rsidRPr="005A2EB4">
        <w:rPr>
          <w:szCs w:val="28"/>
        </w:rPr>
        <w:t>рівня підготовки студентів</w:t>
      </w:r>
      <w:r w:rsidRPr="005A2EB4">
        <w:rPr>
          <w:szCs w:val="28"/>
          <w:lang w:val="uk-UA"/>
        </w:rPr>
        <w:t xml:space="preserve"> </w:t>
      </w:r>
      <w:r w:rsidRPr="005A2EB4">
        <w:rPr>
          <w:b/>
          <w:szCs w:val="28"/>
          <w:lang w:val="uk-UA"/>
        </w:rPr>
        <w:t>на основному етапі</w:t>
      </w:r>
      <w:r w:rsidRPr="005A2EB4">
        <w:rPr>
          <w:szCs w:val="28"/>
          <w:lang w:val="uk-UA"/>
        </w:rPr>
        <w:t xml:space="preserve"> проведення практичного заняття:</w:t>
      </w:r>
    </w:p>
    <w:tbl>
      <w:tblPr>
        <w:tblW w:w="0" w:type="auto"/>
        <w:jc w:val="center"/>
        <w:tblInd w:w="-715" w:type="dxa"/>
        <w:tblLook w:val="01E0"/>
      </w:tblPr>
      <w:tblGrid>
        <w:gridCol w:w="553"/>
        <w:gridCol w:w="9085"/>
      </w:tblGrid>
      <w:tr w:rsidR="00065580" w:rsidRPr="005A2EB4" w:rsidTr="007A4031">
        <w:trPr>
          <w:jc w:val="center"/>
        </w:trPr>
        <w:tc>
          <w:tcPr>
            <w:tcW w:w="553" w:type="dxa"/>
          </w:tcPr>
          <w:p w:rsidR="00065580" w:rsidRPr="005A2EB4" w:rsidRDefault="00065580" w:rsidP="007A4031">
            <w:pPr>
              <w:jc w:val="right"/>
              <w:rPr>
                <w:szCs w:val="28"/>
                <w:lang w:val="uk-UA"/>
              </w:rPr>
            </w:pPr>
            <w:r w:rsidRPr="005A2EB4">
              <w:rPr>
                <w:szCs w:val="28"/>
                <w:lang w:val="uk-UA"/>
              </w:rPr>
              <w:t>1.</w:t>
            </w:r>
          </w:p>
        </w:tc>
        <w:tc>
          <w:tcPr>
            <w:tcW w:w="9085" w:type="dxa"/>
          </w:tcPr>
          <w:p w:rsidR="00065580" w:rsidRPr="005A2EB4" w:rsidRDefault="00065580" w:rsidP="007A4031">
            <w:pPr>
              <w:suppressAutoHyphens/>
              <w:contextualSpacing/>
              <w:jc w:val="both"/>
              <w:rPr>
                <w:szCs w:val="28"/>
                <w:lang w:val="uk-UA"/>
              </w:rPr>
            </w:pPr>
            <w:r w:rsidRPr="005A2EB4">
              <w:rPr>
                <w:szCs w:val="28"/>
                <w:lang w:val="uk-UA"/>
              </w:rPr>
              <w:t xml:space="preserve">Для надання швидкої допомоги хворому з гострою судинною недостатністю, що виникла після черепно-мозкової травми, в розпорядженні лікаря кофеїн, норадреналін і кордіамін. </w:t>
            </w:r>
            <w:r w:rsidRPr="005A2EB4">
              <w:rPr>
                <w:szCs w:val="28"/>
              </w:rPr>
              <w:t>Який з перерахованих препаратів слід призначити хворому в першу чергу і чому?</w:t>
            </w:r>
          </w:p>
          <w:p w:rsidR="00065580" w:rsidRPr="005A2EB4" w:rsidRDefault="00065580" w:rsidP="007A4031">
            <w:pPr>
              <w:suppressAutoHyphens/>
              <w:jc w:val="both"/>
              <w:rPr>
                <w:szCs w:val="28"/>
              </w:rPr>
            </w:pPr>
            <w:r w:rsidRPr="005A2EB4">
              <w:rPr>
                <w:b/>
                <w:i/>
                <w:szCs w:val="28"/>
                <w:lang w:val="uk-UA"/>
              </w:rPr>
              <w:t>Вірна відповідь:</w:t>
            </w:r>
            <w:r w:rsidRPr="005A2EB4">
              <w:rPr>
                <w:b/>
                <w:szCs w:val="28"/>
                <w:lang w:val="uk-UA"/>
              </w:rPr>
              <w:t xml:space="preserve"> </w:t>
            </w:r>
            <w:r w:rsidRPr="005A2EB4">
              <w:rPr>
                <w:szCs w:val="28"/>
                <w:lang w:val="uk-UA"/>
              </w:rPr>
              <w:t>В першу чергу в цьому випадку слід застосувати препарати, які будуть стимулювати судинно-руховий центр. З вище перелічених препаратів, засобом, який стимулює цій центр є кофеїн-бензоат натрію.</w:t>
            </w:r>
          </w:p>
          <w:p w:rsidR="00065580" w:rsidRPr="005A2EB4" w:rsidRDefault="00065580" w:rsidP="007A4031">
            <w:pPr>
              <w:tabs>
                <w:tab w:val="left" w:pos="1260"/>
              </w:tabs>
              <w:ind w:firstLine="709"/>
              <w:jc w:val="both"/>
              <w:rPr>
                <w:b/>
                <w:i/>
                <w:sz w:val="16"/>
                <w:szCs w:val="16"/>
              </w:rPr>
            </w:pPr>
          </w:p>
        </w:tc>
      </w:tr>
      <w:tr w:rsidR="00065580" w:rsidRPr="005A2EB4" w:rsidTr="007A4031">
        <w:trPr>
          <w:jc w:val="center"/>
        </w:trPr>
        <w:tc>
          <w:tcPr>
            <w:tcW w:w="553" w:type="dxa"/>
          </w:tcPr>
          <w:p w:rsidR="00065580" w:rsidRPr="005A2EB4" w:rsidRDefault="00065580" w:rsidP="007A4031">
            <w:pPr>
              <w:jc w:val="right"/>
              <w:rPr>
                <w:szCs w:val="28"/>
                <w:lang w:val="uk-UA"/>
              </w:rPr>
            </w:pPr>
            <w:r w:rsidRPr="005A2EB4">
              <w:rPr>
                <w:szCs w:val="28"/>
                <w:lang w:val="uk-UA"/>
              </w:rPr>
              <w:t>2.</w:t>
            </w:r>
          </w:p>
        </w:tc>
        <w:tc>
          <w:tcPr>
            <w:tcW w:w="9085" w:type="dxa"/>
          </w:tcPr>
          <w:p w:rsidR="00065580" w:rsidRPr="005A2EB4" w:rsidRDefault="00065580" w:rsidP="007A4031">
            <w:pPr>
              <w:pStyle w:val="a1"/>
              <w:suppressAutoHyphens/>
              <w:ind w:left="0"/>
              <w:jc w:val="both"/>
              <w:rPr>
                <w:szCs w:val="28"/>
                <w:lang w:val="uk-UA"/>
              </w:rPr>
            </w:pPr>
            <w:r w:rsidRPr="005A2EB4">
              <w:rPr>
                <w:szCs w:val="28"/>
                <w:lang w:val="uk-UA"/>
              </w:rPr>
              <w:t>У чоловіка 56 років, який тривалий час приймав резерпін і дихлотіазид для нормалізації АТ виникло загострення подагри. Яка причина ускладнення?</w:t>
            </w:r>
          </w:p>
          <w:p w:rsidR="00065580" w:rsidRPr="005A2EB4" w:rsidRDefault="00065580" w:rsidP="007A4031">
            <w:pPr>
              <w:pStyle w:val="a1"/>
              <w:suppressAutoHyphens/>
              <w:ind w:left="0"/>
              <w:jc w:val="both"/>
              <w:rPr>
                <w:szCs w:val="28"/>
                <w:lang w:val="en-US"/>
              </w:rPr>
            </w:pPr>
            <w:r w:rsidRPr="005A2EB4">
              <w:rPr>
                <w:b/>
                <w:i/>
                <w:szCs w:val="28"/>
                <w:lang w:val="uk-UA"/>
              </w:rPr>
              <w:t>Вірна відповідь:</w:t>
            </w:r>
            <w:r w:rsidRPr="005A2EB4">
              <w:rPr>
                <w:szCs w:val="28"/>
                <w:lang w:val="uk-UA"/>
              </w:rPr>
              <w:t xml:space="preserve"> Діхлотіазид належить до групи діуретичних засобів. При тривалому застосуванні діуретинів виникає така побічна дія як гіперурікемія. Тому тривале застосування діхлотіазиду призводить до загострення нападів подагри.</w:t>
            </w:r>
          </w:p>
          <w:p w:rsidR="00065580" w:rsidRPr="005A2EB4" w:rsidRDefault="00065580" w:rsidP="007A4031">
            <w:pPr>
              <w:pStyle w:val="BodyTextIndent"/>
              <w:ind w:left="0" w:firstLine="709"/>
              <w:jc w:val="both"/>
              <w:rPr>
                <w:sz w:val="16"/>
                <w:szCs w:val="16"/>
              </w:rPr>
            </w:pPr>
          </w:p>
        </w:tc>
      </w:tr>
      <w:tr w:rsidR="00065580" w:rsidRPr="008D0C3F" w:rsidTr="007A4031">
        <w:trPr>
          <w:jc w:val="center"/>
        </w:trPr>
        <w:tc>
          <w:tcPr>
            <w:tcW w:w="553" w:type="dxa"/>
          </w:tcPr>
          <w:p w:rsidR="00065580" w:rsidRPr="005A2EB4" w:rsidRDefault="00065580" w:rsidP="007A4031">
            <w:pPr>
              <w:jc w:val="right"/>
              <w:rPr>
                <w:szCs w:val="28"/>
                <w:lang w:val="uk-UA"/>
              </w:rPr>
            </w:pPr>
            <w:r w:rsidRPr="005A2EB4">
              <w:rPr>
                <w:szCs w:val="28"/>
                <w:lang w:val="uk-UA"/>
              </w:rPr>
              <w:t>3.</w:t>
            </w:r>
          </w:p>
        </w:tc>
        <w:tc>
          <w:tcPr>
            <w:tcW w:w="9085" w:type="dxa"/>
          </w:tcPr>
          <w:p w:rsidR="00065580" w:rsidRPr="005A2EB4" w:rsidRDefault="00065580" w:rsidP="007A4031">
            <w:pPr>
              <w:pStyle w:val="a1"/>
              <w:suppressAutoHyphens/>
              <w:ind w:left="0"/>
              <w:jc w:val="both"/>
              <w:rPr>
                <w:szCs w:val="28"/>
                <w:lang w:val="uk-UA"/>
              </w:rPr>
            </w:pPr>
            <w:r w:rsidRPr="005A2EB4">
              <w:rPr>
                <w:szCs w:val="28"/>
                <w:lang w:val="uk-UA"/>
              </w:rPr>
              <w:t>У пацієнта, який має в анамнезі захворювання нирок та підвищений рівень реніну, підвищився артеріальний тиск. Який препарат з групи антигіпертензивних засобів доцільно призначити хворому та чому?</w:t>
            </w:r>
          </w:p>
          <w:p w:rsidR="00065580" w:rsidRPr="005A2EB4" w:rsidRDefault="00065580" w:rsidP="007A4031">
            <w:pPr>
              <w:pStyle w:val="a1"/>
              <w:suppressAutoHyphens/>
              <w:ind w:left="0"/>
              <w:jc w:val="both"/>
              <w:rPr>
                <w:szCs w:val="28"/>
                <w:lang w:val="uk-UA"/>
              </w:rPr>
            </w:pPr>
            <w:r w:rsidRPr="005A2EB4">
              <w:rPr>
                <w:b/>
                <w:i/>
                <w:szCs w:val="28"/>
                <w:lang w:val="uk-UA"/>
              </w:rPr>
              <w:t>Вірна відповідь</w:t>
            </w:r>
            <w:r w:rsidRPr="005A2EB4">
              <w:rPr>
                <w:b/>
                <w:szCs w:val="28"/>
                <w:lang w:val="uk-UA"/>
              </w:rPr>
              <w:t>:</w:t>
            </w:r>
            <w:r w:rsidRPr="005A2EB4">
              <w:rPr>
                <w:szCs w:val="28"/>
                <w:lang w:val="uk-UA"/>
              </w:rPr>
              <w:t xml:space="preserve"> Судячи з того, що хворий має патологію нирок та підвищений рівень реніну у крові доцільно назначити антигіпертензивний засіб з групи інгібіторів АПФ, тому, що причиною гіпертензії став високий рівень реніну у крові, а тому і високий рівень ангіотензину ІІ.</w:t>
            </w:r>
          </w:p>
          <w:p w:rsidR="00065580" w:rsidRPr="005A2EB4" w:rsidRDefault="00065580" w:rsidP="007A4031">
            <w:pPr>
              <w:jc w:val="both"/>
              <w:rPr>
                <w:sz w:val="16"/>
                <w:szCs w:val="16"/>
                <w:lang w:val="uk-UA"/>
              </w:rPr>
            </w:pPr>
          </w:p>
        </w:tc>
      </w:tr>
      <w:tr w:rsidR="00065580" w:rsidRPr="005A2EB4" w:rsidTr="007A4031">
        <w:trPr>
          <w:jc w:val="center"/>
        </w:trPr>
        <w:tc>
          <w:tcPr>
            <w:tcW w:w="553" w:type="dxa"/>
          </w:tcPr>
          <w:p w:rsidR="00065580" w:rsidRPr="005A2EB4" w:rsidRDefault="00065580" w:rsidP="007A4031">
            <w:pPr>
              <w:jc w:val="right"/>
              <w:rPr>
                <w:szCs w:val="28"/>
                <w:lang w:val="uk-UA"/>
              </w:rPr>
            </w:pPr>
            <w:r w:rsidRPr="005A2EB4">
              <w:rPr>
                <w:szCs w:val="28"/>
                <w:lang w:val="uk-UA"/>
              </w:rPr>
              <w:t>4.</w:t>
            </w:r>
          </w:p>
        </w:tc>
        <w:tc>
          <w:tcPr>
            <w:tcW w:w="9085" w:type="dxa"/>
          </w:tcPr>
          <w:p w:rsidR="00065580" w:rsidRPr="005A2EB4" w:rsidRDefault="00065580" w:rsidP="007A4031">
            <w:pPr>
              <w:pStyle w:val="a1"/>
              <w:suppressAutoHyphens/>
              <w:ind w:left="0"/>
              <w:jc w:val="both"/>
              <w:rPr>
                <w:szCs w:val="28"/>
                <w:lang w:val="uk-UA"/>
              </w:rPr>
            </w:pPr>
            <w:r w:rsidRPr="005A2EB4">
              <w:rPr>
                <w:szCs w:val="28"/>
                <w:lang w:val="uk-UA"/>
              </w:rPr>
              <w:t>У хворого після масивної крововтрати  внаслідок аварії розвинувся гіповолемічний шок та гостра артеріальна гіпотензія. Який препарат із групи гіпертензивних засобів доцільно застосувати в даному випадку?</w:t>
            </w:r>
          </w:p>
          <w:p w:rsidR="00065580" w:rsidRPr="005A2EB4" w:rsidRDefault="00065580" w:rsidP="007A4031">
            <w:pPr>
              <w:pStyle w:val="a1"/>
              <w:suppressAutoHyphens/>
              <w:ind w:left="0"/>
              <w:jc w:val="both"/>
              <w:rPr>
                <w:szCs w:val="28"/>
                <w:lang w:val="uk-UA"/>
              </w:rPr>
            </w:pPr>
            <w:r w:rsidRPr="005A2EB4">
              <w:rPr>
                <w:b/>
                <w:i/>
                <w:szCs w:val="28"/>
                <w:lang w:val="uk-UA"/>
              </w:rPr>
              <w:t>Вірна відповідь</w:t>
            </w:r>
            <w:r w:rsidRPr="005A2EB4">
              <w:rPr>
                <w:b/>
                <w:szCs w:val="28"/>
                <w:lang w:val="uk-UA"/>
              </w:rPr>
              <w:t>:</w:t>
            </w:r>
            <w:r w:rsidRPr="005A2EB4">
              <w:rPr>
                <w:szCs w:val="28"/>
                <w:lang w:val="uk-UA"/>
              </w:rPr>
              <w:t xml:space="preserve"> В наслідок масивної крововтрати у хворого різко знизився об’єм циркулюючої крові та знизився артеріальний тиск. У цьому випадку доцільно застосувати препарати, які збільшать об’єм циркулюючої крові та підвищать, завдяки цьому, артеріальний тиск. Таким препаратом слід обрати засіб із групи плазмозамінників – ізотонічний розчин натрію хлориду. </w:t>
            </w:r>
          </w:p>
          <w:p w:rsidR="00065580" w:rsidRPr="005A2EB4" w:rsidRDefault="00065580" w:rsidP="007A4031">
            <w:pPr>
              <w:tabs>
                <w:tab w:val="left" w:pos="1260"/>
              </w:tabs>
              <w:ind w:firstLine="709"/>
              <w:jc w:val="both"/>
              <w:rPr>
                <w:b/>
                <w:i/>
                <w:sz w:val="16"/>
                <w:szCs w:val="16"/>
                <w:lang w:val="uk-UA"/>
              </w:rPr>
            </w:pPr>
          </w:p>
        </w:tc>
      </w:tr>
    </w:tbl>
    <w:p w:rsidR="00065580" w:rsidRPr="005A2EB4" w:rsidRDefault="00065580" w:rsidP="00C1644F">
      <w:pPr>
        <w:jc w:val="both"/>
        <w:rPr>
          <w:szCs w:val="28"/>
          <w:lang w:val="uk-UA"/>
        </w:rPr>
      </w:pPr>
    </w:p>
    <w:p w:rsidR="00065580" w:rsidRPr="005A2EB4" w:rsidRDefault="00065580" w:rsidP="00C1644F">
      <w:pPr>
        <w:jc w:val="both"/>
        <w:rPr>
          <w:szCs w:val="28"/>
          <w:lang w:val="uk-UA"/>
        </w:rPr>
      </w:pPr>
      <w:r w:rsidRPr="005A2EB4">
        <w:rPr>
          <w:szCs w:val="28"/>
          <w:lang w:val="uk-UA"/>
        </w:rPr>
        <w:t>7.3. Набір тестових завдань</w:t>
      </w:r>
      <w:r w:rsidRPr="005A2EB4">
        <w:rPr>
          <w:b/>
          <w:szCs w:val="28"/>
          <w:lang w:val="uk-UA"/>
        </w:rPr>
        <w:t xml:space="preserve">  підвищеної складності </w:t>
      </w:r>
      <w:r w:rsidRPr="005A2EB4">
        <w:rPr>
          <w:szCs w:val="28"/>
          <w:lang w:val="uk-UA"/>
        </w:rPr>
        <w:t xml:space="preserve">для </w:t>
      </w:r>
      <w:r w:rsidRPr="005A2EB4">
        <w:rPr>
          <w:b/>
          <w:szCs w:val="28"/>
          <w:lang w:val="uk-UA"/>
        </w:rPr>
        <w:t xml:space="preserve">поточного контролю </w:t>
      </w:r>
      <w:r w:rsidRPr="005A2EB4">
        <w:rPr>
          <w:szCs w:val="28"/>
        </w:rPr>
        <w:t>рівня підготовки студентів</w:t>
      </w:r>
      <w:r w:rsidRPr="005A2EB4">
        <w:rPr>
          <w:szCs w:val="28"/>
          <w:lang w:val="uk-UA"/>
        </w:rPr>
        <w:t xml:space="preserve"> </w:t>
      </w:r>
      <w:r w:rsidRPr="005A2EB4">
        <w:rPr>
          <w:b/>
          <w:szCs w:val="28"/>
          <w:lang w:val="uk-UA"/>
        </w:rPr>
        <w:t>на основному етапі</w:t>
      </w:r>
      <w:r w:rsidRPr="005A2EB4">
        <w:rPr>
          <w:szCs w:val="28"/>
          <w:lang w:val="uk-UA"/>
        </w:rPr>
        <w:t xml:space="preserve"> проведення практичного заняття:</w:t>
      </w:r>
    </w:p>
    <w:tbl>
      <w:tblPr>
        <w:tblW w:w="93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0"/>
      </w:tblGrid>
      <w:tr w:rsidR="00065580" w:rsidRPr="005A2EB4" w:rsidTr="007A4031">
        <w:tc>
          <w:tcPr>
            <w:tcW w:w="9390" w:type="dxa"/>
          </w:tcPr>
          <w:p w:rsidR="00065580" w:rsidRPr="005A2EB4" w:rsidRDefault="00065580" w:rsidP="00C1644F">
            <w:pPr>
              <w:pStyle w:val="BodyText2"/>
              <w:tabs>
                <w:tab w:val="left" w:pos="284"/>
                <w:tab w:val="left" w:pos="4678"/>
                <w:tab w:val="left" w:pos="4820"/>
                <w:tab w:val="left" w:pos="5103"/>
                <w:tab w:val="left" w:pos="6096"/>
              </w:tabs>
              <w:jc w:val="left"/>
              <w:rPr>
                <w:sz w:val="28"/>
                <w:szCs w:val="28"/>
                <w:lang w:val="uk-UA"/>
              </w:rPr>
            </w:pPr>
            <w:r w:rsidRPr="005A2EB4">
              <w:rPr>
                <w:bCs/>
                <w:sz w:val="28"/>
                <w:szCs w:val="28"/>
                <w:lang w:val="uk-UA"/>
              </w:rPr>
              <w:t>1.</w:t>
            </w:r>
            <w:r w:rsidRPr="005A2EB4">
              <w:rPr>
                <w:sz w:val="28"/>
                <w:szCs w:val="28"/>
                <w:lang w:val="uk-UA"/>
              </w:rPr>
              <w:t xml:space="preserve"> Хворий на гіпертонічну хворобу ІІ стадії з лікувальною метою приймав один з гіпотензивних препаратів. Через деякий час АТ знизився, але хворий почав скаржитись на слабкість, сонливість, апатію. Пізніше з'явився біль у шлунку, було діагностовано виразкову хворобу. Який гіпотензивний засіб застосовував хворий?</w:t>
            </w:r>
          </w:p>
          <w:p w:rsidR="00065580" w:rsidRPr="005A2EB4" w:rsidRDefault="00065580" w:rsidP="007A4031">
            <w:pPr>
              <w:rPr>
                <w:szCs w:val="28"/>
                <w:lang w:val="uk-UA"/>
              </w:rPr>
            </w:pPr>
            <w:r w:rsidRPr="005A2EB4">
              <w:rPr>
                <w:szCs w:val="28"/>
                <w:lang w:val="uk-UA"/>
              </w:rPr>
              <w:t xml:space="preserve">А. Дібазол </w:t>
            </w:r>
          </w:p>
          <w:p w:rsidR="00065580" w:rsidRPr="005A2EB4" w:rsidRDefault="00065580" w:rsidP="007A4031">
            <w:pPr>
              <w:rPr>
                <w:szCs w:val="28"/>
                <w:lang w:val="uk-UA"/>
              </w:rPr>
            </w:pPr>
            <w:r w:rsidRPr="005A2EB4">
              <w:rPr>
                <w:szCs w:val="28"/>
                <w:lang w:val="uk-UA"/>
              </w:rPr>
              <w:t xml:space="preserve">В. Фуросемід </w:t>
            </w:r>
          </w:p>
          <w:p w:rsidR="00065580" w:rsidRPr="005A2EB4" w:rsidRDefault="00065580" w:rsidP="007A4031">
            <w:pPr>
              <w:rPr>
                <w:szCs w:val="28"/>
                <w:lang w:val="uk-UA"/>
              </w:rPr>
            </w:pPr>
            <w:r w:rsidRPr="005A2EB4">
              <w:rPr>
                <w:szCs w:val="28"/>
                <w:lang w:val="uk-UA"/>
              </w:rPr>
              <w:t xml:space="preserve">С. Верапаміл </w:t>
            </w:r>
          </w:p>
          <w:p w:rsidR="00065580" w:rsidRPr="005A2EB4" w:rsidRDefault="00065580" w:rsidP="007A4031">
            <w:pPr>
              <w:rPr>
                <w:szCs w:val="28"/>
                <w:lang w:val="uk-UA"/>
              </w:rPr>
            </w:pPr>
            <w:r w:rsidRPr="005A2EB4">
              <w:rPr>
                <w:szCs w:val="28"/>
                <w:lang w:val="en-US"/>
              </w:rPr>
              <w:t>D</w:t>
            </w:r>
            <w:r w:rsidRPr="005A2EB4">
              <w:rPr>
                <w:szCs w:val="28"/>
                <w:lang w:val="uk-UA"/>
              </w:rPr>
              <w:t>. Резерпін</w:t>
            </w:r>
          </w:p>
          <w:p w:rsidR="00065580" w:rsidRPr="005A2EB4" w:rsidRDefault="00065580" w:rsidP="007A4031">
            <w:pPr>
              <w:rPr>
                <w:szCs w:val="28"/>
                <w:lang w:val="uk-UA"/>
              </w:rPr>
            </w:pPr>
            <w:r w:rsidRPr="005A2EB4">
              <w:rPr>
                <w:szCs w:val="28"/>
                <w:lang w:val="uk-UA"/>
              </w:rPr>
              <w:t>Е. Каптоприл</w:t>
            </w:r>
          </w:p>
        </w:tc>
      </w:tr>
      <w:tr w:rsidR="00065580" w:rsidRPr="005A2EB4" w:rsidTr="007A4031">
        <w:tc>
          <w:tcPr>
            <w:tcW w:w="9390" w:type="dxa"/>
          </w:tcPr>
          <w:p w:rsidR="00065580" w:rsidRPr="005A2EB4" w:rsidRDefault="00065580" w:rsidP="007A4031">
            <w:pPr>
              <w:pStyle w:val="BodyTextIndent"/>
              <w:ind w:left="0"/>
              <w:rPr>
                <w:bCs/>
                <w:szCs w:val="28"/>
              </w:rPr>
            </w:pPr>
            <w:r w:rsidRPr="005A2EB4">
              <w:rPr>
                <w:szCs w:val="28"/>
                <w:lang w:val="uk-UA"/>
              </w:rPr>
              <w:t xml:space="preserve">2. Хворому 57 років, який хворіє хронічною серцевою недостатністю та гіпертонічною хворобою, лікар запропонував включити до схеми лікування діуретичний препарат, який не виводить калій, э антагоністом альдостерону, але його терапевтичний ефект настає повільно. </w:t>
            </w:r>
            <w:r w:rsidRPr="005A2EB4">
              <w:rPr>
                <w:szCs w:val="28"/>
              </w:rPr>
              <w:t>Який із препаратів було рекомендовано хворому?</w:t>
            </w:r>
          </w:p>
          <w:p w:rsidR="00065580" w:rsidRPr="005A2EB4" w:rsidRDefault="00065580" w:rsidP="000A14B8">
            <w:pPr>
              <w:pStyle w:val="BodyTextIndent"/>
              <w:spacing w:after="0"/>
              <w:ind w:left="0"/>
              <w:rPr>
                <w:szCs w:val="28"/>
              </w:rPr>
            </w:pPr>
            <w:r w:rsidRPr="005A2EB4">
              <w:rPr>
                <w:szCs w:val="28"/>
              </w:rPr>
              <w:t>А. Спіронолактон</w:t>
            </w:r>
          </w:p>
          <w:p w:rsidR="00065580" w:rsidRPr="005A2EB4" w:rsidRDefault="00065580" w:rsidP="000A14B8">
            <w:pPr>
              <w:pStyle w:val="BodyTextIndent"/>
              <w:spacing w:after="0"/>
              <w:ind w:left="0"/>
              <w:rPr>
                <w:szCs w:val="28"/>
              </w:rPr>
            </w:pPr>
            <w:r w:rsidRPr="005A2EB4">
              <w:rPr>
                <w:szCs w:val="28"/>
              </w:rPr>
              <w:t xml:space="preserve">В. Тріамтерен </w:t>
            </w:r>
          </w:p>
          <w:p w:rsidR="00065580" w:rsidRPr="005A2EB4" w:rsidRDefault="00065580" w:rsidP="000A14B8">
            <w:pPr>
              <w:pStyle w:val="BodyTextIndent"/>
              <w:spacing w:after="0"/>
              <w:ind w:left="0"/>
              <w:rPr>
                <w:szCs w:val="28"/>
              </w:rPr>
            </w:pPr>
            <w:r w:rsidRPr="005A2EB4">
              <w:rPr>
                <w:szCs w:val="28"/>
              </w:rPr>
              <w:t xml:space="preserve">С. Фуросемід </w:t>
            </w:r>
          </w:p>
          <w:p w:rsidR="00065580" w:rsidRPr="005A2EB4" w:rsidRDefault="00065580" w:rsidP="000A14B8">
            <w:pPr>
              <w:pStyle w:val="BodyTextIndent"/>
              <w:spacing w:after="0"/>
              <w:ind w:left="0"/>
              <w:rPr>
                <w:szCs w:val="28"/>
              </w:rPr>
            </w:pPr>
            <w:r w:rsidRPr="005A2EB4">
              <w:rPr>
                <w:szCs w:val="28"/>
                <w:lang w:val="en-US"/>
              </w:rPr>
              <w:t>D</w:t>
            </w:r>
            <w:r w:rsidRPr="005A2EB4">
              <w:rPr>
                <w:szCs w:val="28"/>
              </w:rPr>
              <w:t xml:space="preserve">. Аміодарон </w:t>
            </w:r>
          </w:p>
          <w:p w:rsidR="00065580" w:rsidRPr="005A2EB4" w:rsidRDefault="00065580" w:rsidP="000A14B8">
            <w:pPr>
              <w:pStyle w:val="BodyTextIndent"/>
              <w:spacing w:after="0"/>
              <w:ind w:left="0"/>
              <w:rPr>
                <w:bCs/>
                <w:szCs w:val="28"/>
              </w:rPr>
            </w:pPr>
            <w:r w:rsidRPr="005A2EB4">
              <w:rPr>
                <w:szCs w:val="28"/>
              </w:rPr>
              <w:t xml:space="preserve">Е. Лізиноприл </w:t>
            </w:r>
          </w:p>
        </w:tc>
      </w:tr>
      <w:tr w:rsidR="00065580" w:rsidRPr="005A2EB4" w:rsidTr="007A4031">
        <w:tc>
          <w:tcPr>
            <w:tcW w:w="9390" w:type="dxa"/>
          </w:tcPr>
          <w:p w:rsidR="00065580" w:rsidRPr="005A2EB4" w:rsidRDefault="00065580" w:rsidP="007A4031">
            <w:pPr>
              <w:pStyle w:val="BodyTextIndent"/>
              <w:ind w:left="0"/>
              <w:rPr>
                <w:bCs/>
                <w:szCs w:val="28"/>
              </w:rPr>
            </w:pPr>
            <w:r w:rsidRPr="005A2EB4">
              <w:rPr>
                <w:szCs w:val="28"/>
              </w:rPr>
              <w:t>3.В приймальне відділення лікарні було доставлено хворого з гіпертонічним кризом. Для швидкого зниження артеріального тиску лікар порадив інтерну призначити хворому препарат в ін'єкціях, який швидко знижує артеріальний тиск, але лише при парентеральному застосуванні. При застосуванні ентерально цей засіб може виявити тільки послаблюючу та жовчогінну дію. Визначте цей препарат?</w:t>
            </w:r>
          </w:p>
          <w:p w:rsidR="00065580" w:rsidRPr="005A2EB4" w:rsidRDefault="00065580" w:rsidP="000A14B8">
            <w:pPr>
              <w:pStyle w:val="BodyTextIndent"/>
              <w:spacing w:after="0"/>
              <w:ind w:left="0"/>
              <w:rPr>
                <w:szCs w:val="28"/>
              </w:rPr>
            </w:pPr>
            <w:r w:rsidRPr="005A2EB4">
              <w:rPr>
                <w:szCs w:val="28"/>
              </w:rPr>
              <w:t>А. Фуросемід</w:t>
            </w:r>
          </w:p>
          <w:p w:rsidR="00065580" w:rsidRPr="005A2EB4" w:rsidRDefault="00065580" w:rsidP="000A14B8">
            <w:pPr>
              <w:pStyle w:val="BodyTextIndent"/>
              <w:spacing w:after="0"/>
              <w:ind w:left="0"/>
              <w:rPr>
                <w:szCs w:val="28"/>
              </w:rPr>
            </w:pPr>
            <w:r w:rsidRPr="005A2EB4">
              <w:rPr>
                <w:szCs w:val="28"/>
              </w:rPr>
              <w:t>В. Но-шпа</w:t>
            </w:r>
          </w:p>
          <w:p w:rsidR="00065580" w:rsidRPr="005A2EB4" w:rsidRDefault="00065580" w:rsidP="000A14B8">
            <w:pPr>
              <w:pStyle w:val="BodyTextIndent"/>
              <w:spacing w:after="0"/>
              <w:ind w:left="0"/>
              <w:rPr>
                <w:szCs w:val="28"/>
              </w:rPr>
            </w:pPr>
            <w:r w:rsidRPr="005A2EB4">
              <w:rPr>
                <w:szCs w:val="28"/>
              </w:rPr>
              <w:t>С. Магнію сульфат</w:t>
            </w:r>
          </w:p>
          <w:p w:rsidR="00065580" w:rsidRPr="005A2EB4" w:rsidRDefault="00065580" w:rsidP="000A14B8">
            <w:pPr>
              <w:pStyle w:val="BodyTextIndent"/>
              <w:spacing w:after="0"/>
              <w:ind w:left="0"/>
              <w:rPr>
                <w:szCs w:val="28"/>
              </w:rPr>
            </w:pPr>
            <w:r w:rsidRPr="005A2EB4">
              <w:rPr>
                <w:szCs w:val="28"/>
                <w:lang w:val="en-US"/>
              </w:rPr>
              <w:t>D</w:t>
            </w:r>
            <w:r w:rsidRPr="005A2EB4">
              <w:rPr>
                <w:szCs w:val="28"/>
              </w:rPr>
              <w:t>. Бісакоділ</w:t>
            </w:r>
          </w:p>
          <w:p w:rsidR="00065580" w:rsidRPr="005A2EB4" w:rsidRDefault="00065580" w:rsidP="000A14B8">
            <w:pPr>
              <w:pStyle w:val="BodyTextIndent"/>
              <w:spacing w:after="0"/>
              <w:ind w:left="0"/>
              <w:rPr>
                <w:szCs w:val="28"/>
                <w:lang w:val="uk-UA"/>
              </w:rPr>
            </w:pPr>
            <w:r w:rsidRPr="005A2EB4">
              <w:rPr>
                <w:szCs w:val="28"/>
              </w:rPr>
              <w:t>Е. Верапаміл</w:t>
            </w:r>
          </w:p>
        </w:tc>
      </w:tr>
    </w:tbl>
    <w:p w:rsidR="00065580" w:rsidRPr="005A2EB4" w:rsidRDefault="00065580" w:rsidP="00C1644F">
      <w:pPr>
        <w:jc w:val="both"/>
        <w:rPr>
          <w:szCs w:val="28"/>
          <w:lang w:val="uk-UA"/>
        </w:rPr>
      </w:pPr>
    </w:p>
    <w:p w:rsidR="00065580" w:rsidRPr="005A2EB4" w:rsidRDefault="00065580" w:rsidP="00337527">
      <w:pPr>
        <w:jc w:val="both"/>
        <w:rPr>
          <w:szCs w:val="28"/>
          <w:lang w:val="uk-UA"/>
        </w:rPr>
      </w:pPr>
      <w:r w:rsidRPr="005A2EB4">
        <w:rPr>
          <w:szCs w:val="28"/>
          <w:lang w:val="uk-UA"/>
        </w:rPr>
        <w:t xml:space="preserve">7.4. Набір індивідуальних письмових </w:t>
      </w:r>
      <w:r w:rsidRPr="005A2EB4">
        <w:rPr>
          <w:b/>
          <w:szCs w:val="28"/>
          <w:lang w:val="uk-UA"/>
        </w:rPr>
        <w:t>рецептурних завдань</w:t>
      </w:r>
      <w:r w:rsidRPr="005A2EB4">
        <w:rPr>
          <w:szCs w:val="28"/>
          <w:lang w:val="uk-UA"/>
        </w:rPr>
        <w:t xml:space="preserve"> для виписування  </w:t>
      </w:r>
    </w:p>
    <w:p w:rsidR="00065580" w:rsidRPr="005A2EB4" w:rsidRDefault="00065580" w:rsidP="00337527">
      <w:pPr>
        <w:jc w:val="both"/>
        <w:rPr>
          <w:b/>
          <w:szCs w:val="28"/>
          <w:lang w:val="uk-UA"/>
        </w:rPr>
      </w:pPr>
      <w:r w:rsidRPr="005A2EB4">
        <w:rPr>
          <w:szCs w:val="28"/>
          <w:lang w:val="uk-UA"/>
        </w:rPr>
        <w:t xml:space="preserve">        рецептів на занятті для </w:t>
      </w:r>
      <w:r w:rsidRPr="005A2EB4">
        <w:rPr>
          <w:b/>
          <w:szCs w:val="28"/>
          <w:lang w:val="uk-UA"/>
        </w:rPr>
        <w:t xml:space="preserve">поточного контролю </w:t>
      </w:r>
      <w:r w:rsidRPr="005A2EB4">
        <w:rPr>
          <w:szCs w:val="28"/>
        </w:rPr>
        <w:t>рівня підготовки студентів</w:t>
      </w:r>
      <w:r w:rsidRPr="005A2EB4">
        <w:rPr>
          <w:szCs w:val="28"/>
          <w:lang w:val="uk-UA"/>
        </w:rPr>
        <w:t xml:space="preserve">  </w:t>
      </w:r>
    </w:p>
    <w:p w:rsidR="00065580" w:rsidRPr="005A2EB4" w:rsidRDefault="00065580" w:rsidP="00337527">
      <w:pPr>
        <w:jc w:val="both"/>
        <w:rPr>
          <w:szCs w:val="28"/>
          <w:lang w:val="uk-UA"/>
        </w:rPr>
      </w:pPr>
      <w:r w:rsidRPr="005A2EB4">
        <w:rPr>
          <w:b/>
          <w:szCs w:val="28"/>
          <w:lang w:val="uk-UA"/>
        </w:rPr>
        <w:t xml:space="preserve">        на основному етапі</w:t>
      </w:r>
      <w:r w:rsidRPr="005A2EB4">
        <w:rPr>
          <w:szCs w:val="28"/>
          <w:lang w:val="uk-UA"/>
        </w:rPr>
        <w:t xml:space="preserve"> проведення практичного заняття:</w:t>
      </w:r>
    </w:p>
    <w:p w:rsidR="00065580" w:rsidRPr="005A2EB4" w:rsidRDefault="00065580" w:rsidP="000A14B8">
      <w:pPr>
        <w:pStyle w:val="ListParagraph"/>
        <w:widowControl w:val="0"/>
        <w:numPr>
          <w:ilvl w:val="0"/>
          <w:numId w:val="17"/>
        </w:numPr>
        <w:rPr>
          <w:iCs/>
          <w:lang w:val="uk-UA"/>
        </w:rPr>
      </w:pPr>
      <w:r w:rsidRPr="005A2EB4">
        <w:rPr>
          <w:iCs/>
          <w:lang w:val="uk-UA"/>
        </w:rPr>
        <w:t>Клофелін в ампулах;</w:t>
      </w:r>
    </w:p>
    <w:p w:rsidR="00065580" w:rsidRPr="005A2EB4" w:rsidRDefault="00065580" w:rsidP="000A14B8">
      <w:pPr>
        <w:pStyle w:val="ListParagraph"/>
        <w:widowControl w:val="0"/>
        <w:numPr>
          <w:ilvl w:val="0"/>
          <w:numId w:val="17"/>
        </w:numPr>
        <w:rPr>
          <w:iCs/>
          <w:lang w:val="uk-UA"/>
        </w:rPr>
      </w:pPr>
      <w:r w:rsidRPr="005A2EB4">
        <w:rPr>
          <w:iCs/>
          <w:lang w:val="uk-UA"/>
        </w:rPr>
        <w:t>Метопролол в таблетках;</w:t>
      </w:r>
    </w:p>
    <w:p w:rsidR="00065580" w:rsidRPr="005A2EB4" w:rsidRDefault="00065580" w:rsidP="000A14B8">
      <w:pPr>
        <w:pStyle w:val="ListParagraph"/>
        <w:widowControl w:val="0"/>
        <w:numPr>
          <w:ilvl w:val="0"/>
          <w:numId w:val="17"/>
        </w:numPr>
        <w:rPr>
          <w:iCs/>
          <w:lang w:val="uk-UA"/>
        </w:rPr>
      </w:pPr>
      <w:r w:rsidRPr="005A2EB4">
        <w:rPr>
          <w:iCs/>
          <w:lang w:val="uk-UA"/>
        </w:rPr>
        <w:t>Еналапріл в капсулах;</w:t>
      </w:r>
    </w:p>
    <w:p w:rsidR="00065580" w:rsidRPr="005A2EB4" w:rsidRDefault="00065580" w:rsidP="000A14B8">
      <w:pPr>
        <w:pStyle w:val="ListParagraph"/>
        <w:widowControl w:val="0"/>
        <w:numPr>
          <w:ilvl w:val="0"/>
          <w:numId w:val="17"/>
        </w:numPr>
        <w:rPr>
          <w:iCs/>
          <w:lang w:val="uk-UA"/>
        </w:rPr>
      </w:pPr>
      <w:r w:rsidRPr="005A2EB4">
        <w:rPr>
          <w:iCs/>
          <w:lang w:val="uk-UA"/>
        </w:rPr>
        <w:t>Настойку женьшеню;</w:t>
      </w:r>
    </w:p>
    <w:p w:rsidR="00065580" w:rsidRPr="005A2EB4" w:rsidRDefault="00065580" w:rsidP="000A14B8">
      <w:pPr>
        <w:pStyle w:val="ListParagraph"/>
        <w:widowControl w:val="0"/>
        <w:numPr>
          <w:ilvl w:val="0"/>
          <w:numId w:val="17"/>
        </w:numPr>
        <w:rPr>
          <w:iCs/>
          <w:lang w:val="uk-UA"/>
        </w:rPr>
      </w:pPr>
      <w:r w:rsidRPr="005A2EB4">
        <w:rPr>
          <w:iCs/>
          <w:lang w:val="uk-UA"/>
        </w:rPr>
        <w:t>Засіб при набряку легень в ін'єкціях;</w:t>
      </w:r>
    </w:p>
    <w:p w:rsidR="00065580" w:rsidRPr="005A2EB4" w:rsidRDefault="00065580" w:rsidP="000A14B8">
      <w:pPr>
        <w:pStyle w:val="ListParagraph"/>
        <w:widowControl w:val="0"/>
        <w:numPr>
          <w:ilvl w:val="0"/>
          <w:numId w:val="17"/>
        </w:numPr>
        <w:rPr>
          <w:iCs/>
          <w:lang w:val="uk-UA"/>
        </w:rPr>
      </w:pPr>
      <w:r w:rsidRPr="005A2EB4">
        <w:rPr>
          <w:iCs/>
          <w:lang w:val="uk-UA"/>
        </w:rPr>
        <w:t>Магнію сульфат в порошку;</w:t>
      </w:r>
    </w:p>
    <w:p w:rsidR="00065580" w:rsidRPr="005A2EB4" w:rsidRDefault="00065580" w:rsidP="000A14B8">
      <w:pPr>
        <w:pStyle w:val="ListParagraph"/>
        <w:widowControl w:val="0"/>
        <w:numPr>
          <w:ilvl w:val="0"/>
          <w:numId w:val="17"/>
        </w:numPr>
        <w:rPr>
          <w:iCs/>
          <w:lang w:val="uk-UA"/>
        </w:rPr>
      </w:pPr>
      <w:r w:rsidRPr="005A2EB4">
        <w:rPr>
          <w:iCs/>
          <w:lang w:val="uk-UA"/>
        </w:rPr>
        <w:t>Верапаміл в таблетках;</w:t>
      </w:r>
    </w:p>
    <w:p w:rsidR="00065580" w:rsidRPr="005A2EB4" w:rsidRDefault="00065580" w:rsidP="000A14B8">
      <w:pPr>
        <w:pStyle w:val="ListParagraph"/>
        <w:widowControl w:val="0"/>
        <w:numPr>
          <w:ilvl w:val="0"/>
          <w:numId w:val="17"/>
        </w:numPr>
        <w:rPr>
          <w:iCs/>
          <w:lang w:val="uk-UA"/>
        </w:rPr>
      </w:pPr>
      <w:r w:rsidRPr="005A2EB4">
        <w:rPr>
          <w:iCs/>
          <w:lang w:val="uk-UA"/>
        </w:rPr>
        <w:t>Анаприлін в таблетках;</w:t>
      </w:r>
    </w:p>
    <w:p w:rsidR="00065580" w:rsidRPr="005A2EB4" w:rsidRDefault="00065580" w:rsidP="000A14B8">
      <w:pPr>
        <w:pStyle w:val="ListParagraph"/>
        <w:widowControl w:val="0"/>
        <w:numPr>
          <w:ilvl w:val="0"/>
          <w:numId w:val="17"/>
        </w:numPr>
        <w:rPr>
          <w:iCs/>
          <w:lang w:val="uk-UA"/>
        </w:rPr>
      </w:pPr>
      <w:r w:rsidRPr="005A2EB4">
        <w:rPr>
          <w:iCs/>
          <w:lang w:val="uk-UA"/>
        </w:rPr>
        <w:t xml:space="preserve"> Лабеталол  у розчині;</w:t>
      </w:r>
    </w:p>
    <w:p w:rsidR="00065580" w:rsidRPr="005A2EB4" w:rsidRDefault="00065580" w:rsidP="000A14B8">
      <w:pPr>
        <w:pStyle w:val="ListParagraph"/>
        <w:widowControl w:val="0"/>
        <w:numPr>
          <w:ilvl w:val="0"/>
          <w:numId w:val="17"/>
        </w:numPr>
        <w:rPr>
          <w:iCs/>
          <w:lang w:val="uk-UA"/>
        </w:rPr>
      </w:pPr>
      <w:r w:rsidRPr="005A2EB4">
        <w:rPr>
          <w:iCs/>
          <w:lang w:val="uk-UA"/>
        </w:rPr>
        <w:t xml:space="preserve"> Мезатон в ін’єкціях.</w:t>
      </w:r>
    </w:p>
    <w:p w:rsidR="00065580" w:rsidRPr="005A2EB4" w:rsidRDefault="00065580" w:rsidP="000A14B8">
      <w:pPr>
        <w:pStyle w:val="BodyTextIndent"/>
        <w:ind w:left="0" w:firstLine="708"/>
        <w:jc w:val="both"/>
        <w:rPr>
          <w:bCs/>
          <w:szCs w:val="28"/>
          <w:lang w:val="uk-UA"/>
        </w:rPr>
      </w:pPr>
      <w:r w:rsidRPr="005A2EB4">
        <w:rPr>
          <w:lang w:val="uk-UA"/>
        </w:rPr>
        <w:t>Вказати групову приналежність кожного препарату, назвати показання до застосування та побічні ефекти.</w:t>
      </w:r>
    </w:p>
    <w:p w:rsidR="00065580" w:rsidRPr="005A2EB4" w:rsidRDefault="00065580" w:rsidP="00337527">
      <w:pPr>
        <w:jc w:val="both"/>
        <w:rPr>
          <w:szCs w:val="28"/>
          <w:lang w:val="uk-UA"/>
        </w:rPr>
      </w:pPr>
      <w:r w:rsidRPr="005A2EB4">
        <w:rPr>
          <w:szCs w:val="28"/>
          <w:lang w:val="uk-UA"/>
        </w:rPr>
        <w:t xml:space="preserve">7.5. </w:t>
      </w:r>
      <w:r w:rsidRPr="005A2EB4">
        <w:rPr>
          <w:b/>
          <w:szCs w:val="28"/>
          <w:lang w:val="uk-UA"/>
        </w:rPr>
        <w:t>Ситуаційні задачі</w:t>
      </w:r>
      <w:r w:rsidRPr="005A2EB4">
        <w:rPr>
          <w:szCs w:val="28"/>
          <w:lang w:val="uk-UA"/>
        </w:rPr>
        <w:t xml:space="preserve"> для визначення </w:t>
      </w:r>
      <w:r w:rsidRPr="005A2EB4">
        <w:rPr>
          <w:b/>
          <w:szCs w:val="28"/>
          <w:lang w:val="uk-UA"/>
        </w:rPr>
        <w:t>кінцевого рівня знань</w:t>
      </w:r>
      <w:r w:rsidRPr="005A2EB4">
        <w:rPr>
          <w:szCs w:val="28"/>
          <w:lang w:val="uk-UA"/>
        </w:rPr>
        <w:t>:</w:t>
      </w:r>
    </w:p>
    <w:p w:rsidR="00065580" w:rsidRPr="005A2EB4" w:rsidRDefault="00065580" w:rsidP="00337527">
      <w:pPr>
        <w:jc w:val="both"/>
        <w:rPr>
          <w:sz w:val="16"/>
          <w:szCs w:val="16"/>
          <w:lang w:val="uk-UA"/>
        </w:rPr>
      </w:pPr>
    </w:p>
    <w:p w:rsidR="00065580" w:rsidRPr="005A2EB4" w:rsidRDefault="00065580" w:rsidP="00C1644F">
      <w:pPr>
        <w:jc w:val="both"/>
        <w:rPr>
          <w:b/>
          <w:szCs w:val="28"/>
          <w:lang w:val="uk-UA"/>
        </w:rPr>
      </w:pPr>
      <w:r w:rsidRPr="005A2EB4">
        <w:rPr>
          <w:b/>
          <w:szCs w:val="28"/>
          <w:lang w:val="uk-UA"/>
        </w:rPr>
        <w:t xml:space="preserve">       1. Розв’яжіть фармакологічні та фармакотерапевтичні задачі:</w:t>
      </w:r>
    </w:p>
    <w:p w:rsidR="00065580" w:rsidRPr="005A2EB4" w:rsidRDefault="00065580" w:rsidP="007422DC">
      <w:pPr>
        <w:pStyle w:val="ListParagraph"/>
        <w:suppressAutoHyphens/>
        <w:ind w:left="709"/>
        <w:jc w:val="both"/>
        <w:rPr>
          <w:szCs w:val="28"/>
          <w:lang w:val="uk-UA"/>
        </w:rPr>
      </w:pPr>
      <w:r w:rsidRPr="005A2EB4">
        <w:rPr>
          <w:szCs w:val="28"/>
          <w:lang w:val="uk-UA"/>
        </w:rPr>
        <w:t xml:space="preserve">Задача 1. </w:t>
      </w:r>
    </w:p>
    <w:p w:rsidR="00065580" w:rsidRPr="005A2EB4" w:rsidRDefault="00065580" w:rsidP="007422DC">
      <w:pPr>
        <w:pStyle w:val="ListParagraph"/>
        <w:suppressAutoHyphens/>
        <w:ind w:left="0" w:firstLine="709"/>
        <w:jc w:val="both"/>
        <w:rPr>
          <w:szCs w:val="28"/>
          <w:lang w:val="uk-UA"/>
        </w:rPr>
      </w:pPr>
      <w:r w:rsidRPr="005A2EB4">
        <w:rPr>
          <w:szCs w:val="28"/>
          <w:lang w:val="uk-UA"/>
        </w:rPr>
        <w:t>Хворого Р., 60 років, госпіталізовано в терапевтичне відділення зі скаргами на слабкість, швидку втомлюваність, головний біль, запаморочення, миготіння «мушок в очах», біль у ділянці серця, порушений сон. Хворіє 2 роки. Стан поступово погіршується. Артеріальний тиск – 220/110 мм рт. ст. Яке захворювання у пацієнта? Призначте комбіновану терапію.</w:t>
      </w:r>
    </w:p>
    <w:p w:rsidR="00065580" w:rsidRPr="005A2EB4" w:rsidRDefault="00065580" w:rsidP="007422DC">
      <w:pPr>
        <w:pStyle w:val="ListParagraph"/>
        <w:suppressAutoHyphens/>
        <w:ind w:left="0" w:firstLine="709"/>
        <w:jc w:val="both"/>
        <w:rPr>
          <w:szCs w:val="28"/>
          <w:lang w:val="uk-UA"/>
        </w:rPr>
      </w:pPr>
      <w:r w:rsidRPr="005A2EB4">
        <w:rPr>
          <w:szCs w:val="28"/>
          <w:lang w:val="uk-UA"/>
        </w:rPr>
        <w:t>Задача2.</w:t>
      </w:r>
    </w:p>
    <w:p w:rsidR="00065580" w:rsidRPr="005A2EB4" w:rsidRDefault="00065580" w:rsidP="007422DC">
      <w:pPr>
        <w:pStyle w:val="BodyTextIndent"/>
        <w:spacing w:after="0"/>
        <w:ind w:left="0" w:firstLine="708"/>
        <w:jc w:val="both"/>
        <w:rPr>
          <w:bCs/>
          <w:szCs w:val="28"/>
          <w:lang w:val="uk-UA"/>
        </w:rPr>
      </w:pPr>
      <w:r w:rsidRPr="005A2EB4">
        <w:rPr>
          <w:bCs/>
          <w:szCs w:val="28"/>
          <w:lang w:val="uk-UA"/>
        </w:rPr>
        <w:t>Хворий поступив в кардіологічне відділення зі скаргами на серцебиття, запаморочення, внутрішню напруженість, поганий сон. Протягом 3 років при стресах підвищується артеріальний тиск до 170/90 мм рт. ст. і вище. У момент огляду: ЧСС 104 в хв., АТ - 180/95 мм рт. ст. З боку інших органів і систем без патології. ЕКГ - синусова тахікардія, гіпертрофія лівого шлуночка. Які фармакологічні засоби є препаратами вибору в даному випадку?</w:t>
      </w:r>
    </w:p>
    <w:p w:rsidR="00065580" w:rsidRPr="005A2EB4" w:rsidRDefault="00065580" w:rsidP="007422DC">
      <w:pPr>
        <w:pStyle w:val="ListParagraph"/>
        <w:suppressAutoHyphens/>
        <w:ind w:left="0" w:firstLine="851"/>
        <w:jc w:val="both"/>
        <w:rPr>
          <w:szCs w:val="28"/>
          <w:lang w:val="uk-UA"/>
        </w:rPr>
      </w:pPr>
      <w:r w:rsidRPr="005A2EB4">
        <w:rPr>
          <w:szCs w:val="28"/>
          <w:lang w:val="uk-UA"/>
        </w:rPr>
        <w:t>Задача 3.</w:t>
      </w:r>
    </w:p>
    <w:p w:rsidR="00065580" w:rsidRPr="005A2EB4" w:rsidRDefault="00065580" w:rsidP="007422DC">
      <w:pPr>
        <w:pStyle w:val="ListParagraph"/>
        <w:suppressAutoHyphens/>
        <w:ind w:left="0" w:firstLine="851"/>
        <w:jc w:val="both"/>
        <w:rPr>
          <w:szCs w:val="28"/>
          <w:lang w:val="uk-UA"/>
        </w:rPr>
      </w:pPr>
      <w:r w:rsidRPr="005A2EB4">
        <w:rPr>
          <w:szCs w:val="28"/>
          <w:lang w:val="uk-UA"/>
        </w:rPr>
        <w:t>У чоловіка 56 років з гіпертонічною хворобою, який тривалий час приймав резерпін і дихлотіазид для нормалізації АТ виникло загострення подагри. Яка імовірна  причина ускладнення? Поясніть механізми дії препаратів.</w:t>
      </w:r>
    </w:p>
    <w:p w:rsidR="00065580" w:rsidRPr="005A2EB4" w:rsidRDefault="00065580" w:rsidP="007422DC">
      <w:pPr>
        <w:pStyle w:val="ListParagraph"/>
        <w:tabs>
          <w:tab w:val="left" w:pos="0"/>
        </w:tabs>
        <w:suppressAutoHyphens/>
        <w:ind w:left="0" w:firstLine="709"/>
        <w:jc w:val="both"/>
        <w:rPr>
          <w:szCs w:val="28"/>
          <w:lang w:val="uk-UA"/>
        </w:rPr>
      </w:pPr>
      <w:r w:rsidRPr="005A2EB4">
        <w:rPr>
          <w:szCs w:val="28"/>
          <w:lang w:val="uk-UA"/>
        </w:rPr>
        <w:t>Задача 4.</w:t>
      </w:r>
    </w:p>
    <w:p w:rsidR="00065580" w:rsidRPr="005A2EB4" w:rsidRDefault="00065580" w:rsidP="007422DC">
      <w:pPr>
        <w:pStyle w:val="ListParagraph"/>
        <w:tabs>
          <w:tab w:val="left" w:pos="0"/>
        </w:tabs>
        <w:suppressAutoHyphens/>
        <w:ind w:left="0" w:firstLine="709"/>
        <w:jc w:val="both"/>
        <w:rPr>
          <w:szCs w:val="28"/>
          <w:lang w:val="uk-UA"/>
        </w:rPr>
      </w:pPr>
      <w:r w:rsidRPr="005A2EB4">
        <w:rPr>
          <w:szCs w:val="28"/>
          <w:lang w:val="uk-UA"/>
        </w:rPr>
        <w:t>Міотропний засіб, виявляє судинорозширювальну, антигіпертензивну, спазмолітину дію. Як антигіпертензивний засіб ефективний при парентеральному введенні. Крім того, підвищує спинномозкові рефлекси, сприяє регенерації нервових клітин, відновленню провідності по нервових шляхах. Застосовують препарат при гіпертензивному кризі, гіпертонічній хворобі, виразковій хворобі шлунка, паралічах із в’ялим перебігом. Визначте препарат.</w:t>
      </w:r>
    </w:p>
    <w:p w:rsidR="00065580" w:rsidRPr="005A2EB4" w:rsidRDefault="00065580" w:rsidP="007422DC">
      <w:pPr>
        <w:pStyle w:val="ListParagraph"/>
        <w:suppressAutoHyphens/>
        <w:ind w:left="0" w:firstLine="709"/>
        <w:jc w:val="both"/>
        <w:rPr>
          <w:szCs w:val="28"/>
          <w:lang w:val="uk-UA"/>
        </w:rPr>
      </w:pPr>
      <w:r w:rsidRPr="005A2EB4">
        <w:rPr>
          <w:szCs w:val="28"/>
          <w:lang w:val="uk-UA"/>
        </w:rPr>
        <w:t>Задача 5.</w:t>
      </w:r>
    </w:p>
    <w:p w:rsidR="00065580" w:rsidRPr="005A2EB4" w:rsidRDefault="00065580" w:rsidP="007422DC">
      <w:pPr>
        <w:pStyle w:val="ListParagraph"/>
        <w:suppressAutoHyphens/>
        <w:ind w:left="0" w:firstLine="709"/>
        <w:jc w:val="both"/>
        <w:rPr>
          <w:szCs w:val="28"/>
          <w:lang w:val="uk-UA"/>
        </w:rPr>
      </w:pPr>
      <w:r w:rsidRPr="005A2EB4">
        <w:rPr>
          <w:szCs w:val="28"/>
          <w:lang w:val="uk-UA"/>
        </w:rPr>
        <w:t>У хворого після масивної крововтрати  внаслідок аварії розвинувся гіповолемічний шок та гостра артеріальна гіпотензія. Який препарат із групи гіпертензивних засобів доцільно застосувати в даному випадку для корекції стану?</w:t>
      </w:r>
    </w:p>
    <w:p w:rsidR="00065580" w:rsidRPr="005A2EB4" w:rsidRDefault="00065580" w:rsidP="007422DC">
      <w:pPr>
        <w:pStyle w:val="ListParagraph"/>
        <w:suppressAutoHyphens/>
        <w:ind w:left="0" w:firstLine="709"/>
        <w:jc w:val="both"/>
        <w:rPr>
          <w:szCs w:val="28"/>
          <w:lang w:val="uk-UA"/>
        </w:rPr>
      </w:pPr>
      <w:r w:rsidRPr="005A2EB4">
        <w:rPr>
          <w:szCs w:val="28"/>
          <w:lang w:val="uk-UA"/>
        </w:rPr>
        <w:t>Задача 6.</w:t>
      </w:r>
    </w:p>
    <w:p w:rsidR="00065580" w:rsidRPr="005A2EB4" w:rsidRDefault="00065580" w:rsidP="007422DC">
      <w:pPr>
        <w:pStyle w:val="ListParagraph"/>
        <w:suppressAutoHyphens/>
        <w:ind w:left="0" w:firstLine="709"/>
        <w:jc w:val="both"/>
        <w:rPr>
          <w:szCs w:val="28"/>
          <w:lang w:val="uk-UA"/>
        </w:rPr>
      </w:pPr>
      <w:r w:rsidRPr="005A2EB4">
        <w:rPr>
          <w:szCs w:val="28"/>
          <w:lang w:val="uk-UA"/>
        </w:rPr>
        <w:t>Пацієнту для лікування гіпертонічної хвороби призначили лікарський засіб, який безпосередньо блокує ангіотензинові рецептори і поступово знижує артеріальний тиск. Препарат має тривалу гіпотензивну дію, добре переноситься, застосовується в таблетках. Назвіть препарат. Поясніть механізм дії. Випишіть рецепт.</w:t>
      </w:r>
    </w:p>
    <w:p w:rsidR="00065580" w:rsidRPr="005A2EB4" w:rsidRDefault="00065580" w:rsidP="007422DC">
      <w:pPr>
        <w:suppressAutoHyphens/>
        <w:ind w:firstLine="709"/>
        <w:jc w:val="both"/>
        <w:rPr>
          <w:szCs w:val="28"/>
          <w:lang w:val="uk-UA"/>
        </w:rPr>
      </w:pPr>
      <w:r w:rsidRPr="005A2EB4">
        <w:rPr>
          <w:szCs w:val="28"/>
          <w:lang w:val="uk-UA"/>
        </w:rPr>
        <w:t>Задача 7.</w:t>
      </w:r>
    </w:p>
    <w:p w:rsidR="00065580" w:rsidRPr="005A2EB4" w:rsidRDefault="00065580" w:rsidP="007422DC">
      <w:pPr>
        <w:suppressAutoHyphens/>
        <w:ind w:firstLine="709"/>
        <w:jc w:val="both"/>
        <w:rPr>
          <w:szCs w:val="28"/>
          <w:lang w:val="uk-UA"/>
        </w:rPr>
      </w:pPr>
      <w:r w:rsidRPr="005A2EB4">
        <w:rPr>
          <w:szCs w:val="28"/>
          <w:lang w:val="uk-UA"/>
        </w:rPr>
        <w:t>Пацієнт з артеріальною гіпертензією протягом декількох місяців самостійно брав для зниження тиску препарат рослинного походження, за консультацією до лікаря з приводу даного захворювання не звертався. Зі скаргами на болі в епігастральній ділянці, які підсилюються  після їжі, звернувся до гастроентеролога, при ендоскопічному дослідженні  виявлено наявність виразки шлунка, хоча раніше скарг з боку шлунково-кишкового тракту не висував. Який препарат викликав розвиток виразки шлунка, назвіть рослину, з якої  її одержують,  поясніть  механізм ульцерогенної дії.</w:t>
      </w:r>
    </w:p>
    <w:p w:rsidR="00065580" w:rsidRPr="005A2EB4" w:rsidRDefault="00065580" w:rsidP="007422DC">
      <w:pPr>
        <w:suppressAutoHyphens/>
        <w:ind w:firstLine="709"/>
        <w:jc w:val="both"/>
        <w:rPr>
          <w:szCs w:val="28"/>
          <w:lang w:val="uk-UA"/>
        </w:rPr>
      </w:pPr>
      <w:r w:rsidRPr="005A2EB4">
        <w:rPr>
          <w:szCs w:val="28"/>
          <w:lang w:val="uk-UA"/>
        </w:rPr>
        <w:t>Задача 8.</w:t>
      </w:r>
    </w:p>
    <w:p w:rsidR="00065580" w:rsidRPr="005A2EB4" w:rsidRDefault="00065580" w:rsidP="007422DC">
      <w:pPr>
        <w:suppressAutoHyphens/>
        <w:ind w:firstLine="709"/>
        <w:jc w:val="both"/>
        <w:rPr>
          <w:szCs w:val="28"/>
          <w:lang w:val="uk-UA"/>
        </w:rPr>
      </w:pPr>
      <w:r w:rsidRPr="005A2EB4">
        <w:rPr>
          <w:szCs w:val="28"/>
          <w:lang w:val="uk-UA"/>
        </w:rPr>
        <w:t>У пацієнта з гіпертонічною хворобою, які тривалий час приймав анаприлін за даними ЕКГ виявлена ​​атріовентрикулярна блокада, брадикардія. Лікар скасував призначення анаприліна і призначив інший препарат з групи β-адреноблокаторів, високоселективний щодо β-адренорецепторів, тривалої дії. Назвіть препарат, випишіть рецепт.</w:t>
      </w:r>
    </w:p>
    <w:p w:rsidR="00065580" w:rsidRPr="005A2EB4" w:rsidRDefault="00065580" w:rsidP="007422DC">
      <w:pPr>
        <w:suppressAutoHyphens/>
        <w:ind w:firstLine="709"/>
        <w:jc w:val="both"/>
        <w:rPr>
          <w:szCs w:val="28"/>
          <w:lang w:val="uk-UA"/>
        </w:rPr>
      </w:pPr>
      <w:r w:rsidRPr="005A2EB4">
        <w:rPr>
          <w:szCs w:val="28"/>
          <w:lang w:val="uk-UA"/>
        </w:rPr>
        <w:t>Задача 9.</w:t>
      </w:r>
    </w:p>
    <w:p w:rsidR="00065580" w:rsidRPr="005A2EB4" w:rsidRDefault="00065580" w:rsidP="007422DC">
      <w:pPr>
        <w:suppressAutoHyphens/>
        <w:ind w:firstLine="709"/>
        <w:jc w:val="both"/>
        <w:rPr>
          <w:szCs w:val="28"/>
          <w:lang w:val="uk-UA"/>
        </w:rPr>
      </w:pPr>
      <w:r w:rsidRPr="005A2EB4">
        <w:rPr>
          <w:szCs w:val="28"/>
          <w:lang w:val="uk-UA"/>
        </w:rPr>
        <w:t>Препарат, принцип сечогінної дії якого полягає в тому, що в просвіті ниркових канальцев він створює високий осмотичний тиск, завдяки чому знижується реабсорбція води та іонів натрію. Препарат застосовують як сечогінний і дегідратаційний засіб при набряку мозку, легень. Призначають його внутрішньовенно у вигляді 10-20% розчину в ізотонічному розчині з розрахунку 0,5-</w:t>
      </w:r>
      <w:smartTag w:uri="urn:schemas-microsoft-com:office:smarttags" w:element="metricconverter">
        <w:smartTagPr>
          <w:attr w:name="ProductID" w:val="1,5 г"/>
        </w:smartTagPr>
        <w:r w:rsidRPr="005A2EB4">
          <w:rPr>
            <w:szCs w:val="28"/>
            <w:lang w:val="uk-UA"/>
          </w:rPr>
          <w:t>1,5 г</w:t>
        </w:r>
      </w:smartTag>
      <w:r w:rsidRPr="005A2EB4">
        <w:rPr>
          <w:szCs w:val="28"/>
          <w:lang w:val="uk-UA"/>
        </w:rPr>
        <w:t xml:space="preserve"> на </w:t>
      </w:r>
      <w:smartTag w:uri="urn:schemas-microsoft-com:office:smarttags" w:element="metricconverter">
        <w:smartTagPr>
          <w:attr w:name="ProductID" w:val="1 кг"/>
        </w:smartTagPr>
        <w:r w:rsidRPr="005A2EB4">
          <w:rPr>
            <w:szCs w:val="28"/>
            <w:lang w:val="uk-UA"/>
          </w:rPr>
          <w:t>1 кг</w:t>
        </w:r>
      </w:smartTag>
      <w:r w:rsidRPr="005A2EB4">
        <w:rPr>
          <w:szCs w:val="28"/>
          <w:lang w:val="uk-UA"/>
        </w:rPr>
        <w:t xml:space="preserve"> маси тіла. Визначте препарат, його фармакологічну групу.</w:t>
      </w:r>
    </w:p>
    <w:p w:rsidR="00065580" w:rsidRPr="005A2EB4" w:rsidRDefault="00065580" w:rsidP="007422DC">
      <w:pPr>
        <w:suppressAutoHyphens/>
        <w:ind w:firstLine="709"/>
        <w:jc w:val="both"/>
        <w:rPr>
          <w:szCs w:val="28"/>
          <w:lang w:val="uk-UA"/>
        </w:rPr>
      </w:pPr>
      <w:r w:rsidRPr="005A2EB4">
        <w:rPr>
          <w:szCs w:val="28"/>
          <w:lang w:val="uk-UA"/>
        </w:rPr>
        <w:t>Задача 10.</w:t>
      </w:r>
    </w:p>
    <w:p w:rsidR="00065580" w:rsidRPr="005A2EB4" w:rsidRDefault="00065580" w:rsidP="007422DC">
      <w:pPr>
        <w:pStyle w:val="BodyTextIndent"/>
        <w:spacing w:after="0"/>
        <w:ind w:left="0" w:firstLine="708"/>
        <w:jc w:val="both"/>
        <w:rPr>
          <w:lang w:val="uk-UA"/>
        </w:rPr>
      </w:pPr>
      <w:r w:rsidRPr="005A2EB4">
        <w:rPr>
          <w:lang w:val="uk-UA"/>
        </w:rPr>
        <w:t>Хворому 57 років, який хворіє хронічною серцевою недостатністю та гіпертонічною хворобою, лікар запропонував включити до схеми лікування діуретичний препарат, який не виводить калій, є антагоністом альдостерону, але його терапевтичний ефект настає повільно. Який із препаратів було рекомендовано хворому? Поясніть механізм його дії та побічні ефекти. Випишіть рецепт.</w:t>
      </w:r>
    </w:p>
    <w:p w:rsidR="00065580" w:rsidRPr="005A2EB4" w:rsidRDefault="00065580" w:rsidP="007422DC">
      <w:pPr>
        <w:suppressAutoHyphens/>
        <w:ind w:firstLine="708"/>
        <w:jc w:val="both"/>
        <w:rPr>
          <w:szCs w:val="28"/>
          <w:lang w:val="uk-UA"/>
        </w:rPr>
      </w:pPr>
      <w:r w:rsidRPr="005A2EB4">
        <w:rPr>
          <w:szCs w:val="28"/>
          <w:lang w:val="uk-UA"/>
        </w:rPr>
        <w:t>Задача 11</w:t>
      </w:r>
    </w:p>
    <w:p w:rsidR="00065580" w:rsidRPr="005A2EB4" w:rsidRDefault="00065580" w:rsidP="007422DC">
      <w:pPr>
        <w:pStyle w:val="BodyTextIndent"/>
        <w:spacing w:after="0"/>
        <w:ind w:left="0" w:firstLine="708"/>
        <w:jc w:val="both"/>
        <w:rPr>
          <w:bCs/>
          <w:szCs w:val="28"/>
          <w:lang w:val="uk-UA"/>
        </w:rPr>
      </w:pPr>
      <w:r w:rsidRPr="005A2EB4">
        <w:rPr>
          <w:bCs/>
          <w:szCs w:val="28"/>
          <w:lang w:val="uk-UA"/>
        </w:rPr>
        <w:t>В приймальне відділення лікарні було доставлено хворого з гіпертонічним кризом. Для швидкого зниження артеріального тиску лікар порадив інтерну призначити хворому препарат в ін'єкціях, який швидко знижує артеріальний тиск, але лише при парентеральному застосуванні. При застосуванні ентерально цей засіб може виявити тільки послаблюючу та жовчогінну дію. Визначте цей препарат? Поясніть механізм його дії та можливі ускладнення при застосуванні.  Випишіть рецепт.</w:t>
      </w:r>
    </w:p>
    <w:p w:rsidR="00065580" w:rsidRPr="005A2EB4" w:rsidRDefault="00065580" w:rsidP="007422DC">
      <w:pPr>
        <w:pStyle w:val="BodyTextIndent"/>
        <w:spacing w:after="0"/>
        <w:ind w:left="0" w:firstLine="708"/>
        <w:jc w:val="both"/>
        <w:rPr>
          <w:bCs/>
          <w:szCs w:val="28"/>
          <w:lang w:val="uk-UA"/>
        </w:rPr>
      </w:pPr>
      <w:r w:rsidRPr="005A2EB4">
        <w:rPr>
          <w:bCs/>
          <w:szCs w:val="28"/>
          <w:lang w:val="uk-UA"/>
        </w:rPr>
        <w:t>Задача 12.</w:t>
      </w:r>
    </w:p>
    <w:p w:rsidR="00065580" w:rsidRPr="005A2EB4" w:rsidRDefault="00065580" w:rsidP="007422DC">
      <w:pPr>
        <w:pStyle w:val="ListParagraph"/>
        <w:suppressAutoHyphens/>
        <w:ind w:left="0" w:firstLine="709"/>
        <w:jc w:val="both"/>
        <w:rPr>
          <w:szCs w:val="28"/>
          <w:lang w:val="uk-UA"/>
        </w:rPr>
      </w:pPr>
      <w:r w:rsidRPr="005A2EB4">
        <w:rPr>
          <w:szCs w:val="28"/>
          <w:lang w:val="uk-UA"/>
        </w:rPr>
        <w:t xml:space="preserve">Для надання швидкої допомоги хворому з гострою судинною недостатністю, що виникла після черепно-мозкової травми, в розпорядженні лікаря кофеїн, норадреналін і кордіамін. </w:t>
      </w:r>
      <w:r w:rsidRPr="005A2EB4">
        <w:rPr>
          <w:szCs w:val="28"/>
        </w:rPr>
        <w:t>Який з перерахованих препаратів слід призначити хворому в першу чергу і чому?</w:t>
      </w:r>
    </w:p>
    <w:p w:rsidR="00065580" w:rsidRPr="005A2EB4" w:rsidRDefault="00065580" w:rsidP="007422DC">
      <w:pPr>
        <w:pStyle w:val="BodyTextIndent"/>
        <w:spacing w:after="0"/>
        <w:ind w:left="0" w:firstLine="708"/>
        <w:jc w:val="both"/>
        <w:rPr>
          <w:bCs/>
          <w:szCs w:val="28"/>
          <w:lang w:val="uk-UA"/>
        </w:rPr>
      </w:pPr>
      <w:r w:rsidRPr="005A2EB4">
        <w:rPr>
          <w:bCs/>
          <w:szCs w:val="28"/>
          <w:lang w:val="uk-UA"/>
        </w:rPr>
        <w:t>Задача 13.</w:t>
      </w:r>
    </w:p>
    <w:p w:rsidR="00065580" w:rsidRPr="005A2EB4" w:rsidRDefault="00065580" w:rsidP="007422DC">
      <w:pPr>
        <w:pStyle w:val="BodyTextIndent"/>
        <w:spacing w:after="0"/>
        <w:ind w:left="0" w:firstLine="708"/>
        <w:jc w:val="both"/>
        <w:rPr>
          <w:bCs/>
          <w:szCs w:val="28"/>
          <w:lang w:val="uk-UA"/>
        </w:rPr>
      </w:pPr>
      <w:r w:rsidRPr="005A2EB4">
        <w:rPr>
          <w:bCs/>
          <w:szCs w:val="28"/>
          <w:lang w:val="uk-UA"/>
        </w:rPr>
        <w:t>Препарат зменшує реабсорбцію іонів натрію, калію, хлору в ниркових канальцях, що супроводжується збільшенням виділення води з організму і зменшенням об’єму циркулюючої крові. Знижує артеріальний тиск, посилює ритм і силу серцевих скорочень. Призначають засіб при набряках різного походження, гіпертонічній хворобі. Він може спричинити гіпокаліємію. Визначте препарат.</w:t>
      </w:r>
    </w:p>
    <w:p w:rsidR="00065580" w:rsidRPr="005A2EB4" w:rsidRDefault="00065580" w:rsidP="007422DC">
      <w:pPr>
        <w:pStyle w:val="BodyTextIndent"/>
        <w:spacing w:after="0"/>
        <w:ind w:left="0" w:firstLine="708"/>
        <w:jc w:val="both"/>
        <w:rPr>
          <w:bCs/>
          <w:szCs w:val="28"/>
          <w:lang w:val="uk-UA"/>
        </w:rPr>
      </w:pPr>
      <w:r w:rsidRPr="005A2EB4">
        <w:rPr>
          <w:bCs/>
          <w:szCs w:val="28"/>
          <w:lang w:val="uk-UA"/>
        </w:rPr>
        <w:t>Задача 14.</w:t>
      </w:r>
    </w:p>
    <w:p w:rsidR="00065580" w:rsidRPr="005A2EB4" w:rsidRDefault="00065580" w:rsidP="007422DC">
      <w:pPr>
        <w:pStyle w:val="BodyTextIndent"/>
        <w:spacing w:after="0"/>
        <w:ind w:left="0" w:firstLine="708"/>
        <w:jc w:val="both"/>
        <w:rPr>
          <w:bCs/>
          <w:szCs w:val="28"/>
          <w:lang w:val="uk-UA"/>
        </w:rPr>
      </w:pPr>
      <w:r w:rsidRPr="005A2EB4">
        <w:rPr>
          <w:bCs/>
          <w:szCs w:val="28"/>
          <w:lang w:val="uk-UA"/>
        </w:rPr>
        <w:t>Ви працюєте в приймальному відділенні. Госпітолізовано людину із симптомами гіпертензивного кризу. Які засоби невідкладної допомоги доцільно застосувати? Вкажіть способи введення.</w:t>
      </w:r>
    </w:p>
    <w:p w:rsidR="00065580" w:rsidRPr="005A2EB4" w:rsidRDefault="00065580" w:rsidP="007422DC">
      <w:pPr>
        <w:pStyle w:val="BodyTextIndent"/>
        <w:spacing w:after="0"/>
        <w:ind w:left="0" w:firstLine="708"/>
        <w:jc w:val="both"/>
        <w:rPr>
          <w:bCs/>
          <w:szCs w:val="28"/>
          <w:lang w:val="uk-UA"/>
        </w:rPr>
      </w:pPr>
      <w:r w:rsidRPr="005A2EB4">
        <w:rPr>
          <w:bCs/>
          <w:szCs w:val="28"/>
          <w:lang w:val="uk-UA"/>
        </w:rPr>
        <w:t>Задача 15.</w:t>
      </w:r>
    </w:p>
    <w:p w:rsidR="00065580" w:rsidRPr="005A2EB4" w:rsidRDefault="00065580" w:rsidP="007422DC">
      <w:pPr>
        <w:pStyle w:val="ListParagraph"/>
        <w:tabs>
          <w:tab w:val="left" w:pos="0"/>
        </w:tabs>
        <w:suppressAutoHyphens/>
        <w:ind w:left="0" w:firstLine="709"/>
        <w:jc w:val="both"/>
        <w:rPr>
          <w:szCs w:val="28"/>
          <w:lang w:val="uk-UA"/>
        </w:rPr>
      </w:pPr>
      <w:r w:rsidRPr="005A2EB4">
        <w:rPr>
          <w:szCs w:val="28"/>
          <w:lang w:val="uk-UA"/>
        </w:rPr>
        <w:t>У пацієнта, який має в анамнезі захворювання нирок та підвищений рівень реніну, підвищився артеріальний тиск. Який препарат з групи антигіпертензивних засобів доцільно призначити хворому та чому? Обгрунтувати відповідь.</w:t>
      </w:r>
    </w:p>
    <w:p w:rsidR="00065580" w:rsidRPr="005A2EB4" w:rsidRDefault="00065580" w:rsidP="007422DC">
      <w:pPr>
        <w:pStyle w:val="ListParagraph"/>
        <w:tabs>
          <w:tab w:val="left" w:pos="0"/>
        </w:tabs>
        <w:suppressAutoHyphens/>
        <w:ind w:left="0" w:firstLine="709"/>
        <w:jc w:val="both"/>
        <w:rPr>
          <w:szCs w:val="28"/>
          <w:lang w:val="uk-UA"/>
        </w:rPr>
      </w:pPr>
      <w:r w:rsidRPr="005A2EB4">
        <w:rPr>
          <w:szCs w:val="28"/>
          <w:lang w:val="uk-UA"/>
        </w:rPr>
        <w:t>Задача 16.</w:t>
      </w:r>
    </w:p>
    <w:p w:rsidR="00065580" w:rsidRPr="005A2EB4" w:rsidRDefault="00065580" w:rsidP="007422DC">
      <w:pPr>
        <w:pStyle w:val="ListParagraph"/>
        <w:tabs>
          <w:tab w:val="left" w:pos="0"/>
        </w:tabs>
        <w:suppressAutoHyphens/>
        <w:ind w:left="0" w:firstLine="709"/>
        <w:jc w:val="both"/>
        <w:rPr>
          <w:szCs w:val="28"/>
          <w:lang w:val="uk-UA"/>
        </w:rPr>
      </w:pPr>
      <w:r w:rsidRPr="005A2EB4">
        <w:rPr>
          <w:szCs w:val="28"/>
          <w:lang w:val="uk-UA"/>
        </w:rPr>
        <w:t xml:space="preserve">Під час гіпертензивного кризу разомз антигіпертензивними препаратами хворому призначили сечогінний засіб. Для чого? </w:t>
      </w:r>
    </w:p>
    <w:p w:rsidR="00065580" w:rsidRPr="005A2EB4" w:rsidRDefault="00065580" w:rsidP="007422DC">
      <w:pPr>
        <w:pStyle w:val="ListParagraph"/>
        <w:tabs>
          <w:tab w:val="left" w:pos="0"/>
        </w:tabs>
        <w:suppressAutoHyphens/>
        <w:ind w:left="0" w:firstLine="709"/>
        <w:jc w:val="both"/>
        <w:rPr>
          <w:szCs w:val="28"/>
          <w:lang w:val="uk-UA"/>
        </w:rPr>
      </w:pPr>
      <w:r w:rsidRPr="005A2EB4">
        <w:rPr>
          <w:szCs w:val="28"/>
          <w:lang w:val="uk-UA"/>
        </w:rPr>
        <w:t>Задача 17.</w:t>
      </w:r>
    </w:p>
    <w:p w:rsidR="00065580" w:rsidRPr="005A2EB4" w:rsidRDefault="00065580" w:rsidP="007422DC">
      <w:pPr>
        <w:pStyle w:val="ListParagraph"/>
        <w:tabs>
          <w:tab w:val="left" w:pos="0"/>
        </w:tabs>
        <w:suppressAutoHyphens/>
        <w:ind w:left="0" w:firstLine="709"/>
        <w:jc w:val="both"/>
        <w:rPr>
          <w:szCs w:val="28"/>
          <w:lang w:val="uk-UA"/>
        </w:rPr>
      </w:pPr>
      <w:r w:rsidRPr="005A2EB4">
        <w:rPr>
          <w:szCs w:val="28"/>
          <w:lang w:val="uk-UA"/>
        </w:rPr>
        <w:t>У комплексі лікування гіпертонічної хвороби пацієнту призначили гідрохлортіазид. Яке ускладнення може розвинутися за його тривалого застосування? З якими препаратами необхідно комбінувати тіазидні сечогінні засоби для запобігання цього ускладнення?</w:t>
      </w:r>
    </w:p>
    <w:p w:rsidR="00065580" w:rsidRPr="005A2EB4" w:rsidRDefault="00065580" w:rsidP="007422DC">
      <w:pPr>
        <w:pStyle w:val="ListParagraph"/>
        <w:tabs>
          <w:tab w:val="left" w:pos="0"/>
        </w:tabs>
        <w:suppressAutoHyphens/>
        <w:ind w:left="0" w:firstLine="709"/>
        <w:jc w:val="both"/>
        <w:rPr>
          <w:szCs w:val="28"/>
          <w:lang w:val="uk-UA"/>
        </w:rPr>
      </w:pPr>
      <w:r w:rsidRPr="005A2EB4">
        <w:rPr>
          <w:szCs w:val="28"/>
          <w:lang w:val="uk-UA"/>
        </w:rPr>
        <w:t>Задача 18.</w:t>
      </w:r>
    </w:p>
    <w:p w:rsidR="00065580" w:rsidRPr="005A2EB4" w:rsidRDefault="00065580" w:rsidP="007422DC">
      <w:pPr>
        <w:pStyle w:val="BodyText2"/>
        <w:tabs>
          <w:tab w:val="left" w:pos="284"/>
          <w:tab w:val="left" w:pos="4678"/>
          <w:tab w:val="left" w:pos="4820"/>
          <w:tab w:val="left" w:pos="5103"/>
          <w:tab w:val="left" w:pos="6096"/>
        </w:tabs>
        <w:ind w:firstLine="709"/>
        <w:jc w:val="both"/>
        <w:rPr>
          <w:sz w:val="28"/>
          <w:szCs w:val="28"/>
          <w:lang w:val="uk-UA"/>
        </w:rPr>
      </w:pPr>
      <w:r w:rsidRPr="005A2EB4">
        <w:rPr>
          <w:sz w:val="28"/>
          <w:szCs w:val="28"/>
          <w:lang w:val="uk-UA"/>
        </w:rPr>
        <w:t>Хворий на гіпертонічну хворобу ІІ стадії з лікувальною метою приймав один з гіпотензивних препаратів. Через деякий час АТ знизився, але хворий почав скаржитись на слабкість, сонливість, апатію. Пізніше з'явився біль у шлунку, було діагностовано виразкову хворобу. Який гіпотензивний засіб застосовував хворий? Назвіть його механізм антигіпертензивної дії та випишіть рецепт.</w:t>
      </w:r>
    </w:p>
    <w:p w:rsidR="00065580" w:rsidRPr="005A2EB4" w:rsidRDefault="00065580" w:rsidP="007422DC">
      <w:pPr>
        <w:pStyle w:val="BodyText2"/>
        <w:tabs>
          <w:tab w:val="left" w:pos="284"/>
          <w:tab w:val="left" w:pos="4678"/>
          <w:tab w:val="left" w:pos="4820"/>
          <w:tab w:val="left" w:pos="5103"/>
          <w:tab w:val="left" w:pos="6096"/>
        </w:tabs>
        <w:ind w:firstLine="709"/>
        <w:jc w:val="both"/>
        <w:rPr>
          <w:sz w:val="28"/>
          <w:szCs w:val="28"/>
          <w:lang w:val="uk-UA"/>
        </w:rPr>
      </w:pPr>
      <w:r w:rsidRPr="005A2EB4">
        <w:rPr>
          <w:sz w:val="28"/>
          <w:szCs w:val="28"/>
          <w:lang w:val="uk-UA"/>
        </w:rPr>
        <w:t>Задача 19.</w:t>
      </w:r>
    </w:p>
    <w:p w:rsidR="00065580" w:rsidRPr="005A2EB4" w:rsidRDefault="00065580" w:rsidP="007422DC">
      <w:pPr>
        <w:pStyle w:val="BodyTextIndent"/>
        <w:ind w:left="0" w:firstLine="708"/>
        <w:jc w:val="both"/>
        <w:rPr>
          <w:lang w:val="uk-UA"/>
        </w:rPr>
      </w:pPr>
      <w:r w:rsidRPr="005A2EB4">
        <w:rPr>
          <w:lang w:val="uk-UA"/>
        </w:rPr>
        <w:t xml:space="preserve">Жінка, яка регулярно вживає ліпразід по 2 таблетці  1 раз на добу у зв’язку з артеріальною гіпертензією повідомила лікаря, що хоче придбати ібупрофен для лікування нападів радикуліту та аспірін С для зняття симптомів застуди. Ваші дії. Які рекомендації повинен дати лікар у цьому випадку? </w:t>
      </w:r>
    </w:p>
    <w:p w:rsidR="00065580" w:rsidRPr="005A2EB4" w:rsidRDefault="00065580" w:rsidP="007422DC">
      <w:pPr>
        <w:pStyle w:val="BodyTextIndent"/>
        <w:spacing w:after="0"/>
        <w:ind w:left="0" w:firstLine="709"/>
        <w:jc w:val="both"/>
        <w:rPr>
          <w:lang w:val="uk-UA"/>
        </w:rPr>
      </w:pPr>
    </w:p>
    <w:p w:rsidR="00065580" w:rsidRPr="005A2EB4" w:rsidRDefault="00065580" w:rsidP="007422DC">
      <w:pPr>
        <w:ind w:firstLine="709"/>
        <w:contextualSpacing/>
        <w:jc w:val="both"/>
        <w:rPr>
          <w:b/>
          <w:szCs w:val="28"/>
          <w:lang w:val="uk-UA"/>
        </w:rPr>
      </w:pPr>
      <w:r w:rsidRPr="005A2EB4">
        <w:rPr>
          <w:b/>
          <w:lang w:val="uk-UA"/>
        </w:rPr>
        <w:t>2.</w:t>
      </w:r>
      <w:r w:rsidRPr="005A2EB4">
        <w:rPr>
          <w:lang w:val="uk-UA"/>
        </w:rPr>
        <w:t xml:space="preserve"> </w:t>
      </w:r>
      <w:r w:rsidRPr="005A2EB4">
        <w:rPr>
          <w:b/>
          <w:szCs w:val="28"/>
          <w:lang w:val="uk-UA"/>
        </w:rPr>
        <w:t>Ззнайдіть правильні відповіді:</w:t>
      </w:r>
    </w:p>
    <w:p w:rsidR="00065580" w:rsidRPr="005A2EB4" w:rsidRDefault="00065580" w:rsidP="00D947DF">
      <w:pPr>
        <w:pStyle w:val="BodyTextIndent"/>
        <w:spacing w:after="0"/>
        <w:ind w:left="708"/>
        <w:jc w:val="both"/>
        <w:rPr>
          <w:bCs/>
          <w:szCs w:val="28"/>
          <w:lang w:val="uk-UA"/>
        </w:rPr>
      </w:pPr>
      <w:r w:rsidRPr="005A2EB4">
        <w:rPr>
          <w:bCs/>
          <w:szCs w:val="28"/>
          <w:lang w:val="uk-UA"/>
        </w:rPr>
        <w:t>1. Зазначте антигіпертензивний засіб центральної дії:</w:t>
      </w:r>
    </w:p>
    <w:p w:rsidR="00065580" w:rsidRPr="005A2EB4" w:rsidRDefault="00065580" w:rsidP="007422DC">
      <w:pPr>
        <w:pStyle w:val="BodyTextIndent"/>
        <w:spacing w:after="0"/>
        <w:ind w:left="0"/>
        <w:jc w:val="both"/>
        <w:rPr>
          <w:bCs/>
          <w:szCs w:val="28"/>
          <w:lang w:val="uk-UA"/>
        </w:rPr>
      </w:pPr>
      <w:r w:rsidRPr="005A2EB4">
        <w:rPr>
          <w:bCs/>
          <w:szCs w:val="28"/>
          <w:lang w:val="uk-UA"/>
        </w:rPr>
        <w:t>а) резерпін; б) клофелін; в) бензогексоній; г) дибазол: д) амлодипін.</w:t>
      </w:r>
    </w:p>
    <w:p w:rsidR="00065580" w:rsidRPr="005A2EB4" w:rsidRDefault="00065580" w:rsidP="007422DC">
      <w:pPr>
        <w:pStyle w:val="BodyTextIndent"/>
        <w:spacing w:after="0"/>
        <w:ind w:left="0"/>
        <w:jc w:val="both"/>
        <w:rPr>
          <w:bCs/>
          <w:szCs w:val="28"/>
          <w:lang w:val="uk-UA"/>
        </w:rPr>
      </w:pPr>
      <w:r w:rsidRPr="005A2EB4">
        <w:rPr>
          <w:bCs/>
          <w:szCs w:val="28"/>
          <w:lang w:val="uk-UA"/>
        </w:rPr>
        <w:tab/>
        <w:t>2. У чому полягає антигіпертензивний ефект діуретиків:</w:t>
      </w:r>
    </w:p>
    <w:p w:rsidR="00065580" w:rsidRPr="005A2EB4" w:rsidRDefault="00065580" w:rsidP="007422DC">
      <w:pPr>
        <w:pStyle w:val="BodyTextIndent"/>
        <w:spacing w:after="0"/>
        <w:ind w:left="0"/>
        <w:jc w:val="both"/>
        <w:rPr>
          <w:bCs/>
          <w:szCs w:val="28"/>
          <w:lang w:val="uk-UA"/>
        </w:rPr>
      </w:pPr>
      <w:r w:rsidRPr="005A2EB4">
        <w:rPr>
          <w:bCs/>
          <w:szCs w:val="28"/>
          <w:lang w:val="uk-UA"/>
        </w:rPr>
        <w:t>а) зниження ритму та сили серцевих скорочень; б) зменшення об’єму циркулюючої крові; в) блокада симпатичних гангліїв; г) блокада α-адренорецепторів; д) пригнічення судинорухового центру?</w:t>
      </w:r>
    </w:p>
    <w:p w:rsidR="00065580" w:rsidRPr="005A2EB4" w:rsidRDefault="00065580" w:rsidP="007422DC">
      <w:pPr>
        <w:pStyle w:val="BodyTextIndent"/>
        <w:spacing w:after="0"/>
        <w:ind w:left="0"/>
        <w:jc w:val="both"/>
        <w:rPr>
          <w:bCs/>
          <w:szCs w:val="28"/>
          <w:lang w:val="uk-UA"/>
        </w:rPr>
      </w:pPr>
      <w:r w:rsidRPr="005A2EB4">
        <w:rPr>
          <w:bCs/>
          <w:szCs w:val="28"/>
          <w:lang w:val="uk-UA"/>
        </w:rPr>
        <w:tab/>
        <w:t>3. Зазначте засіб невідкладної допомоги при гіпертензивному кризі:</w:t>
      </w:r>
    </w:p>
    <w:p w:rsidR="00065580" w:rsidRPr="005A2EB4" w:rsidRDefault="00065580" w:rsidP="007422DC">
      <w:pPr>
        <w:pStyle w:val="BodyTextIndent"/>
        <w:spacing w:after="0"/>
        <w:ind w:left="0"/>
        <w:jc w:val="both"/>
        <w:rPr>
          <w:bCs/>
          <w:szCs w:val="28"/>
          <w:lang w:val="uk-UA"/>
        </w:rPr>
      </w:pPr>
      <w:r w:rsidRPr="005A2EB4">
        <w:rPr>
          <w:bCs/>
          <w:szCs w:val="28"/>
          <w:lang w:val="uk-UA"/>
        </w:rPr>
        <w:t>а) раунатин; б) дибазол; в) метилдопа; г) гіпогіазид; д) каптоприл.</w:t>
      </w:r>
    </w:p>
    <w:p w:rsidR="00065580" w:rsidRPr="005A2EB4" w:rsidRDefault="00065580" w:rsidP="007422DC">
      <w:pPr>
        <w:pStyle w:val="BodyTextIndent"/>
        <w:spacing w:after="0"/>
        <w:ind w:left="0"/>
        <w:jc w:val="both"/>
        <w:rPr>
          <w:bCs/>
          <w:szCs w:val="28"/>
          <w:lang w:val="uk-UA"/>
        </w:rPr>
      </w:pPr>
      <w:r w:rsidRPr="005A2EB4">
        <w:rPr>
          <w:bCs/>
          <w:szCs w:val="28"/>
          <w:lang w:val="uk-UA"/>
        </w:rPr>
        <w:tab/>
        <w:t>4. Під час використання яких антигіпертензивних засобів можливе таке ускладнення, як ортостатичний колапс:</w:t>
      </w:r>
    </w:p>
    <w:p w:rsidR="00065580" w:rsidRPr="005A2EB4" w:rsidRDefault="00065580" w:rsidP="007422DC">
      <w:pPr>
        <w:pStyle w:val="BodyTextIndent"/>
        <w:spacing w:after="0"/>
        <w:ind w:left="0"/>
        <w:jc w:val="both"/>
        <w:rPr>
          <w:bCs/>
          <w:szCs w:val="28"/>
          <w:lang w:val="uk-UA"/>
        </w:rPr>
      </w:pPr>
      <w:r w:rsidRPr="005A2EB4">
        <w:rPr>
          <w:bCs/>
          <w:szCs w:val="28"/>
          <w:lang w:val="uk-UA"/>
        </w:rPr>
        <w:t>а) гангліоблокаторів; б) симпатолітиків; в) α-адреноблокаторів; г) β-адреноблокаторів; д) спазмолітинів міотропної дії?</w:t>
      </w:r>
    </w:p>
    <w:p w:rsidR="00065580" w:rsidRPr="005A2EB4" w:rsidRDefault="00065580" w:rsidP="007422DC">
      <w:pPr>
        <w:pStyle w:val="BodyTextIndent"/>
        <w:spacing w:after="0"/>
        <w:ind w:left="0"/>
        <w:jc w:val="both"/>
        <w:rPr>
          <w:bCs/>
          <w:szCs w:val="28"/>
          <w:lang w:val="uk-UA"/>
        </w:rPr>
      </w:pPr>
      <w:r w:rsidRPr="005A2EB4">
        <w:rPr>
          <w:bCs/>
          <w:szCs w:val="28"/>
          <w:lang w:val="uk-UA"/>
        </w:rPr>
        <w:tab/>
        <w:t>5. Який антигіпертензивний засіб зменшує виділення медіатору норадреналіну, володіє седативною дією та подразнює оболонку шлунка:</w:t>
      </w:r>
    </w:p>
    <w:p w:rsidR="00065580" w:rsidRPr="005A2EB4" w:rsidRDefault="00065580" w:rsidP="007422DC">
      <w:pPr>
        <w:pStyle w:val="BodyTextIndent"/>
        <w:spacing w:after="0"/>
        <w:ind w:left="0"/>
        <w:jc w:val="both"/>
        <w:rPr>
          <w:bCs/>
          <w:szCs w:val="28"/>
          <w:lang w:val="uk-UA"/>
        </w:rPr>
      </w:pPr>
      <w:r w:rsidRPr="005A2EB4">
        <w:rPr>
          <w:bCs/>
          <w:szCs w:val="28"/>
          <w:lang w:val="uk-UA"/>
        </w:rPr>
        <w:t>а) метилдопа; б) еналаприл; в) резерпін; г) клофелін; д) анаприлін?</w:t>
      </w:r>
    </w:p>
    <w:p w:rsidR="00065580" w:rsidRPr="005A2EB4" w:rsidRDefault="00065580" w:rsidP="007422DC">
      <w:pPr>
        <w:pStyle w:val="BodyTextIndent"/>
        <w:spacing w:after="0"/>
        <w:ind w:left="0"/>
        <w:jc w:val="both"/>
        <w:rPr>
          <w:bCs/>
          <w:szCs w:val="28"/>
          <w:lang w:val="uk-UA"/>
        </w:rPr>
      </w:pPr>
      <w:r w:rsidRPr="005A2EB4">
        <w:rPr>
          <w:bCs/>
          <w:szCs w:val="28"/>
          <w:lang w:val="uk-UA"/>
        </w:rPr>
        <w:tab/>
        <w:t>6. Який антигіпертензивний засіб чинить пряму міотропну дію на несмуговані мязи кровоносних судин:</w:t>
      </w:r>
    </w:p>
    <w:p w:rsidR="00065580" w:rsidRPr="005A2EB4" w:rsidRDefault="00065580" w:rsidP="007422DC">
      <w:pPr>
        <w:pStyle w:val="BodyTextIndent"/>
        <w:spacing w:after="0"/>
        <w:ind w:left="0"/>
        <w:jc w:val="both"/>
        <w:rPr>
          <w:lang w:val="uk-UA"/>
        </w:rPr>
      </w:pPr>
      <w:r w:rsidRPr="005A2EB4">
        <w:rPr>
          <w:lang w:val="uk-UA"/>
        </w:rPr>
        <w:t>а) клофелін; б) октадин; в) верапаміл; г) дибазол; д) лабеталол?</w:t>
      </w:r>
    </w:p>
    <w:p w:rsidR="00065580" w:rsidRPr="005A2EB4" w:rsidRDefault="00065580" w:rsidP="007422DC">
      <w:pPr>
        <w:pStyle w:val="BodyTextIndent"/>
        <w:spacing w:after="0"/>
        <w:ind w:left="0"/>
        <w:jc w:val="both"/>
        <w:rPr>
          <w:lang w:val="uk-UA"/>
        </w:rPr>
      </w:pPr>
    </w:p>
    <w:p w:rsidR="00065580" w:rsidRPr="005A2EB4" w:rsidRDefault="00065580" w:rsidP="007422DC">
      <w:pPr>
        <w:pStyle w:val="BodyTextIndent"/>
        <w:spacing w:after="0"/>
        <w:ind w:left="0"/>
        <w:jc w:val="both"/>
        <w:rPr>
          <w:b/>
          <w:bCs/>
          <w:szCs w:val="28"/>
          <w:lang w:val="uk-UA"/>
        </w:rPr>
      </w:pPr>
      <w:r w:rsidRPr="005A2EB4">
        <w:rPr>
          <w:lang w:val="uk-UA"/>
        </w:rPr>
        <w:t xml:space="preserve">          </w:t>
      </w:r>
      <w:r w:rsidRPr="005A2EB4">
        <w:rPr>
          <w:b/>
          <w:lang w:val="uk-UA"/>
        </w:rPr>
        <w:t xml:space="preserve">3. </w:t>
      </w:r>
      <w:r w:rsidRPr="005A2EB4">
        <w:rPr>
          <w:b/>
          <w:bCs/>
          <w:szCs w:val="28"/>
          <w:lang w:val="uk-UA"/>
        </w:rPr>
        <w:t>Заповнити таблицю:</w:t>
      </w:r>
      <w:r w:rsidRPr="005A2EB4">
        <w:rPr>
          <w:b/>
          <w:bCs/>
          <w:szCs w:val="28"/>
          <w:lang w:val="uk-UA"/>
        </w:rPr>
        <w:tab/>
      </w:r>
      <w:r w:rsidRPr="005A2EB4">
        <w:rPr>
          <w:b/>
          <w:bCs/>
          <w:szCs w:val="28"/>
          <w:lang w:val="uk-UA"/>
        </w:rPr>
        <w:tab/>
      </w:r>
      <w:r w:rsidRPr="005A2EB4">
        <w:rPr>
          <w:b/>
          <w:bCs/>
          <w:szCs w:val="28"/>
          <w:lang w:val="uk-UA"/>
        </w:rPr>
        <w:tab/>
      </w:r>
      <w:r w:rsidRPr="005A2EB4">
        <w:rPr>
          <w:b/>
          <w:bCs/>
          <w:szCs w:val="28"/>
          <w:lang w:val="uk-UA"/>
        </w:rPr>
        <w:tab/>
      </w:r>
      <w:r w:rsidRPr="005A2EB4">
        <w:rPr>
          <w:b/>
          <w:bCs/>
          <w:szCs w:val="28"/>
          <w:lang w:val="uk-UA"/>
        </w:rPr>
        <w:tab/>
      </w:r>
      <w:r w:rsidRPr="005A2EB4">
        <w:rPr>
          <w:b/>
          <w:bCs/>
          <w:szCs w:val="28"/>
          <w:lang w:val="uk-UA"/>
        </w:rPr>
        <w:tab/>
      </w:r>
    </w:p>
    <w:tbl>
      <w:tblPr>
        <w:tblOverlap w:val="never"/>
        <w:tblW w:w="10229" w:type="dxa"/>
        <w:tblInd w:w="-8" w:type="dxa"/>
        <w:tblLayout w:type="fixed"/>
        <w:tblCellMar>
          <w:left w:w="10" w:type="dxa"/>
          <w:right w:w="10" w:type="dxa"/>
        </w:tblCellMar>
        <w:tblLook w:val="00A0"/>
      </w:tblPr>
      <w:tblGrid>
        <w:gridCol w:w="2090"/>
        <w:gridCol w:w="448"/>
        <w:gridCol w:w="7"/>
        <w:gridCol w:w="17"/>
        <w:gridCol w:w="548"/>
        <w:gridCol w:w="19"/>
        <w:gridCol w:w="680"/>
        <w:gridCol w:w="10"/>
        <w:gridCol w:w="19"/>
        <w:gridCol w:w="538"/>
        <w:gridCol w:w="10"/>
        <w:gridCol w:w="19"/>
        <w:gridCol w:w="679"/>
        <w:gridCol w:w="10"/>
        <w:gridCol w:w="19"/>
        <w:gridCol w:w="680"/>
        <w:gridCol w:w="10"/>
        <w:gridCol w:w="19"/>
        <w:gridCol w:w="113"/>
        <w:gridCol w:w="850"/>
        <w:gridCol w:w="10"/>
        <w:gridCol w:w="19"/>
        <w:gridCol w:w="827"/>
        <w:gridCol w:w="24"/>
        <w:gridCol w:w="685"/>
        <w:gridCol w:w="24"/>
        <w:gridCol w:w="562"/>
        <w:gridCol w:w="572"/>
        <w:gridCol w:w="721"/>
      </w:tblGrid>
      <w:tr w:rsidR="00065580" w:rsidRPr="005A2EB4">
        <w:trPr>
          <w:trHeight w:hRule="exact" w:val="216"/>
        </w:trPr>
        <w:tc>
          <w:tcPr>
            <w:tcW w:w="2090" w:type="dxa"/>
            <w:vMerge w:val="restart"/>
            <w:tcBorders>
              <w:top w:val="single" w:sz="4" w:space="0" w:color="auto"/>
              <w:left w:val="single" w:sz="4" w:space="0" w:color="auto"/>
            </w:tcBorders>
            <w:shd w:val="clear" w:color="auto" w:fill="FFFFFF"/>
            <w:vAlign w:val="center"/>
          </w:tcPr>
          <w:p w:rsidR="00065580" w:rsidRPr="005A2EB4" w:rsidRDefault="00065580" w:rsidP="0019285A">
            <w:pPr>
              <w:pStyle w:val="20"/>
              <w:shd w:val="clear" w:color="auto" w:fill="auto"/>
              <w:spacing w:before="0" w:after="0" w:line="260" w:lineRule="exact"/>
              <w:ind w:firstLine="0"/>
              <w:rPr>
                <w:sz w:val="24"/>
                <w:szCs w:val="24"/>
              </w:rPr>
            </w:pPr>
            <w:r w:rsidRPr="005A2EB4">
              <w:rPr>
                <w:sz w:val="24"/>
                <w:szCs w:val="24"/>
                <w:lang w:eastAsia="ru-RU"/>
              </w:rPr>
              <w:t>Група</w:t>
            </w:r>
          </w:p>
        </w:tc>
        <w:tc>
          <w:tcPr>
            <w:tcW w:w="448" w:type="dxa"/>
            <w:vMerge w:val="restart"/>
            <w:tcBorders>
              <w:top w:val="single" w:sz="4" w:space="0" w:color="auto"/>
              <w:left w:val="single" w:sz="4" w:space="0" w:color="auto"/>
            </w:tcBorders>
            <w:shd w:val="clear" w:color="auto" w:fill="FFFFFF"/>
            <w:vAlign w:val="center"/>
          </w:tcPr>
          <w:p w:rsidR="00065580" w:rsidRPr="005A2EB4" w:rsidRDefault="00065580" w:rsidP="00FE3007">
            <w:pPr>
              <w:pStyle w:val="20"/>
              <w:shd w:val="clear" w:color="auto" w:fill="auto"/>
              <w:spacing w:before="0" w:after="0" w:line="180" w:lineRule="exact"/>
              <w:ind w:firstLine="0"/>
              <w:jc w:val="left"/>
              <w:rPr>
                <w:sz w:val="24"/>
                <w:szCs w:val="24"/>
                <w:lang w:val="uk-UA"/>
              </w:rPr>
            </w:pPr>
            <w:r w:rsidRPr="005A2EB4">
              <w:rPr>
                <w:rStyle w:val="29pt"/>
                <w:color w:val="auto"/>
                <w:sz w:val="24"/>
                <w:szCs w:val="24"/>
              </w:rPr>
              <w:t>А</w:t>
            </w:r>
            <w:r w:rsidRPr="005A2EB4">
              <w:rPr>
                <w:rStyle w:val="29pt"/>
                <w:color w:val="auto"/>
                <w:sz w:val="24"/>
                <w:szCs w:val="24"/>
                <w:lang w:val="uk-UA"/>
              </w:rPr>
              <w:t>Т</w:t>
            </w:r>
          </w:p>
        </w:tc>
        <w:tc>
          <w:tcPr>
            <w:tcW w:w="572" w:type="dxa"/>
            <w:gridSpan w:val="3"/>
            <w:vMerge w:val="restart"/>
            <w:tcBorders>
              <w:top w:val="single" w:sz="4" w:space="0" w:color="auto"/>
              <w:left w:val="single" w:sz="4" w:space="0" w:color="auto"/>
            </w:tcBorders>
            <w:shd w:val="clear" w:color="auto" w:fill="FFFFFF"/>
            <w:vAlign w:val="center"/>
          </w:tcPr>
          <w:p w:rsidR="00065580" w:rsidRPr="005A2EB4" w:rsidRDefault="00065580" w:rsidP="0019285A">
            <w:pPr>
              <w:pStyle w:val="20"/>
              <w:shd w:val="clear" w:color="auto" w:fill="auto"/>
              <w:spacing w:before="0" w:after="0" w:line="180" w:lineRule="exact"/>
              <w:ind w:firstLine="0"/>
              <w:jc w:val="left"/>
              <w:rPr>
                <w:sz w:val="22"/>
                <w:szCs w:val="22"/>
              </w:rPr>
            </w:pPr>
            <w:r w:rsidRPr="005A2EB4">
              <w:rPr>
                <w:rStyle w:val="29pt"/>
                <w:color w:val="auto"/>
                <w:sz w:val="22"/>
                <w:szCs w:val="22"/>
                <w:lang w:val="uk-UA"/>
              </w:rPr>
              <w:t>З</w:t>
            </w:r>
            <w:r w:rsidRPr="005A2EB4">
              <w:rPr>
                <w:rStyle w:val="29pt"/>
                <w:color w:val="auto"/>
                <w:sz w:val="22"/>
                <w:szCs w:val="22"/>
              </w:rPr>
              <w:t>ПСС</w:t>
            </w:r>
          </w:p>
        </w:tc>
        <w:tc>
          <w:tcPr>
            <w:tcW w:w="699" w:type="dxa"/>
            <w:gridSpan w:val="2"/>
            <w:vMerge w:val="restart"/>
            <w:tcBorders>
              <w:top w:val="single" w:sz="4" w:space="0" w:color="auto"/>
              <w:left w:val="single" w:sz="4" w:space="0" w:color="auto"/>
            </w:tcBorders>
            <w:shd w:val="clear" w:color="auto" w:fill="FFFFFF"/>
            <w:vAlign w:val="center"/>
          </w:tcPr>
          <w:p w:rsidR="00065580" w:rsidRPr="005A2EB4" w:rsidRDefault="00065580" w:rsidP="0019285A">
            <w:pPr>
              <w:pStyle w:val="20"/>
              <w:shd w:val="clear" w:color="auto" w:fill="auto"/>
              <w:spacing w:before="0" w:after="0" w:line="180" w:lineRule="exact"/>
              <w:ind w:firstLine="0"/>
              <w:jc w:val="left"/>
              <w:rPr>
                <w:sz w:val="24"/>
                <w:szCs w:val="24"/>
              </w:rPr>
            </w:pPr>
            <w:r w:rsidRPr="005A2EB4">
              <w:rPr>
                <w:rStyle w:val="29pt"/>
                <w:color w:val="auto"/>
                <w:sz w:val="24"/>
                <w:szCs w:val="24"/>
              </w:rPr>
              <w:t>Тонус</w:t>
            </w:r>
          </w:p>
          <w:p w:rsidR="00065580" w:rsidRPr="005A2EB4" w:rsidRDefault="00065580" w:rsidP="0019285A">
            <w:pPr>
              <w:pStyle w:val="20"/>
              <w:shd w:val="clear" w:color="auto" w:fill="auto"/>
              <w:spacing w:before="0" w:after="0" w:line="180" w:lineRule="exact"/>
              <w:ind w:left="180" w:firstLine="0"/>
              <w:jc w:val="left"/>
              <w:rPr>
                <w:sz w:val="24"/>
                <w:szCs w:val="24"/>
              </w:rPr>
            </w:pPr>
            <w:r w:rsidRPr="005A2EB4">
              <w:rPr>
                <w:rStyle w:val="29pt"/>
                <w:color w:val="auto"/>
                <w:sz w:val="24"/>
                <w:szCs w:val="24"/>
              </w:rPr>
              <w:t>вен</w:t>
            </w:r>
          </w:p>
        </w:tc>
        <w:tc>
          <w:tcPr>
            <w:tcW w:w="567" w:type="dxa"/>
            <w:gridSpan w:val="3"/>
            <w:vMerge w:val="restart"/>
            <w:tcBorders>
              <w:top w:val="single" w:sz="4" w:space="0" w:color="auto"/>
              <w:left w:val="single" w:sz="4" w:space="0" w:color="auto"/>
            </w:tcBorders>
            <w:shd w:val="clear" w:color="auto" w:fill="FFFFFF"/>
            <w:vAlign w:val="center"/>
          </w:tcPr>
          <w:p w:rsidR="00065580" w:rsidRPr="005A2EB4" w:rsidRDefault="00065580" w:rsidP="0019285A">
            <w:pPr>
              <w:pStyle w:val="20"/>
              <w:shd w:val="clear" w:color="auto" w:fill="auto"/>
              <w:spacing w:before="0" w:after="0" w:line="180" w:lineRule="exact"/>
              <w:ind w:firstLine="0"/>
              <w:jc w:val="left"/>
              <w:rPr>
                <w:sz w:val="24"/>
                <w:szCs w:val="24"/>
              </w:rPr>
            </w:pPr>
            <w:r w:rsidRPr="005A2EB4">
              <w:rPr>
                <w:rStyle w:val="29pt"/>
                <w:color w:val="auto"/>
                <w:sz w:val="24"/>
                <w:szCs w:val="24"/>
              </w:rPr>
              <w:t>ЧСС</w:t>
            </w:r>
          </w:p>
        </w:tc>
        <w:tc>
          <w:tcPr>
            <w:tcW w:w="708" w:type="dxa"/>
            <w:gridSpan w:val="3"/>
            <w:vMerge w:val="restart"/>
            <w:tcBorders>
              <w:top w:val="single" w:sz="4" w:space="0" w:color="auto"/>
              <w:left w:val="single" w:sz="4" w:space="0" w:color="auto"/>
            </w:tcBorders>
            <w:shd w:val="clear" w:color="auto" w:fill="FFFFFF"/>
            <w:vAlign w:val="center"/>
          </w:tcPr>
          <w:p w:rsidR="00065580" w:rsidRPr="005A2EB4" w:rsidRDefault="00065580" w:rsidP="00FE3007">
            <w:pPr>
              <w:pStyle w:val="20"/>
              <w:shd w:val="clear" w:color="auto" w:fill="auto"/>
              <w:spacing w:before="0" w:after="0" w:line="173" w:lineRule="exact"/>
              <w:ind w:firstLine="0"/>
              <w:rPr>
                <w:sz w:val="24"/>
                <w:szCs w:val="24"/>
                <w:lang w:val="uk-UA"/>
              </w:rPr>
            </w:pPr>
            <w:r w:rsidRPr="005A2EB4">
              <w:rPr>
                <w:rStyle w:val="29pt"/>
                <w:color w:val="auto"/>
                <w:sz w:val="24"/>
                <w:szCs w:val="24"/>
              </w:rPr>
              <w:t>АВ ,СА- пров</w:t>
            </w:r>
            <w:r w:rsidRPr="005A2EB4">
              <w:rPr>
                <w:rStyle w:val="29pt"/>
                <w:color w:val="auto"/>
                <w:sz w:val="24"/>
                <w:szCs w:val="24"/>
                <w:lang w:val="uk-UA"/>
              </w:rPr>
              <w:t>ідність</w:t>
            </w:r>
          </w:p>
        </w:tc>
        <w:tc>
          <w:tcPr>
            <w:tcW w:w="851" w:type="dxa"/>
            <w:gridSpan w:val="6"/>
            <w:vMerge w:val="restart"/>
            <w:tcBorders>
              <w:top w:val="single" w:sz="4" w:space="0" w:color="auto"/>
              <w:left w:val="single" w:sz="4" w:space="0" w:color="auto"/>
            </w:tcBorders>
            <w:shd w:val="clear" w:color="auto" w:fill="FFFFFF"/>
            <w:vAlign w:val="center"/>
          </w:tcPr>
          <w:p w:rsidR="00065580" w:rsidRPr="005A2EB4" w:rsidRDefault="00065580" w:rsidP="0019285A">
            <w:pPr>
              <w:pStyle w:val="20"/>
              <w:shd w:val="clear" w:color="auto" w:fill="auto"/>
              <w:spacing w:before="0" w:after="0" w:line="180" w:lineRule="exact"/>
              <w:ind w:left="140" w:firstLine="0"/>
              <w:jc w:val="left"/>
              <w:rPr>
                <w:sz w:val="24"/>
                <w:szCs w:val="24"/>
                <w:lang w:val="uk-UA"/>
              </w:rPr>
            </w:pPr>
            <w:r w:rsidRPr="005A2EB4">
              <w:rPr>
                <w:rStyle w:val="29pt"/>
                <w:color w:val="auto"/>
                <w:sz w:val="24"/>
                <w:szCs w:val="24"/>
                <w:lang w:val="uk-UA"/>
              </w:rPr>
              <w:t>Хвилинний об'єм</w:t>
            </w:r>
          </w:p>
        </w:tc>
        <w:tc>
          <w:tcPr>
            <w:tcW w:w="850" w:type="dxa"/>
            <w:vMerge w:val="restart"/>
            <w:tcBorders>
              <w:top w:val="single" w:sz="4" w:space="0" w:color="auto"/>
              <w:left w:val="single" w:sz="4" w:space="0" w:color="auto"/>
            </w:tcBorders>
            <w:shd w:val="clear" w:color="auto" w:fill="FFFFFF"/>
            <w:vAlign w:val="center"/>
          </w:tcPr>
          <w:p w:rsidR="00065580" w:rsidRPr="005A2EB4" w:rsidRDefault="00065580" w:rsidP="0019285A">
            <w:pPr>
              <w:pStyle w:val="20"/>
              <w:shd w:val="clear" w:color="auto" w:fill="auto"/>
              <w:spacing w:before="0" w:after="0" w:line="206" w:lineRule="exact"/>
              <w:ind w:firstLine="0"/>
              <w:jc w:val="left"/>
              <w:rPr>
                <w:sz w:val="24"/>
                <w:szCs w:val="24"/>
                <w:lang w:val="uk-UA"/>
              </w:rPr>
            </w:pPr>
            <w:r w:rsidRPr="005A2EB4">
              <w:rPr>
                <w:rStyle w:val="29pt"/>
                <w:color w:val="auto"/>
                <w:sz w:val="24"/>
                <w:szCs w:val="24"/>
                <w:lang w:val="uk-UA"/>
              </w:rPr>
              <w:t>Скоротливість міокарду</w:t>
            </w:r>
          </w:p>
        </w:tc>
        <w:tc>
          <w:tcPr>
            <w:tcW w:w="856" w:type="dxa"/>
            <w:gridSpan w:val="3"/>
            <w:vMerge w:val="restart"/>
            <w:tcBorders>
              <w:top w:val="single" w:sz="4" w:space="0" w:color="auto"/>
              <w:left w:val="single" w:sz="4" w:space="0" w:color="auto"/>
            </w:tcBorders>
            <w:shd w:val="clear" w:color="auto" w:fill="FFFFFF"/>
            <w:vAlign w:val="center"/>
          </w:tcPr>
          <w:p w:rsidR="00065580" w:rsidRPr="005A2EB4" w:rsidRDefault="00065580" w:rsidP="0019285A">
            <w:pPr>
              <w:pStyle w:val="20"/>
              <w:shd w:val="clear" w:color="auto" w:fill="auto"/>
              <w:spacing w:before="0" w:after="0" w:line="168" w:lineRule="exact"/>
              <w:ind w:firstLine="0"/>
              <w:rPr>
                <w:sz w:val="24"/>
                <w:szCs w:val="24"/>
              </w:rPr>
            </w:pPr>
            <w:r w:rsidRPr="005A2EB4">
              <w:rPr>
                <w:rStyle w:val="29pt"/>
                <w:color w:val="auto"/>
                <w:sz w:val="24"/>
                <w:szCs w:val="24"/>
              </w:rPr>
              <w:t>По</w:t>
            </w:r>
            <w:r w:rsidRPr="005A2EB4">
              <w:rPr>
                <w:rStyle w:val="29pt"/>
                <w:color w:val="auto"/>
                <w:sz w:val="24"/>
                <w:szCs w:val="24"/>
              </w:rPr>
              <w:softHyphen/>
              <w:t>треб</w:t>
            </w:r>
            <w:r w:rsidRPr="005A2EB4">
              <w:rPr>
                <w:rStyle w:val="29pt"/>
                <w:color w:val="auto"/>
                <w:sz w:val="24"/>
                <w:szCs w:val="24"/>
                <w:lang w:val="uk-UA"/>
              </w:rPr>
              <w:t xml:space="preserve">а </w:t>
            </w:r>
            <w:r w:rsidRPr="005A2EB4">
              <w:rPr>
                <w:rStyle w:val="29pt"/>
                <w:color w:val="auto"/>
                <w:sz w:val="24"/>
                <w:szCs w:val="24"/>
              </w:rPr>
              <w:t>в</w:t>
            </w:r>
          </w:p>
          <w:p w:rsidR="00065580" w:rsidRPr="005A2EB4" w:rsidRDefault="00065580" w:rsidP="0019285A">
            <w:pPr>
              <w:pStyle w:val="20"/>
              <w:shd w:val="clear" w:color="auto" w:fill="auto"/>
              <w:spacing w:before="0" w:after="0" w:line="180" w:lineRule="exact"/>
              <w:ind w:left="240" w:firstLine="0"/>
              <w:jc w:val="left"/>
              <w:rPr>
                <w:sz w:val="24"/>
                <w:szCs w:val="24"/>
              </w:rPr>
            </w:pPr>
            <w:r w:rsidRPr="005A2EB4">
              <w:rPr>
                <w:rStyle w:val="29pt"/>
                <w:color w:val="auto"/>
                <w:sz w:val="24"/>
                <w:szCs w:val="24"/>
              </w:rPr>
              <w:t>О2</w:t>
            </w:r>
          </w:p>
        </w:tc>
        <w:tc>
          <w:tcPr>
            <w:tcW w:w="1295" w:type="dxa"/>
            <w:gridSpan w:val="4"/>
            <w:tcBorders>
              <w:top w:val="single" w:sz="4" w:space="0" w:color="auto"/>
              <w:left w:val="single" w:sz="4" w:space="0" w:color="auto"/>
            </w:tcBorders>
            <w:shd w:val="clear" w:color="auto" w:fill="FFFFFF"/>
            <w:vAlign w:val="bottom"/>
          </w:tcPr>
          <w:p w:rsidR="00065580" w:rsidRPr="005A2EB4" w:rsidRDefault="00065580" w:rsidP="0019285A">
            <w:pPr>
              <w:pStyle w:val="20"/>
              <w:shd w:val="clear" w:color="auto" w:fill="auto"/>
              <w:spacing w:before="0" w:after="0" w:line="180" w:lineRule="exact"/>
              <w:ind w:left="240" w:firstLine="0"/>
              <w:jc w:val="left"/>
              <w:rPr>
                <w:sz w:val="24"/>
                <w:szCs w:val="24"/>
              </w:rPr>
            </w:pPr>
            <w:r w:rsidRPr="005A2EB4">
              <w:rPr>
                <w:rStyle w:val="29pt"/>
                <w:color w:val="auto"/>
                <w:sz w:val="24"/>
                <w:szCs w:val="24"/>
              </w:rPr>
              <w:t>Кровот</w:t>
            </w:r>
            <w:r w:rsidRPr="005A2EB4">
              <w:rPr>
                <w:rStyle w:val="29pt"/>
                <w:color w:val="auto"/>
                <w:sz w:val="24"/>
                <w:szCs w:val="24"/>
                <w:lang w:val="uk-UA"/>
              </w:rPr>
              <w:t>і</w:t>
            </w:r>
            <w:r w:rsidRPr="005A2EB4">
              <w:rPr>
                <w:rStyle w:val="29pt"/>
                <w:color w:val="auto"/>
                <w:sz w:val="24"/>
                <w:szCs w:val="24"/>
              </w:rPr>
              <w:t>к</w:t>
            </w:r>
          </w:p>
        </w:tc>
        <w:tc>
          <w:tcPr>
            <w:tcW w:w="572" w:type="dxa"/>
            <w:vMerge w:val="restart"/>
            <w:tcBorders>
              <w:top w:val="single" w:sz="4" w:space="0" w:color="auto"/>
              <w:left w:val="single" w:sz="4" w:space="0" w:color="auto"/>
            </w:tcBorders>
            <w:shd w:val="clear" w:color="auto" w:fill="FFFFFF"/>
            <w:vAlign w:val="center"/>
          </w:tcPr>
          <w:p w:rsidR="00065580" w:rsidRPr="005A2EB4" w:rsidRDefault="00065580" w:rsidP="0019285A">
            <w:pPr>
              <w:pStyle w:val="20"/>
              <w:shd w:val="clear" w:color="auto" w:fill="auto"/>
              <w:spacing w:before="0" w:after="0" w:line="202" w:lineRule="exact"/>
              <w:ind w:firstLine="0"/>
              <w:jc w:val="left"/>
              <w:rPr>
                <w:sz w:val="24"/>
                <w:szCs w:val="24"/>
              </w:rPr>
            </w:pPr>
            <w:r w:rsidRPr="005A2EB4">
              <w:rPr>
                <w:rStyle w:val="29pt"/>
                <w:color w:val="auto"/>
                <w:sz w:val="24"/>
                <w:szCs w:val="24"/>
              </w:rPr>
              <w:t>Мото</w:t>
            </w:r>
            <w:r w:rsidRPr="005A2EB4">
              <w:rPr>
                <w:rStyle w:val="29pt"/>
                <w:color w:val="auto"/>
                <w:sz w:val="24"/>
                <w:szCs w:val="24"/>
              </w:rPr>
              <w:softHyphen/>
            </w:r>
          </w:p>
          <w:p w:rsidR="00065580" w:rsidRPr="005A2EB4" w:rsidRDefault="00065580" w:rsidP="0019285A">
            <w:pPr>
              <w:pStyle w:val="20"/>
              <w:shd w:val="clear" w:color="auto" w:fill="auto"/>
              <w:spacing w:before="0" w:after="0" w:line="202" w:lineRule="exact"/>
              <w:ind w:firstLine="0"/>
              <w:jc w:val="left"/>
              <w:rPr>
                <w:sz w:val="24"/>
                <w:szCs w:val="24"/>
              </w:rPr>
            </w:pPr>
            <w:r w:rsidRPr="005A2EB4">
              <w:rPr>
                <w:rStyle w:val="29pt"/>
                <w:color w:val="auto"/>
                <w:sz w:val="24"/>
                <w:szCs w:val="24"/>
              </w:rPr>
              <w:t>рика</w:t>
            </w:r>
          </w:p>
          <w:p w:rsidR="00065580" w:rsidRPr="005A2EB4" w:rsidRDefault="00065580" w:rsidP="0019285A">
            <w:pPr>
              <w:pStyle w:val="20"/>
              <w:shd w:val="clear" w:color="auto" w:fill="auto"/>
              <w:spacing w:before="0" w:after="0" w:line="202" w:lineRule="exact"/>
              <w:ind w:firstLine="0"/>
              <w:jc w:val="left"/>
              <w:rPr>
                <w:sz w:val="24"/>
                <w:szCs w:val="24"/>
              </w:rPr>
            </w:pPr>
            <w:r w:rsidRPr="005A2EB4">
              <w:rPr>
                <w:rStyle w:val="29pt"/>
                <w:color w:val="auto"/>
                <w:sz w:val="24"/>
                <w:szCs w:val="24"/>
              </w:rPr>
              <w:t>ЖКТ</w:t>
            </w:r>
          </w:p>
        </w:tc>
        <w:tc>
          <w:tcPr>
            <w:tcW w:w="721" w:type="dxa"/>
            <w:vMerge w:val="restart"/>
            <w:tcBorders>
              <w:top w:val="single" w:sz="4" w:space="0" w:color="auto"/>
              <w:left w:val="single" w:sz="4" w:space="0" w:color="auto"/>
              <w:right w:val="single" w:sz="4" w:space="0" w:color="auto"/>
            </w:tcBorders>
            <w:shd w:val="clear" w:color="auto" w:fill="FFFFFF"/>
            <w:vAlign w:val="center"/>
          </w:tcPr>
          <w:p w:rsidR="00065580" w:rsidRPr="005A2EB4" w:rsidRDefault="00065580" w:rsidP="0019285A">
            <w:pPr>
              <w:pStyle w:val="20"/>
              <w:shd w:val="clear" w:color="auto" w:fill="auto"/>
              <w:spacing w:before="0" w:after="0" w:line="202" w:lineRule="exact"/>
              <w:ind w:firstLine="0"/>
              <w:jc w:val="left"/>
              <w:rPr>
                <w:sz w:val="24"/>
                <w:szCs w:val="24"/>
              </w:rPr>
            </w:pPr>
            <w:r w:rsidRPr="005A2EB4">
              <w:rPr>
                <w:rStyle w:val="29pt"/>
                <w:color w:val="auto"/>
                <w:sz w:val="24"/>
                <w:szCs w:val="24"/>
              </w:rPr>
              <w:t>Тонус</w:t>
            </w:r>
          </w:p>
          <w:p w:rsidR="00065580" w:rsidRPr="005A2EB4" w:rsidRDefault="00065580" w:rsidP="0019285A">
            <w:pPr>
              <w:pStyle w:val="20"/>
              <w:shd w:val="clear" w:color="auto" w:fill="auto"/>
              <w:spacing w:before="0" w:after="0" w:line="202" w:lineRule="exact"/>
              <w:ind w:firstLine="0"/>
              <w:jc w:val="left"/>
              <w:rPr>
                <w:sz w:val="24"/>
                <w:szCs w:val="24"/>
              </w:rPr>
            </w:pPr>
            <w:r w:rsidRPr="005A2EB4">
              <w:rPr>
                <w:rStyle w:val="29pt"/>
                <w:color w:val="auto"/>
                <w:sz w:val="24"/>
                <w:szCs w:val="24"/>
              </w:rPr>
              <w:t>брон</w:t>
            </w:r>
            <w:r w:rsidRPr="005A2EB4">
              <w:rPr>
                <w:rStyle w:val="29pt"/>
                <w:color w:val="auto"/>
                <w:sz w:val="24"/>
                <w:szCs w:val="24"/>
              </w:rPr>
              <w:softHyphen/>
            </w:r>
          </w:p>
          <w:p w:rsidR="00065580" w:rsidRPr="005A2EB4" w:rsidRDefault="00065580" w:rsidP="00FE3007">
            <w:pPr>
              <w:pStyle w:val="20"/>
              <w:shd w:val="clear" w:color="auto" w:fill="auto"/>
              <w:spacing w:before="0" w:after="0" w:line="202" w:lineRule="exact"/>
              <w:ind w:left="160" w:firstLine="0"/>
              <w:jc w:val="left"/>
              <w:rPr>
                <w:sz w:val="24"/>
                <w:szCs w:val="24"/>
              </w:rPr>
            </w:pPr>
            <w:r w:rsidRPr="005A2EB4">
              <w:rPr>
                <w:rStyle w:val="29pt"/>
                <w:color w:val="auto"/>
                <w:sz w:val="24"/>
                <w:szCs w:val="24"/>
              </w:rPr>
              <w:t>х</w:t>
            </w:r>
            <w:r w:rsidRPr="005A2EB4">
              <w:rPr>
                <w:rStyle w:val="29pt"/>
                <w:color w:val="auto"/>
                <w:sz w:val="24"/>
                <w:szCs w:val="24"/>
                <w:lang w:val="uk-UA"/>
              </w:rPr>
              <w:t>і</w:t>
            </w:r>
            <w:r w:rsidRPr="005A2EB4">
              <w:rPr>
                <w:rStyle w:val="29pt"/>
                <w:color w:val="auto"/>
                <w:sz w:val="24"/>
                <w:szCs w:val="24"/>
              </w:rPr>
              <w:t>в</w:t>
            </w:r>
          </w:p>
        </w:tc>
      </w:tr>
      <w:tr w:rsidR="00065580" w:rsidRPr="005A2EB4">
        <w:trPr>
          <w:trHeight w:hRule="exact" w:val="1036"/>
        </w:trPr>
        <w:tc>
          <w:tcPr>
            <w:tcW w:w="2090" w:type="dxa"/>
            <w:vMerge/>
            <w:tcBorders>
              <w:left w:val="single" w:sz="4" w:space="0" w:color="auto"/>
            </w:tcBorders>
            <w:shd w:val="clear" w:color="auto" w:fill="FFFFFF"/>
            <w:vAlign w:val="center"/>
          </w:tcPr>
          <w:p w:rsidR="00065580" w:rsidRPr="005A2EB4" w:rsidRDefault="00065580" w:rsidP="0019285A">
            <w:pPr>
              <w:rPr>
                <w:sz w:val="24"/>
                <w:szCs w:val="24"/>
              </w:rPr>
            </w:pPr>
          </w:p>
        </w:tc>
        <w:tc>
          <w:tcPr>
            <w:tcW w:w="448" w:type="dxa"/>
            <w:vMerge/>
            <w:tcBorders>
              <w:left w:val="single" w:sz="4" w:space="0" w:color="auto"/>
            </w:tcBorders>
            <w:shd w:val="clear" w:color="auto" w:fill="FFFFFF"/>
            <w:vAlign w:val="center"/>
          </w:tcPr>
          <w:p w:rsidR="00065580" w:rsidRPr="005A2EB4" w:rsidRDefault="00065580" w:rsidP="0019285A">
            <w:pPr>
              <w:rPr>
                <w:sz w:val="24"/>
                <w:szCs w:val="24"/>
              </w:rPr>
            </w:pPr>
          </w:p>
        </w:tc>
        <w:tc>
          <w:tcPr>
            <w:tcW w:w="572" w:type="dxa"/>
            <w:gridSpan w:val="3"/>
            <w:vMerge/>
            <w:tcBorders>
              <w:left w:val="single" w:sz="4" w:space="0" w:color="auto"/>
            </w:tcBorders>
            <w:shd w:val="clear" w:color="auto" w:fill="FFFFFF"/>
            <w:vAlign w:val="center"/>
          </w:tcPr>
          <w:p w:rsidR="00065580" w:rsidRPr="005A2EB4" w:rsidRDefault="00065580" w:rsidP="0019285A">
            <w:pPr>
              <w:rPr>
                <w:sz w:val="24"/>
                <w:szCs w:val="24"/>
              </w:rPr>
            </w:pPr>
          </w:p>
        </w:tc>
        <w:tc>
          <w:tcPr>
            <w:tcW w:w="699" w:type="dxa"/>
            <w:gridSpan w:val="2"/>
            <w:vMerge/>
            <w:tcBorders>
              <w:left w:val="single" w:sz="4" w:space="0" w:color="auto"/>
            </w:tcBorders>
            <w:shd w:val="clear" w:color="auto" w:fill="FFFFFF"/>
            <w:vAlign w:val="center"/>
          </w:tcPr>
          <w:p w:rsidR="00065580" w:rsidRPr="005A2EB4" w:rsidRDefault="00065580" w:rsidP="0019285A">
            <w:pPr>
              <w:rPr>
                <w:sz w:val="24"/>
                <w:szCs w:val="24"/>
              </w:rPr>
            </w:pPr>
          </w:p>
        </w:tc>
        <w:tc>
          <w:tcPr>
            <w:tcW w:w="567" w:type="dxa"/>
            <w:gridSpan w:val="3"/>
            <w:vMerge/>
            <w:tcBorders>
              <w:left w:val="single" w:sz="4" w:space="0" w:color="auto"/>
            </w:tcBorders>
            <w:shd w:val="clear" w:color="auto" w:fill="FFFFFF"/>
            <w:vAlign w:val="center"/>
          </w:tcPr>
          <w:p w:rsidR="00065580" w:rsidRPr="005A2EB4" w:rsidRDefault="00065580" w:rsidP="0019285A">
            <w:pPr>
              <w:rPr>
                <w:sz w:val="24"/>
                <w:szCs w:val="24"/>
              </w:rPr>
            </w:pPr>
          </w:p>
        </w:tc>
        <w:tc>
          <w:tcPr>
            <w:tcW w:w="708" w:type="dxa"/>
            <w:gridSpan w:val="3"/>
            <w:vMerge/>
            <w:tcBorders>
              <w:left w:val="single" w:sz="4" w:space="0" w:color="auto"/>
            </w:tcBorders>
            <w:shd w:val="clear" w:color="auto" w:fill="FFFFFF"/>
            <w:vAlign w:val="center"/>
          </w:tcPr>
          <w:p w:rsidR="00065580" w:rsidRPr="005A2EB4" w:rsidRDefault="00065580" w:rsidP="0019285A">
            <w:pPr>
              <w:rPr>
                <w:sz w:val="24"/>
                <w:szCs w:val="24"/>
              </w:rPr>
            </w:pPr>
          </w:p>
        </w:tc>
        <w:tc>
          <w:tcPr>
            <w:tcW w:w="851" w:type="dxa"/>
            <w:gridSpan w:val="6"/>
            <w:vMerge/>
            <w:tcBorders>
              <w:left w:val="single" w:sz="4" w:space="0" w:color="auto"/>
            </w:tcBorders>
            <w:shd w:val="clear" w:color="auto" w:fill="FFFFFF"/>
            <w:vAlign w:val="center"/>
          </w:tcPr>
          <w:p w:rsidR="00065580" w:rsidRPr="005A2EB4" w:rsidRDefault="00065580" w:rsidP="0019285A">
            <w:pPr>
              <w:rPr>
                <w:sz w:val="24"/>
                <w:szCs w:val="24"/>
              </w:rPr>
            </w:pPr>
          </w:p>
        </w:tc>
        <w:tc>
          <w:tcPr>
            <w:tcW w:w="850" w:type="dxa"/>
            <w:vMerge/>
            <w:tcBorders>
              <w:left w:val="single" w:sz="4" w:space="0" w:color="auto"/>
            </w:tcBorders>
            <w:shd w:val="clear" w:color="auto" w:fill="FFFFFF"/>
            <w:vAlign w:val="center"/>
          </w:tcPr>
          <w:p w:rsidR="00065580" w:rsidRPr="005A2EB4" w:rsidRDefault="00065580" w:rsidP="0019285A">
            <w:pPr>
              <w:rPr>
                <w:sz w:val="24"/>
                <w:szCs w:val="24"/>
              </w:rPr>
            </w:pPr>
          </w:p>
        </w:tc>
        <w:tc>
          <w:tcPr>
            <w:tcW w:w="856" w:type="dxa"/>
            <w:gridSpan w:val="3"/>
            <w:vMerge/>
            <w:tcBorders>
              <w:left w:val="single" w:sz="4" w:space="0" w:color="auto"/>
            </w:tcBorders>
            <w:shd w:val="clear" w:color="auto" w:fill="FFFFFF"/>
            <w:vAlign w:val="center"/>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vAlign w:val="bottom"/>
          </w:tcPr>
          <w:p w:rsidR="00065580" w:rsidRPr="005A2EB4" w:rsidRDefault="00065580" w:rsidP="0019285A">
            <w:pPr>
              <w:pStyle w:val="20"/>
              <w:shd w:val="clear" w:color="auto" w:fill="auto"/>
              <w:spacing w:before="0" w:after="0" w:line="226" w:lineRule="exact"/>
              <w:ind w:firstLine="0"/>
              <w:jc w:val="left"/>
              <w:rPr>
                <w:sz w:val="24"/>
                <w:szCs w:val="24"/>
              </w:rPr>
            </w:pPr>
            <w:r w:rsidRPr="005A2EB4">
              <w:rPr>
                <w:rStyle w:val="29pt"/>
                <w:color w:val="auto"/>
                <w:sz w:val="24"/>
                <w:szCs w:val="24"/>
              </w:rPr>
              <w:t>Коро</w:t>
            </w:r>
            <w:r w:rsidRPr="005A2EB4">
              <w:rPr>
                <w:rStyle w:val="29pt"/>
                <w:color w:val="auto"/>
                <w:sz w:val="24"/>
                <w:szCs w:val="24"/>
              </w:rPr>
              <w:softHyphen/>
            </w:r>
          </w:p>
          <w:p w:rsidR="00065580" w:rsidRPr="005A2EB4" w:rsidRDefault="00065580" w:rsidP="0019285A">
            <w:pPr>
              <w:pStyle w:val="20"/>
              <w:shd w:val="clear" w:color="auto" w:fill="auto"/>
              <w:spacing w:before="0" w:after="0" w:line="226" w:lineRule="exact"/>
              <w:ind w:left="160" w:firstLine="0"/>
              <w:jc w:val="left"/>
              <w:rPr>
                <w:sz w:val="24"/>
                <w:szCs w:val="24"/>
              </w:rPr>
            </w:pPr>
            <w:r w:rsidRPr="005A2EB4">
              <w:rPr>
                <w:rStyle w:val="29pt"/>
                <w:color w:val="auto"/>
                <w:sz w:val="24"/>
                <w:szCs w:val="24"/>
              </w:rPr>
              <w:t>нар</w:t>
            </w:r>
            <w:r w:rsidRPr="005A2EB4">
              <w:rPr>
                <w:rStyle w:val="29pt"/>
                <w:color w:val="auto"/>
                <w:sz w:val="24"/>
                <w:szCs w:val="24"/>
              </w:rPr>
              <w:softHyphen/>
            </w:r>
          </w:p>
          <w:p w:rsidR="00065580" w:rsidRPr="005A2EB4" w:rsidRDefault="00065580" w:rsidP="00FE3007">
            <w:pPr>
              <w:pStyle w:val="20"/>
              <w:shd w:val="clear" w:color="auto" w:fill="auto"/>
              <w:spacing w:before="0" w:after="0" w:line="226" w:lineRule="exact"/>
              <w:ind w:left="160" w:firstLine="0"/>
              <w:jc w:val="left"/>
              <w:rPr>
                <w:sz w:val="24"/>
                <w:szCs w:val="24"/>
              </w:rPr>
            </w:pPr>
            <w:r w:rsidRPr="005A2EB4">
              <w:rPr>
                <w:rStyle w:val="29pt"/>
                <w:color w:val="auto"/>
                <w:sz w:val="24"/>
                <w:szCs w:val="24"/>
              </w:rPr>
              <w:t>н</w:t>
            </w:r>
            <w:r w:rsidRPr="005A2EB4">
              <w:rPr>
                <w:rStyle w:val="29pt"/>
                <w:color w:val="auto"/>
                <w:sz w:val="24"/>
                <w:szCs w:val="24"/>
                <w:lang w:val="uk-UA"/>
              </w:rPr>
              <w:t>и</w:t>
            </w:r>
            <w:r w:rsidRPr="005A2EB4">
              <w:rPr>
                <w:rStyle w:val="29pt"/>
                <w:color w:val="auto"/>
                <w:sz w:val="24"/>
                <w:szCs w:val="24"/>
              </w:rPr>
              <w:t>й</w:t>
            </w:r>
          </w:p>
        </w:tc>
        <w:tc>
          <w:tcPr>
            <w:tcW w:w="586" w:type="dxa"/>
            <w:gridSpan w:val="2"/>
            <w:tcBorders>
              <w:top w:val="single" w:sz="4" w:space="0" w:color="auto"/>
              <w:left w:val="single" w:sz="4" w:space="0" w:color="auto"/>
            </w:tcBorders>
            <w:shd w:val="clear" w:color="auto" w:fill="FFFFFF"/>
            <w:vAlign w:val="center"/>
          </w:tcPr>
          <w:p w:rsidR="00065580" w:rsidRPr="005A2EB4" w:rsidRDefault="00065580" w:rsidP="0019285A">
            <w:pPr>
              <w:pStyle w:val="20"/>
              <w:shd w:val="clear" w:color="auto" w:fill="auto"/>
              <w:spacing w:before="0" w:after="60" w:line="180" w:lineRule="exact"/>
              <w:ind w:firstLine="0"/>
              <w:jc w:val="left"/>
              <w:rPr>
                <w:sz w:val="24"/>
                <w:szCs w:val="24"/>
              </w:rPr>
            </w:pPr>
            <w:r w:rsidRPr="005A2EB4">
              <w:rPr>
                <w:rStyle w:val="29pt"/>
                <w:color w:val="auto"/>
                <w:sz w:val="24"/>
                <w:szCs w:val="24"/>
              </w:rPr>
              <w:t>Моз</w:t>
            </w:r>
            <w:r w:rsidRPr="005A2EB4">
              <w:rPr>
                <w:rStyle w:val="29pt"/>
                <w:color w:val="auto"/>
                <w:sz w:val="24"/>
                <w:szCs w:val="24"/>
              </w:rPr>
              <w:softHyphen/>
            </w:r>
          </w:p>
          <w:p w:rsidR="00065580" w:rsidRPr="005A2EB4" w:rsidRDefault="00065580" w:rsidP="00FE3007">
            <w:pPr>
              <w:pStyle w:val="20"/>
              <w:shd w:val="clear" w:color="auto" w:fill="auto"/>
              <w:spacing w:before="60" w:after="0" w:line="180" w:lineRule="exact"/>
              <w:ind w:firstLine="0"/>
              <w:jc w:val="left"/>
              <w:rPr>
                <w:sz w:val="24"/>
                <w:szCs w:val="24"/>
              </w:rPr>
            </w:pPr>
            <w:r w:rsidRPr="005A2EB4">
              <w:rPr>
                <w:rStyle w:val="29pt"/>
                <w:color w:val="auto"/>
                <w:sz w:val="24"/>
                <w:szCs w:val="24"/>
                <w:lang w:val="uk-UA"/>
              </w:rPr>
              <w:t>к</w:t>
            </w:r>
            <w:r w:rsidRPr="005A2EB4">
              <w:rPr>
                <w:rStyle w:val="29pt"/>
                <w:color w:val="auto"/>
                <w:sz w:val="24"/>
                <w:szCs w:val="24"/>
              </w:rPr>
              <w:t>ов</w:t>
            </w:r>
            <w:r w:rsidRPr="005A2EB4">
              <w:rPr>
                <w:rStyle w:val="29pt"/>
                <w:color w:val="auto"/>
                <w:sz w:val="24"/>
                <w:szCs w:val="24"/>
                <w:lang w:val="uk-UA"/>
              </w:rPr>
              <w:t>и</w:t>
            </w:r>
            <w:r w:rsidRPr="005A2EB4">
              <w:rPr>
                <w:rStyle w:val="29pt"/>
                <w:color w:val="auto"/>
                <w:sz w:val="24"/>
                <w:szCs w:val="24"/>
              </w:rPr>
              <w:t>й</w:t>
            </w:r>
          </w:p>
        </w:tc>
        <w:tc>
          <w:tcPr>
            <w:tcW w:w="572" w:type="dxa"/>
            <w:vMerge/>
            <w:tcBorders>
              <w:left w:val="single" w:sz="4" w:space="0" w:color="auto"/>
            </w:tcBorders>
            <w:shd w:val="clear" w:color="auto" w:fill="FFFFFF"/>
            <w:vAlign w:val="center"/>
          </w:tcPr>
          <w:p w:rsidR="00065580" w:rsidRPr="005A2EB4" w:rsidRDefault="00065580" w:rsidP="0019285A">
            <w:pPr>
              <w:rPr>
                <w:sz w:val="24"/>
                <w:szCs w:val="24"/>
              </w:rPr>
            </w:pPr>
          </w:p>
        </w:tc>
        <w:tc>
          <w:tcPr>
            <w:tcW w:w="721" w:type="dxa"/>
            <w:vMerge/>
            <w:tcBorders>
              <w:left w:val="single" w:sz="4" w:space="0" w:color="auto"/>
              <w:right w:val="single" w:sz="4" w:space="0" w:color="auto"/>
            </w:tcBorders>
            <w:shd w:val="clear" w:color="auto" w:fill="FFFFFF"/>
            <w:vAlign w:val="center"/>
          </w:tcPr>
          <w:p w:rsidR="00065580" w:rsidRPr="005A2EB4" w:rsidRDefault="00065580" w:rsidP="0019285A">
            <w:pPr>
              <w:rPr>
                <w:sz w:val="24"/>
                <w:szCs w:val="24"/>
              </w:rPr>
            </w:pPr>
          </w:p>
        </w:tc>
      </w:tr>
      <w:tr w:rsidR="00065580" w:rsidRPr="005A2EB4">
        <w:trPr>
          <w:trHeight w:hRule="exact" w:val="426"/>
        </w:trPr>
        <w:tc>
          <w:tcPr>
            <w:tcW w:w="10229" w:type="dxa"/>
            <w:gridSpan w:val="29"/>
            <w:tcBorders>
              <w:top w:val="single" w:sz="4" w:space="0" w:color="auto"/>
              <w:left w:val="single" w:sz="4" w:space="0" w:color="auto"/>
              <w:right w:val="single" w:sz="4" w:space="0" w:color="auto"/>
            </w:tcBorders>
            <w:shd w:val="clear" w:color="auto" w:fill="FFFFFF"/>
            <w:vAlign w:val="bottom"/>
          </w:tcPr>
          <w:p w:rsidR="00065580" w:rsidRPr="005A2EB4" w:rsidRDefault="00065580" w:rsidP="00FE3007">
            <w:pPr>
              <w:pStyle w:val="20"/>
              <w:shd w:val="clear" w:color="auto" w:fill="auto"/>
              <w:spacing w:before="0" w:after="0" w:line="260" w:lineRule="exact"/>
              <w:ind w:firstLine="0"/>
              <w:jc w:val="left"/>
              <w:rPr>
                <w:sz w:val="24"/>
                <w:szCs w:val="24"/>
              </w:rPr>
            </w:pPr>
            <w:r w:rsidRPr="005A2EB4">
              <w:rPr>
                <w:rStyle w:val="212pt"/>
                <w:color w:val="auto"/>
              </w:rPr>
              <w:t>I. Нейротропн</w:t>
            </w:r>
            <w:r w:rsidRPr="005A2EB4">
              <w:rPr>
                <w:rStyle w:val="212pt"/>
                <w:color w:val="auto"/>
                <w:lang w:val="uk-UA"/>
              </w:rPr>
              <w:t>і засоби</w:t>
            </w:r>
            <w:r w:rsidRPr="005A2EB4">
              <w:rPr>
                <w:rStyle w:val="212pt"/>
                <w:color w:val="auto"/>
              </w:rPr>
              <w:t xml:space="preserve"> </w:t>
            </w:r>
            <w:r w:rsidRPr="005A2EB4">
              <w:rPr>
                <w:sz w:val="24"/>
                <w:szCs w:val="24"/>
                <w:lang w:eastAsia="ru-RU"/>
              </w:rPr>
              <w:t>(</w:t>
            </w:r>
            <w:r w:rsidRPr="005A2EB4">
              <w:rPr>
                <w:sz w:val="24"/>
                <w:szCs w:val="24"/>
                <w:lang w:val="uk-UA" w:eastAsia="ru-RU"/>
              </w:rPr>
              <w:t>які знижують тонус симпатичної нервової системи</w:t>
            </w:r>
            <w:r w:rsidRPr="005A2EB4">
              <w:rPr>
                <w:sz w:val="24"/>
                <w:szCs w:val="24"/>
                <w:lang w:eastAsia="ru-RU"/>
              </w:rPr>
              <w:t>)</w:t>
            </w:r>
          </w:p>
        </w:tc>
      </w:tr>
      <w:tr w:rsidR="00065580" w:rsidRPr="005A2EB4">
        <w:trPr>
          <w:trHeight w:hRule="exact" w:val="419"/>
        </w:trPr>
        <w:tc>
          <w:tcPr>
            <w:tcW w:w="10229" w:type="dxa"/>
            <w:gridSpan w:val="29"/>
            <w:tcBorders>
              <w:top w:val="single" w:sz="4" w:space="0" w:color="auto"/>
              <w:left w:val="single" w:sz="4" w:space="0" w:color="auto"/>
              <w:right w:val="single" w:sz="4" w:space="0" w:color="auto"/>
            </w:tcBorders>
            <w:shd w:val="clear" w:color="auto" w:fill="FFFFFF"/>
            <w:vAlign w:val="bottom"/>
          </w:tcPr>
          <w:p w:rsidR="00065580" w:rsidRPr="005A2EB4" w:rsidRDefault="00065580" w:rsidP="0019285A">
            <w:pPr>
              <w:pStyle w:val="20"/>
              <w:shd w:val="clear" w:color="auto" w:fill="auto"/>
              <w:spacing w:before="0" w:after="0" w:line="260" w:lineRule="exact"/>
              <w:ind w:firstLine="0"/>
              <w:jc w:val="left"/>
              <w:rPr>
                <w:sz w:val="24"/>
                <w:szCs w:val="24"/>
                <w:lang w:val="uk-UA"/>
              </w:rPr>
            </w:pPr>
            <w:r w:rsidRPr="005A2EB4">
              <w:rPr>
                <w:sz w:val="24"/>
                <w:szCs w:val="24"/>
                <w:lang w:eastAsia="ru-RU"/>
              </w:rPr>
              <w:t>Центрально</w:t>
            </w:r>
            <w:r w:rsidRPr="005A2EB4">
              <w:rPr>
                <w:sz w:val="24"/>
                <w:szCs w:val="24"/>
                <w:lang w:val="uk-UA" w:eastAsia="ru-RU"/>
              </w:rPr>
              <w:t>ї дії</w:t>
            </w:r>
          </w:p>
        </w:tc>
      </w:tr>
      <w:tr w:rsidR="00065580" w:rsidRPr="005A2EB4">
        <w:trPr>
          <w:trHeight w:hRule="exact" w:val="816"/>
        </w:trPr>
        <w:tc>
          <w:tcPr>
            <w:tcW w:w="2090" w:type="dxa"/>
            <w:tcBorders>
              <w:top w:val="single" w:sz="4" w:space="0" w:color="auto"/>
              <w:left w:val="single" w:sz="4" w:space="0" w:color="auto"/>
            </w:tcBorders>
            <w:shd w:val="clear" w:color="auto" w:fill="FFFFFF"/>
            <w:vAlign w:val="bottom"/>
          </w:tcPr>
          <w:p w:rsidR="00065580" w:rsidRPr="005A2EB4" w:rsidRDefault="00065580" w:rsidP="00FE3007">
            <w:pPr>
              <w:pStyle w:val="20"/>
              <w:shd w:val="clear" w:color="auto" w:fill="auto"/>
              <w:spacing w:before="0" w:after="0" w:line="283" w:lineRule="exact"/>
              <w:ind w:firstLine="0"/>
              <w:jc w:val="left"/>
              <w:rPr>
                <w:sz w:val="24"/>
                <w:szCs w:val="24"/>
              </w:rPr>
            </w:pPr>
            <w:r w:rsidRPr="005A2EB4">
              <w:rPr>
                <w:sz w:val="24"/>
                <w:szCs w:val="24"/>
                <w:lang w:eastAsia="ru-RU"/>
              </w:rPr>
              <w:t>1. Агон</w:t>
            </w:r>
            <w:r w:rsidRPr="005A2EB4">
              <w:rPr>
                <w:sz w:val="24"/>
                <w:szCs w:val="24"/>
                <w:lang w:val="uk-UA" w:eastAsia="ru-RU"/>
              </w:rPr>
              <w:t>і</w:t>
            </w:r>
            <w:r w:rsidRPr="005A2EB4">
              <w:rPr>
                <w:sz w:val="24"/>
                <w:szCs w:val="24"/>
                <w:lang w:eastAsia="ru-RU"/>
              </w:rPr>
              <w:t>ст</w:t>
            </w:r>
            <w:r w:rsidRPr="005A2EB4">
              <w:rPr>
                <w:sz w:val="24"/>
                <w:szCs w:val="24"/>
                <w:lang w:val="uk-UA" w:eastAsia="ru-RU"/>
              </w:rPr>
              <w:t>и</w:t>
            </w:r>
            <w:r w:rsidRPr="005A2EB4">
              <w:rPr>
                <w:sz w:val="24"/>
                <w:szCs w:val="24"/>
                <w:lang w:eastAsia="ru-RU"/>
              </w:rPr>
              <w:t xml:space="preserve"> а</w:t>
            </w:r>
            <w:r w:rsidRPr="005A2EB4">
              <w:rPr>
                <w:sz w:val="24"/>
                <w:szCs w:val="24"/>
                <w:vertAlign w:val="subscript"/>
                <w:lang w:eastAsia="ru-RU"/>
              </w:rPr>
              <w:t>2</w:t>
            </w:r>
            <w:r w:rsidRPr="005A2EB4">
              <w:rPr>
                <w:sz w:val="24"/>
                <w:szCs w:val="24"/>
                <w:lang w:eastAsia="ru-RU"/>
              </w:rPr>
              <w:t>- адрено р-р</w:t>
            </w:r>
            <w:r w:rsidRPr="005A2EB4">
              <w:rPr>
                <w:sz w:val="24"/>
                <w:szCs w:val="24"/>
                <w:lang w:val="uk-UA" w:eastAsia="ru-RU"/>
              </w:rPr>
              <w:t>і</w:t>
            </w:r>
            <w:r w:rsidRPr="005A2EB4">
              <w:rPr>
                <w:sz w:val="24"/>
                <w:szCs w:val="24"/>
                <w:lang w:eastAsia="ru-RU"/>
              </w:rPr>
              <w:t>в</w:t>
            </w:r>
          </w:p>
        </w:tc>
        <w:tc>
          <w:tcPr>
            <w:tcW w:w="448"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69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56"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998"/>
        </w:trPr>
        <w:tc>
          <w:tcPr>
            <w:tcW w:w="2090" w:type="dxa"/>
            <w:tcBorders>
              <w:top w:val="single" w:sz="4" w:space="0" w:color="auto"/>
              <w:left w:val="single" w:sz="4" w:space="0" w:color="auto"/>
            </w:tcBorders>
            <w:shd w:val="clear" w:color="auto" w:fill="FFFFFF"/>
            <w:vAlign w:val="bottom"/>
          </w:tcPr>
          <w:p w:rsidR="00065580" w:rsidRPr="005A2EB4" w:rsidRDefault="00065580" w:rsidP="0019285A">
            <w:pPr>
              <w:pStyle w:val="20"/>
              <w:shd w:val="clear" w:color="auto" w:fill="auto"/>
              <w:spacing w:before="0" w:after="0" w:line="278" w:lineRule="exact"/>
              <w:ind w:firstLine="0"/>
              <w:jc w:val="left"/>
              <w:rPr>
                <w:sz w:val="24"/>
                <w:szCs w:val="24"/>
              </w:rPr>
            </w:pPr>
            <w:r w:rsidRPr="005A2EB4">
              <w:rPr>
                <w:sz w:val="24"/>
                <w:szCs w:val="24"/>
                <w:lang w:eastAsia="ru-RU"/>
              </w:rPr>
              <w:t>2. Агон</w:t>
            </w:r>
            <w:r w:rsidRPr="005A2EB4">
              <w:rPr>
                <w:sz w:val="24"/>
                <w:szCs w:val="24"/>
                <w:lang w:val="uk-UA" w:eastAsia="ru-RU"/>
              </w:rPr>
              <w:t>і</w:t>
            </w:r>
            <w:r w:rsidRPr="005A2EB4">
              <w:rPr>
                <w:sz w:val="24"/>
                <w:szCs w:val="24"/>
                <w:lang w:eastAsia="ru-RU"/>
              </w:rPr>
              <w:t>ст</w:t>
            </w:r>
            <w:r w:rsidRPr="005A2EB4">
              <w:rPr>
                <w:sz w:val="24"/>
                <w:szCs w:val="24"/>
                <w:lang w:val="uk-UA" w:eastAsia="ru-RU"/>
              </w:rPr>
              <w:t>и</w:t>
            </w:r>
            <w:r w:rsidRPr="005A2EB4">
              <w:rPr>
                <w:sz w:val="24"/>
                <w:szCs w:val="24"/>
                <w:lang w:eastAsia="ru-RU"/>
              </w:rPr>
              <w:t xml:space="preserve"> 1</w:t>
            </w:r>
            <w:r w:rsidRPr="005A2EB4">
              <w:rPr>
                <w:sz w:val="24"/>
                <w:szCs w:val="24"/>
                <w:vertAlign w:val="subscript"/>
                <w:lang w:eastAsia="ru-RU"/>
              </w:rPr>
              <w:t>1</w:t>
            </w:r>
            <w:r w:rsidRPr="005A2EB4">
              <w:rPr>
                <w:sz w:val="24"/>
                <w:szCs w:val="24"/>
                <w:lang w:eastAsia="ru-RU"/>
              </w:rPr>
              <w:t>-</w:t>
            </w:r>
          </w:p>
          <w:p w:rsidR="00065580" w:rsidRPr="005A2EB4" w:rsidRDefault="00065580" w:rsidP="0019285A">
            <w:pPr>
              <w:pStyle w:val="20"/>
              <w:shd w:val="clear" w:color="auto" w:fill="auto"/>
              <w:spacing w:before="0" w:after="0" w:line="278" w:lineRule="exact"/>
              <w:ind w:firstLine="0"/>
              <w:jc w:val="left"/>
              <w:rPr>
                <w:sz w:val="24"/>
                <w:szCs w:val="24"/>
              </w:rPr>
            </w:pPr>
            <w:r w:rsidRPr="005A2EB4">
              <w:rPr>
                <w:sz w:val="24"/>
                <w:szCs w:val="24"/>
                <w:lang w:val="uk-UA" w:eastAsia="ru-RU"/>
              </w:rPr>
              <w:t>і</w:t>
            </w:r>
            <w:r w:rsidRPr="005A2EB4">
              <w:rPr>
                <w:sz w:val="24"/>
                <w:szCs w:val="24"/>
                <w:lang w:eastAsia="ru-RU"/>
              </w:rPr>
              <w:t>м</w:t>
            </w:r>
            <w:r w:rsidRPr="005A2EB4">
              <w:rPr>
                <w:sz w:val="24"/>
                <w:szCs w:val="24"/>
                <w:lang w:val="uk-UA" w:eastAsia="ru-RU"/>
              </w:rPr>
              <w:t>і</w:t>
            </w:r>
            <w:r w:rsidRPr="005A2EB4">
              <w:rPr>
                <w:sz w:val="24"/>
                <w:szCs w:val="24"/>
                <w:lang w:eastAsia="ru-RU"/>
              </w:rPr>
              <w:t>дазол</w:t>
            </w:r>
            <w:r w:rsidRPr="005A2EB4">
              <w:rPr>
                <w:sz w:val="24"/>
                <w:szCs w:val="24"/>
                <w:lang w:val="uk-UA" w:eastAsia="ru-RU"/>
              </w:rPr>
              <w:t>і</w:t>
            </w:r>
            <w:r w:rsidRPr="005A2EB4">
              <w:rPr>
                <w:sz w:val="24"/>
                <w:szCs w:val="24"/>
                <w:lang w:eastAsia="ru-RU"/>
              </w:rPr>
              <w:t>нов</w:t>
            </w:r>
            <w:r w:rsidRPr="005A2EB4">
              <w:rPr>
                <w:sz w:val="24"/>
                <w:szCs w:val="24"/>
                <w:lang w:val="uk-UA" w:eastAsia="ru-RU"/>
              </w:rPr>
              <w:t>и</w:t>
            </w:r>
            <w:r w:rsidRPr="005A2EB4">
              <w:rPr>
                <w:sz w:val="24"/>
                <w:szCs w:val="24"/>
                <w:lang w:eastAsia="ru-RU"/>
              </w:rPr>
              <w:t>х</w:t>
            </w:r>
          </w:p>
          <w:p w:rsidR="00065580" w:rsidRPr="005A2EB4" w:rsidRDefault="00065580" w:rsidP="00FE3007">
            <w:pPr>
              <w:pStyle w:val="20"/>
              <w:shd w:val="clear" w:color="auto" w:fill="auto"/>
              <w:spacing w:before="0" w:after="0" w:line="278" w:lineRule="exact"/>
              <w:ind w:firstLine="0"/>
              <w:jc w:val="left"/>
              <w:rPr>
                <w:sz w:val="24"/>
                <w:szCs w:val="24"/>
              </w:rPr>
            </w:pPr>
            <w:r w:rsidRPr="005A2EB4">
              <w:rPr>
                <w:sz w:val="24"/>
                <w:szCs w:val="24"/>
                <w:lang w:eastAsia="ru-RU"/>
              </w:rPr>
              <w:t>р-р</w:t>
            </w:r>
            <w:r w:rsidRPr="005A2EB4">
              <w:rPr>
                <w:sz w:val="24"/>
                <w:szCs w:val="24"/>
                <w:lang w:val="uk-UA" w:eastAsia="ru-RU"/>
              </w:rPr>
              <w:t>і</w:t>
            </w:r>
            <w:r w:rsidRPr="005A2EB4">
              <w:rPr>
                <w:sz w:val="24"/>
                <w:szCs w:val="24"/>
                <w:lang w:eastAsia="ru-RU"/>
              </w:rPr>
              <w:t>в</w:t>
            </w:r>
          </w:p>
        </w:tc>
        <w:tc>
          <w:tcPr>
            <w:tcW w:w="448"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69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56"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559"/>
        </w:trPr>
        <w:tc>
          <w:tcPr>
            <w:tcW w:w="10229" w:type="dxa"/>
            <w:gridSpan w:val="29"/>
            <w:tcBorders>
              <w:top w:val="single" w:sz="4" w:space="0" w:color="auto"/>
              <w:left w:val="single" w:sz="4" w:space="0" w:color="auto"/>
              <w:right w:val="single" w:sz="4" w:space="0" w:color="auto"/>
            </w:tcBorders>
            <w:shd w:val="clear" w:color="auto" w:fill="FFFFFF"/>
            <w:vAlign w:val="bottom"/>
          </w:tcPr>
          <w:p w:rsidR="00065580" w:rsidRPr="005A2EB4" w:rsidRDefault="00065580" w:rsidP="00FE3007">
            <w:pPr>
              <w:pStyle w:val="20"/>
              <w:shd w:val="clear" w:color="auto" w:fill="auto"/>
              <w:spacing w:before="0" w:after="0" w:line="260" w:lineRule="exact"/>
              <w:ind w:firstLine="0"/>
              <w:jc w:val="left"/>
              <w:rPr>
                <w:sz w:val="24"/>
                <w:szCs w:val="24"/>
              </w:rPr>
            </w:pPr>
            <w:r w:rsidRPr="005A2EB4">
              <w:rPr>
                <w:sz w:val="24"/>
                <w:szCs w:val="24"/>
                <w:lang w:eastAsia="ru-RU"/>
              </w:rPr>
              <w:t>Перифер</w:t>
            </w:r>
            <w:r w:rsidRPr="005A2EB4">
              <w:rPr>
                <w:sz w:val="24"/>
                <w:szCs w:val="24"/>
                <w:lang w:val="uk-UA" w:eastAsia="ru-RU"/>
              </w:rPr>
              <w:t>ічної дії</w:t>
            </w:r>
          </w:p>
        </w:tc>
      </w:tr>
      <w:tr w:rsidR="00065580" w:rsidRPr="005A2EB4">
        <w:trPr>
          <w:trHeight w:hRule="exact" w:val="566"/>
        </w:trPr>
        <w:tc>
          <w:tcPr>
            <w:tcW w:w="2090" w:type="dxa"/>
            <w:tcBorders>
              <w:top w:val="single" w:sz="4" w:space="0" w:color="auto"/>
              <w:left w:val="single" w:sz="4" w:space="0" w:color="auto"/>
            </w:tcBorders>
            <w:shd w:val="clear" w:color="auto" w:fill="FFFFFF"/>
            <w:vAlign w:val="bottom"/>
          </w:tcPr>
          <w:p w:rsidR="00065580" w:rsidRPr="005A2EB4" w:rsidRDefault="00065580" w:rsidP="00C747FB">
            <w:pPr>
              <w:pStyle w:val="20"/>
              <w:shd w:val="clear" w:color="auto" w:fill="auto"/>
              <w:spacing w:before="0" w:after="0" w:line="240" w:lineRule="auto"/>
              <w:ind w:firstLine="0"/>
              <w:jc w:val="left"/>
              <w:rPr>
                <w:sz w:val="24"/>
                <w:szCs w:val="24"/>
              </w:rPr>
            </w:pPr>
            <w:r w:rsidRPr="005A2EB4">
              <w:rPr>
                <w:sz w:val="24"/>
                <w:szCs w:val="24"/>
                <w:lang w:eastAsia="ru-RU"/>
              </w:rPr>
              <w:t>1.Гангл</w:t>
            </w:r>
            <w:r w:rsidRPr="005A2EB4">
              <w:rPr>
                <w:sz w:val="24"/>
                <w:szCs w:val="24"/>
                <w:lang w:val="uk-UA" w:eastAsia="ru-RU"/>
              </w:rPr>
              <w:t>і</w:t>
            </w:r>
            <w:r w:rsidRPr="005A2EB4">
              <w:rPr>
                <w:sz w:val="24"/>
                <w:szCs w:val="24"/>
                <w:lang w:eastAsia="ru-RU"/>
              </w:rPr>
              <w:t>облока-</w:t>
            </w:r>
          </w:p>
          <w:p w:rsidR="00065580" w:rsidRPr="005A2EB4" w:rsidRDefault="00065580" w:rsidP="00C747FB">
            <w:pPr>
              <w:pStyle w:val="20"/>
              <w:shd w:val="clear" w:color="auto" w:fill="auto"/>
              <w:spacing w:before="0" w:after="0" w:line="240" w:lineRule="auto"/>
              <w:ind w:firstLine="0"/>
              <w:jc w:val="left"/>
              <w:rPr>
                <w:sz w:val="24"/>
                <w:szCs w:val="24"/>
              </w:rPr>
            </w:pPr>
            <w:r w:rsidRPr="005A2EB4">
              <w:rPr>
                <w:sz w:val="24"/>
                <w:szCs w:val="24"/>
                <w:lang w:eastAsia="ru-RU"/>
              </w:rPr>
              <w:t>торы</w:t>
            </w:r>
          </w:p>
        </w:tc>
        <w:tc>
          <w:tcPr>
            <w:tcW w:w="45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69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56"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560"/>
        </w:trPr>
        <w:tc>
          <w:tcPr>
            <w:tcW w:w="2090" w:type="dxa"/>
            <w:tcBorders>
              <w:top w:val="single" w:sz="4" w:space="0" w:color="auto"/>
              <w:left w:val="single" w:sz="4" w:space="0" w:color="auto"/>
            </w:tcBorders>
            <w:shd w:val="clear" w:color="auto" w:fill="FFFFFF"/>
            <w:vAlign w:val="bottom"/>
          </w:tcPr>
          <w:p w:rsidR="00065580" w:rsidRPr="005A2EB4" w:rsidRDefault="00065580" w:rsidP="00C747FB">
            <w:pPr>
              <w:pStyle w:val="20"/>
              <w:shd w:val="clear" w:color="auto" w:fill="auto"/>
              <w:spacing w:before="0" w:after="0" w:line="260" w:lineRule="exact"/>
              <w:ind w:firstLine="0"/>
              <w:jc w:val="left"/>
              <w:rPr>
                <w:sz w:val="24"/>
                <w:szCs w:val="24"/>
              </w:rPr>
            </w:pPr>
            <w:r w:rsidRPr="005A2EB4">
              <w:rPr>
                <w:sz w:val="24"/>
                <w:szCs w:val="24"/>
                <w:lang w:eastAsia="ru-RU"/>
              </w:rPr>
              <w:t>2.С</w:t>
            </w:r>
            <w:r w:rsidRPr="005A2EB4">
              <w:rPr>
                <w:sz w:val="24"/>
                <w:szCs w:val="24"/>
                <w:lang w:val="uk-UA" w:eastAsia="ru-RU"/>
              </w:rPr>
              <w:t>і</w:t>
            </w:r>
            <w:r w:rsidRPr="005A2EB4">
              <w:rPr>
                <w:sz w:val="24"/>
                <w:szCs w:val="24"/>
                <w:lang w:eastAsia="ru-RU"/>
              </w:rPr>
              <w:t>мпатол</w:t>
            </w:r>
            <w:r w:rsidRPr="005A2EB4">
              <w:rPr>
                <w:sz w:val="24"/>
                <w:szCs w:val="24"/>
                <w:lang w:val="uk-UA" w:eastAsia="ru-RU"/>
              </w:rPr>
              <w:t>і</w:t>
            </w:r>
            <w:r w:rsidRPr="005A2EB4">
              <w:rPr>
                <w:sz w:val="24"/>
                <w:szCs w:val="24"/>
                <w:lang w:eastAsia="ru-RU"/>
              </w:rPr>
              <w:t>тики</w:t>
            </w:r>
          </w:p>
        </w:tc>
        <w:tc>
          <w:tcPr>
            <w:tcW w:w="45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69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56"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566"/>
        </w:trPr>
        <w:tc>
          <w:tcPr>
            <w:tcW w:w="2090" w:type="dxa"/>
            <w:tcBorders>
              <w:top w:val="single" w:sz="4" w:space="0" w:color="auto"/>
              <w:left w:val="single" w:sz="4" w:space="0" w:color="auto"/>
            </w:tcBorders>
            <w:shd w:val="clear" w:color="auto" w:fill="FFFFFF"/>
            <w:vAlign w:val="bottom"/>
          </w:tcPr>
          <w:p w:rsidR="00065580" w:rsidRPr="005A2EB4" w:rsidRDefault="00065580" w:rsidP="00C747FB">
            <w:pPr>
              <w:pStyle w:val="20"/>
              <w:shd w:val="clear" w:color="auto" w:fill="auto"/>
              <w:spacing w:before="0" w:after="0" w:line="274" w:lineRule="exact"/>
              <w:ind w:firstLine="0"/>
              <w:jc w:val="left"/>
              <w:rPr>
                <w:sz w:val="24"/>
                <w:szCs w:val="24"/>
                <w:lang w:val="uk-UA"/>
              </w:rPr>
            </w:pPr>
            <w:r w:rsidRPr="005A2EB4">
              <w:rPr>
                <w:sz w:val="24"/>
                <w:szCs w:val="24"/>
                <w:lang w:eastAsia="ru-RU"/>
              </w:rPr>
              <w:t>3. а-адреноблока- тор</w:t>
            </w:r>
            <w:r w:rsidRPr="005A2EB4">
              <w:rPr>
                <w:sz w:val="24"/>
                <w:szCs w:val="24"/>
                <w:lang w:val="uk-UA" w:eastAsia="ru-RU"/>
              </w:rPr>
              <w:t>и</w:t>
            </w:r>
          </w:p>
        </w:tc>
        <w:tc>
          <w:tcPr>
            <w:tcW w:w="45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69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56"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718"/>
        </w:trPr>
        <w:tc>
          <w:tcPr>
            <w:tcW w:w="2090" w:type="dxa"/>
            <w:tcBorders>
              <w:top w:val="single" w:sz="4" w:space="0" w:color="auto"/>
              <w:left w:val="single" w:sz="4" w:space="0" w:color="auto"/>
            </w:tcBorders>
            <w:shd w:val="clear" w:color="auto" w:fill="FFFFFF"/>
            <w:vAlign w:val="bottom"/>
          </w:tcPr>
          <w:p w:rsidR="00065580" w:rsidRPr="005A2EB4" w:rsidRDefault="00065580" w:rsidP="0019285A">
            <w:pPr>
              <w:pStyle w:val="20"/>
              <w:shd w:val="clear" w:color="auto" w:fill="auto"/>
              <w:spacing w:before="0" w:after="0" w:line="226" w:lineRule="exact"/>
              <w:ind w:firstLine="0"/>
              <w:jc w:val="left"/>
              <w:rPr>
                <w:sz w:val="24"/>
                <w:szCs w:val="24"/>
                <w:lang w:val="uk-UA"/>
              </w:rPr>
            </w:pPr>
            <w:r w:rsidRPr="005A2EB4">
              <w:rPr>
                <w:rStyle w:val="29pt"/>
                <w:color w:val="auto"/>
                <w:sz w:val="24"/>
                <w:szCs w:val="24"/>
              </w:rPr>
              <w:t>а) Неселективн</w:t>
            </w:r>
            <w:r w:rsidRPr="005A2EB4">
              <w:rPr>
                <w:rStyle w:val="29pt"/>
                <w:color w:val="auto"/>
                <w:sz w:val="24"/>
                <w:szCs w:val="24"/>
                <w:lang w:val="uk-UA"/>
              </w:rPr>
              <w:t>і</w:t>
            </w:r>
            <w:r w:rsidRPr="005A2EB4">
              <w:rPr>
                <w:rStyle w:val="29pt"/>
                <w:color w:val="auto"/>
                <w:sz w:val="24"/>
                <w:szCs w:val="24"/>
              </w:rPr>
              <w:t xml:space="preserve"> а</w:t>
            </w:r>
            <w:r w:rsidRPr="005A2EB4">
              <w:rPr>
                <w:rStyle w:val="29pt"/>
                <w:color w:val="auto"/>
                <w:sz w:val="24"/>
                <w:szCs w:val="24"/>
                <w:vertAlign w:val="subscript"/>
              </w:rPr>
              <w:t>1</w:t>
            </w:r>
            <w:r w:rsidRPr="005A2EB4">
              <w:rPr>
                <w:rStyle w:val="29pt"/>
                <w:color w:val="auto"/>
                <w:sz w:val="24"/>
                <w:szCs w:val="24"/>
              </w:rPr>
              <w:t>+а</w:t>
            </w:r>
            <w:r w:rsidRPr="005A2EB4">
              <w:rPr>
                <w:rStyle w:val="29pt"/>
                <w:color w:val="auto"/>
                <w:sz w:val="24"/>
                <w:szCs w:val="24"/>
                <w:vertAlign w:val="subscript"/>
              </w:rPr>
              <w:t xml:space="preserve">2 </w:t>
            </w:r>
            <w:r w:rsidRPr="005A2EB4">
              <w:rPr>
                <w:rStyle w:val="29pt"/>
                <w:color w:val="auto"/>
                <w:sz w:val="24"/>
                <w:szCs w:val="24"/>
              </w:rPr>
              <w:t>адреноблокатор</w:t>
            </w:r>
            <w:r w:rsidRPr="005A2EB4">
              <w:rPr>
                <w:rStyle w:val="29pt"/>
                <w:color w:val="auto"/>
                <w:sz w:val="24"/>
                <w:szCs w:val="24"/>
                <w:lang w:val="uk-UA"/>
              </w:rPr>
              <w:t>и</w:t>
            </w:r>
          </w:p>
        </w:tc>
        <w:tc>
          <w:tcPr>
            <w:tcW w:w="45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69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56"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669"/>
        </w:trPr>
        <w:tc>
          <w:tcPr>
            <w:tcW w:w="2090" w:type="dxa"/>
            <w:tcBorders>
              <w:top w:val="single" w:sz="4" w:space="0" w:color="auto"/>
              <w:left w:val="single" w:sz="4" w:space="0" w:color="auto"/>
            </w:tcBorders>
            <w:shd w:val="clear" w:color="auto" w:fill="FFFFFF"/>
            <w:vAlign w:val="bottom"/>
          </w:tcPr>
          <w:p w:rsidR="00065580" w:rsidRPr="005A2EB4" w:rsidRDefault="00065580" w:rsidP="00C747FB">
            <w:pPr>
              <w:pStyle w:val="20"/>
              <w:shd w:val="clear" w:color="auto" w:fill="auto"/>
              <w:spacing w:before="0" w:after="0" w:line="230" w:lineRule="exact"/>
              <w:ind w:firstLine="0"/>
              <w:jc w:val="left"/>
              <w:rPr>
                <w:sz w:val="24"/>
                <w:szCs w:val="24"/>
                <w:lang w:val="uk-UA"/>
              </w:rPr>
            </w:pPr>
            <w:r w:rsidRPr="005A2EB4">
              <w:rPr>
                <w:rStyle w:val="29pt"/>
                <w:color w:val="auto"/>
                <w:sz w:val="24"/>
                <w:szCs w:val="24"/>
              </w:rPr>
              <w:t>б) Селективн</w:t>
            </w:r>
            <w:r w:rsidRPr="005A2EB4">
              <w:rPr>
                <w:rStyle w:val="29pt"/>
                <w:color w:val="auto"/>
                <w:sz w:val="24"/>
                <w:szCs w:val="24"/>
                <w:lang w:val="uk-UA"/>
              </w:rPr>
              <w:t>і</w:t>
            </w:r>
            <w:r w:rsidRPr="005A2EB4">
              <w:rPr>
                <w:rStyle w:val="29pt"/>
                <w:color w:val="auto"/>
                <w:sz w:val="24"/>
                <w:szCs w:val="24"/>
              </w:rPr>
              <w:t xml:space="preserve"> а</w:t>
            </w:r>
            <w:r w:rsidRPr="005A2EB4">
              <w:rPr>
                <w:rStyle w:val="29pt"/>
                <w:color w:val="auto"/>
                <w:sz w:val="24"/>
                <w:szCs w:val="24"/>
                <w:vertAlign w:val="subscript"/>
              </w:rPr>
              <w:t xml:space="preserve">1 </w:t>
            </w:r>
            <w:r w:rsidRPr="005A2EB4">
              <w:rPr>
                <w:rStyle w:val="29pt"/>
                <w:color w:val="auto"/>
                <w:sz w:val="24"/>
                <w:szCs w:val="24"/>
              </w:rPr>
              <w:t>адреноблокатор</w:t>
            </w:r>
            <w:r w:rsidRPr="005A2EB4">
              <w:rPr>
                <w:rStyle w:val="29pt"/>
                <w:color w:val="auto"/>
                <w:sz w:val="24"/>
                <w:szCs w:val="24"/>
                <w:lang w:val="uk-UA"/>
              </w:rPr>
              <w:t>и</w:t>
            </w:r>
          </w:p>
        </w:tc>
        <w:tc>
          <w:tcPr>
            <w:tcW w:w="45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69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56"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605"/>
        </w:trPr>
        <w:tc>
          <w:tcPr>
            <w:tcW w:w="2090" w:type="dxa"/>
            <w:tcBorders>
              <w:top w:val="single" w:sz="4" w:space="0" w:color="auto"/>
              <w:left w:val="single" w:sz="4" w:space="0" w:color="auto"/>
            </w:tcBorders>
            <w:shd w:val="clear" w:color="auto" w:fill="FFFFFF"/>
            <w:vAlign w:val="bottom"/>
          </w:tcPr>
          <w:p w:rsidR="00065580" w:rsidRPr="005A2EB4" w:rsidRDefault="00065580" w:rsidP="00C747FB">
            <w:pPr>
              <w:pStyle w:val="20"/>
              <w:shd w:val="clear" w:color="auto" w:fill="auto"/>
              <w:spacing w:before="0" w:after="0" w:line="260" w:lineRule="exact"/>
              <w:ind w:firstLine="0"/>
              <w:jc w:val="left"/>
              <w:rPr>
                <w:sz w:val="24"/>
                <w:szCs w:val="24"/>
              </w:rPr>
            </w:pPr>
            <w:r w:rsidRPr="005A2EB4">
              <w:rPr>
                <w:sz w:val="24"/>
                <w:szCs w:val="24"/>
                <w:lang w:eastAsia="ru-RU"/>
              </w:rPr>
              <w:t>4.β-адреноб-</w:t>
            </w:r>
          </w:p>
          <w:p w:rsidR="00065580" w:rsidRPr="005A2EB4" w:rsidRDefault="00065580" w:rsidP="00C747FB">
            <w:pPr>
              <w:pStyle w:val="20"/>
              <w:shd w:val="clear" w:color="auto" w:fill="auto"/>
              <w:spacing w:before="0" w:after="0" w:line="260" w:lineRule="exact"/>
              <w:ind w:firstLine="0"/>
              <w:jc w:val="left"/>
              <w:rPr>
                <w:sz w:val="24"/>
                <w:szCs w:val="24"/>
                <w:lang w:val="uk-UA"/>
              </w:rPr>
            </w:pPr>
            <w:r w:rsidRPr="005A2EB4">
              <w:rPr>
                <w:sz w:val="24"/>
                <w:szCs w:val="24"/>
                <w:lang w:eastAsia="ru-RU"/>
              </w:rPr>
              <w:t>локатор</w:t>
            </w:r>
            <w:r w:rsidRPr="005A2EB4">
              <w:rPr>
                <w:sz w:val="24"/>
                <w:szCs w:val="24"/>
                <w:lang w:val="uk-UA" w:eastAsia="ru-RU"/>
              </w:rPr>
              <w:t>и</w:t>
            </w:r>
          </w:p>
        </w:tc>
        <w:tc>
          <w:tcPr>
            <w:tcW w:w="45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69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56"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713"/>
        </w:trPr>
        <w:tc>
          <w:tcPr>
            <w:tcW w:w="2090" w:type="dxa"/>
            <w:tcBorders>
              <w:top w:val="single" w:sz="4" w:space="0" w:color="auto"/>
              <w:left w:val="single" w:sz="4" w:space="0" w:color="auto"/>
            </w:tcBorders>
            <w:shd w:val="clear" w:color="auto" w:fill="FFFFFF"/>
            <w:vAlign w:val="bottom"/>
          </w:tcPr>
          <w:p w:rsidR="00065580" w:rsidRPr="005A2EB4" w:rsidRDefault="00065580" w:rsidP="00C747FB">
            <w:pPr>
              <w:pStyle w:val="20"/>
              <w:shd w:val="clear" w:color="auto" w:fill="auto"/>
              <w:spacing w:before="0" w:after="0" w:line="180" w:lineRule="exact"/>
              <w:ind w:firstLine="0"/>
              <w:jc w:val="left"/>
              <w:rPr>
                <w:sz w:val="24"/>
                <w:szCs w:val="24"/>
              </w:rPr>
            </w:pPr>
            <w:r w:rsidRPr="005A2EB4">
              <w:rPr>
                <w:rStyle w:val="29pt"/>
                <w:color w:val="auto"/>
                <w:sz w:val="24"/>
                <w:szCs w:val="24"/>
              </w:rPr>
              <w:t>а) Неселективн</w:t>
            </w:r>
            <w:r w:rsidRPr="005A2EB4">
              <w:rPr>
                <w:rStyle w:val="29pt"/>
                <w:color w:val="auto"/>
                <w:sz w:val="24"/>
                <w:szCs w:val="24"/>
                <w:lang w:val="uk-UA"/>
              </w:rPr>
              <w:t>і</w:t>
            </w:r>
            <w:r w:rsidRPr="005A2EB4">
              <w:rPr>
                <w:rStyle w:val="29pt"/>
                <w:color w:val="auto"/>
                <w:sz w:val="24"/>
                <w:szCs w:val="24"/>
              </w:rPr>
              <w:t xml:space="preserve"> β</w:t>
            </w:r>
            <w:r w:rsidRPr="005A2EB4">
              <w:rPr>
                <w:rStyle w:val="29pt"/>
                <w:color w:val="auto"/>
                <w:sz w:val="24"/>
                <w:szCs w:val="24"/>
                <w:vertAlign w:val="subscript"/>
              </w:rPr>
              <w:t>1</w:t>
            </w:r>
            <w:r w:rsidRPr="005A2EB4">
              <w:rPr>
                <w:rStyle w:val="29pt"/>
                <w:color w:val="auto"/>
                <w:sz w:val="24"/>
                <w:szCs w:val="24"/>
              </w:rPr>
              <w:t>+β</w:t>
            </w:r>
            <w:r w:rsidRPr="005A2EB4">
              <w:rPr>
                <w:rStyle w:val="29pt"/>
                <w:color w:val="auto"/>
                <w:sz w:val="24"/>
                <w:szCs w:val="24"/>
                <w:vertAlign w:val="subscript"/>
              </w:rPr>
              <w:t>2</w:t>
            </w:r>
          </w:p>
        </w:tc>
        <w:tc>
          <w:tcPr>
            <w:tcW w:w="45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69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56"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579"/>
        </w:trPr>
        <w:tc>
          <w:tcPr>
            <w:tcW w:w="2090" w:type="dxa"/>
            <w:tcBorders>
              <w:top w:val="single" w:sz="4" w:space="0" w:color="auto"/>
              <w:left w:val="single" w:sz="4" w:space="0" w:color="auto"/>
            </w:tcBorders>
            <w:shd w:val="clear" w:color="auto" w:fill="FFFFFF"/>
            <w:vAlign w:val="bottom"/>
          </w:tcPr>
          <w:p w:rsidR="00065580" w:rsidRPr="005A2EB4" w:rsidRDefault="00065580" w:rsidP="00C747FB">
            <w:pPr>
              <w:pStyle w:val="20"/>
              <w:shd w:val="clear" w:color="auto" w:fill="auto"/>
              <w:spacing w:before="0" w:after="0" w:line="180" w:lineRule="exact"/>
              <w:ind w:firstLine="0"/>
              <w:jc w:val="left"/>
              <w:rPr>
                <w:sz w:val="24"/>
                <w:szCs w:val="24"/>
              </w:rPr>
            </w:pPr>
            <w:r w:rsidRPr="005A2EB4">
              <w:rPr>
                <w:rStyle w:val="29pt"/>
                <w:color w:val="auto"/>
                <w:sz w:val="24"/>
                <w:szCs w:val="24"/>
              </w:rPr>
              <w:t>б) Селективн</w:t>
            </w:r>
            <w:r w:rsidRPr="005A2EB4">
              <w:rPr>
                <w:rStyle w:val="29pt"/>
                <w:color w:val="auto"/>
                <w:sz w:val="24"/>
                <w:szCs w:val="24"/>
                <w:lang w:val="uk-UA"/>
              </w:rPr>
              <w:t>і</w:t>
            </w:r>
            <w:r w:rsidRPr="005A2EB4">
              <w:rPr>
                <w:rStyle w:val="29pt"/>
                <w:color w:val="auto"/>
                <w:sz w:val="24"/>
                <w:szCs w:val="24"/>
              </w:rPr>
              <w:t xml:space="preserve"> β</w:t>
            </w:r>
            <w:r w:rsidRPr="005A2EB4">
              <w:rPr>
                <w:rStyle w:val="29pt"/>
                <w:color w:val="auto"/>
                <w:sz w:val="24"/>
                <w:szCs w:val="24"/>
                <w:vertAlign w:val="subscript"/>
              </w:rPr>
              <w:t>1</w:t>
            </w:r>
          </w:p>
        </w:tc>
        <w:tc>
          <w:tcPr>
            <w:tcW w:w="45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69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56"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562"/>
        </w:trPr>
        <w:tc>
          <w:tcPr>
            <w:tcW w:w="2090" w:type="dxa"/>
            <w:tcBorders>
              <w:top w:val="single" w:sz="4" w:space="0" w:color="auto"/>
              <w:left w:val="single" w:sz="4" w:space="0" w:color="auto"/>
            </w:tcBorders>
            <w:shd w:val="clear" w:color="auto" w:fill="FFFFFF"/>
            <w:vAlign w:val="bottom"/>
          </w:tcPr>
          <w:p w:rsidR="00065580" w:rsidRPr="005A2EB4" w:rsidRDefault="00065580" w:rsidP="0019285A">
            <w:pPr>
              <w:pStyle w:val="20"/>
              <w:shd w:val="clear" w:color="auto" w:fill="auto"/>
              <w:spacing w:before="0" w:after="60" w:line="260" w:lineRule="exact"/>
              <w:ind w:firstLine="0"/>
              <w:jc w:val="left"/>
              <w:rPr>
                <w:sz w:val="24"/>
                <w:szCs w:val="24"/>
              </w:rPr>
            </w:pPr>
            <w:r w:rsidRPr="005A2EB4">
              <w:rPr>
                <w:sz w:val="24"/>
                <w:szCs w:val="24"/>
                <w:lang w:eastAsia="ru-RU"/>
              </w:rPr>
              <w:t>5.а+β-адрено-</w:t>
            </w:r>
          </w:p>
          <w:p w:rsidR="00065580" w:rsidRPr="005A2EB4" w:rsidRDefault="00065580" w:rsidP="00C747FB">
            <w:pPr>
              <w:pStyle w:val="20"/>
              <w:shd w:val="clear" w:color="auto" w:fill="auto"/>
              <w:spacing w:before="60" w:after="0" w:line="260" w:lineRule="exact"/>
              <w:ind w:firstLine="0"/>
              <w:jc w:val="left"/>
              <w:rPr>
                <w:sz w:val="24"/>
                <w:szCs w:val="24"/>
                <w:lang w:val="uk-UA"/>
              </w:rPr>
            </w:pPr>
            <w:r w:rsidRPr="005A2EB4">
              <w:rPr>
                <w:sz w:val="24"/>
                <w:szCs w:val="24"/>
                <w:lang w:eastAsia="ru-RU"/>
              </w:rPr>
              <w:t>блокатор</w:t>
            </w:r>
            <w:r w:rsidRPr="005A2EB4">
              <w:rPr>
                <w:sz w:val="24"/>
                <w:szCs w:val="24"/>
                <w:lang w:val="uk-UA" w:eastAsia="ru-RU"/>
              </w:rPr>
              <w:t>и</w:t>
            </w:r>
          </w:p>
        </w:tc>
        <w:tc>
          <w:tcPr>
            <w:tcW w:w="45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69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56"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533"/>
        </w:trPr>
        <w:tc>
          <w:tcPr>
            <w:tcW w:w="10229" w:type="dxa"/>
            <w:gridSpan w:val="29"/>
            <w:tcBorders>
              <w:top w:val="single" w:sz="4" w:space="0" w:color="auto"/>
              <w:left w:val="single" w:sz="4" w:space="0" w:color="auto"/>
              <w:right w:val="single" w:sz="4" w:space="0" w:color="auto"/>
            </w:tcBorders>
            <w:shd w:val="clear" w:color="auto" w:fill="FFFFFF"/>
            <w:vAlign w:val="bottom"/>
          </w:tcPr>
          <w:p w:rsidR="00065580" w:rsidRPr="005A2EB4" w:rsidRDefault="00065580" w:rsidP="00FE3007">
            <w:pPr>
              <w:pStyle w:val="20"/>
              <w:shd w:val="clear" w:color="auto" w:fill="auto"/>
              <w:spacing w:before="0" w:after="0" w:line="260" w:lineRule="exact"/>
              <w:ind w:firstLine="0"/>
              <w:jc w:val="left"/>
              <w:rPr>
                <w:sz w:val="24"/>
                <w:szCs w:val="24"/>
              </w:rPr>
            </w:pPr>
            <w:r w:rsidRPr="005A2EB4">
              <w:rPr>
                <w:rStyle w:val="212pt"/>
                <w:color w:val="auto"/>
              </w:rPr>
              <w:t>II. М</w:t>
            </w:r>
            <w:r w:rsidRPr="005A2EB4">
              <w:rPr>
                <w:rStyle w:val="212pt"/>
                <w:color w:val="auto"/>
                <w:lang w:val="uk-UA"/>
              </w:rPr>
              <w:t>і</w:t>
            </w:r>
            <w:r w:rsidRPr="005A2EB4">
              <w:rPr>
                <w:rStyle w:val="212pt"/>
                <w:color w:val="auto"/>
              </w:rPr>
              <w:t>отропн</w:t>
            </w:r>
            <w:r w:rsidRPr="005A2EB4">
              <w:rPr>
                <w:rStyle w:val="212pt"/>
                <w:color w:val="auto"/>
                <w:lang w:val="uk-UA"/>
              </w:rPr>
              <w:t>і</w:t>
            </w:r>
            <w:r w:rsidRPr="005A2EB4">
              <w:rPr>
                <w:rStyle w:val="212pt"/>
                <w:color w:val="auto"/>
              </w:rPr>
              <w:t xml:space="preserve"> </w:t>
            </w:r>
            <w:r w:rsidRPr="005A2EB4">
              <w:rPr>
                <w:rStyle w:val="212pt"/>
                <w:color w:val="auto"/>
                <w:lang w:val="uk-UA"/>
              </w:rPr>
              <w:t>засоби</w:t>
            </w:r>
            <w:r w:rsidRPr="005A2EB4">
              <w:rPr>
                <w:rStyle w:val="212pt"/>
                <w:color w:val="auto"/>
              </w:rPr>
              <w:t xml:space="preserve"> </w:t>
            </w:r>
            <w:r w:rsidRPr="005A2EB4">
              <w:rPr>
                <w:sz w:val="24"/>
                <w:szCs w:val="24"/>
                <w:lang w:eastAsia="ru-RU"/>
              </w:rPr>
              <w:t>(</w:t>
            </w:r>
            <w:r w:rsidRPr="005A2EB4">
              <w:rPr>
                <w:sz w:val="24"/>
                <w:szCs w:val="24"/>
                <w:lang w:val="uk-UA" w:eastAsia="ru-RU"/>
              </w:rPr>
              <w:t>які впливають безпосередньо на тонус гладких м'язів судин</w:t>
            </w:r>
            <w:r w:rsidRPr="005A2EB4">
              <w:rPr>
                <w:sz w:val="24"/>
                <w:szCs w:val="24"/>
                <w:lang w:eastAsia="ru-RU"/>
              </w:rPr>
              <w:t>)</w:t>
            </w:r>
          </w:p>
        </w:tc>
      </w:tr>
      <w:tr w:rsidR="00065580" w:rsidRPr="005A2EB4">
        <w:trPr>
          <w:trHeight w:hRule="exact" w:val="413"/>
        </w:trPr>
        <w:tc>
          <w:tcPr>
            <w:tcW w:w="10229" w:type="dxa"/>
            <w:gridSpan w:val="29"/>
            <w:tcBorders>
              <w:top w:val="single" w:sz="4" w:space="0" w:color="auto"/>
              <w:left w:val="single" w:sz="4" w:space="0" w:color="auto"/>
              <w:right w:val="single" w:sz="4" w:space="0" w:color="auto"/>
            </w:tcBorders>
            <w:shd w:val="clear" w:color="auto" w:fill="FFFFFF"/>
            <w:vAlign w:val="bottom"/>
          </w:tcPr>
          <w:p w:rsidR="00065580" w:rsidRPr="005A2EB4" w:rsidRDefault="00065580" w:rsidP="00FE3007">
            <w:pPr>
              <w:pStyle w:val="20"/>
              <w:shd w:val="clear" w:color="auto" w:fill="auto"/>
              <w:spacing w:before="0" w:after="0" w:line="260" w:lineRule="exact"/>
              <w:ind w:firstLine="0"/>
              <w:jc w:val="left"/>
              <w:rPr>
                <w:sz w:val="24"/>
                <w:szCs w:val="24"/>
              </w:rPr>
            </w:pPr>
            <w:r w:rsidRPr="005A2EB4">
              <w:rPr>
                <w:sz w:val="24"/>
                <w:szCs w:val="24"/>
                <w:lang w:eastAsia="ru-RU"/>
              </w:rPr>
              <w:t>1. Антагон</w:t>
            </w:r>
            <w:r w:rsidRPr="005A2EB4">
              <w:rPr>
                <w:sz w:val="24"/>
                <w:szCs w:val="24"/>
                <w:lang w:val="uk-UA" w:eastAsia="ru-RU"/>
              </w:rPr>
              <w:t>і</w:t>
            </w:r>
            <w:r w:rsidRPr="005A2EB4">
              <w:rPr>
                <w:sz w:val="24"/>
                <w:szCs w:val="24"/>
                <w:lang w:eastAsia="ru-RU"/>
              </w:rPr>
              <w:t>ст</w:t>
            </w:r>
            <w:r w:rsidRPr="005A2EB4">
              <w:rPr>
                <w:sz w:val="24"/>
                <w:szCs w:val="24"/>
                <w:lang w:val="uk-UA" w:eastAsia="ru-RU"/>
              </w:rPr>
              <w:t>и</w:t>
            </w:r>
            <w:r w:rsidRPr="005A2EB4">
              <w:rPr>
                <w:sz w:val="24"/>
                <w:szCs w:val="24"/>
                <w:lang w:eastAsia="ru-RU"/>
              </w:rPr>
              <w:t xml:space="preserve"> кальц</w:t>
            </w:r>
            <w:r w:rsidRPr="005A2EB4">
              <w:rPr>
                <w:sz w:val="24"/>
                <w:szCs w:val="24"/>
                <w:lang w:val="uk-UA" w:eastAsia="ru-RU"/>
              </w:rPr>
              <w:t>ію</w:t>
            </w:r>
            <w:r w:rsidRPr="005A2EB4">
              <w:rPr>
                <w:sz w:val="24"/>
                <w:szCs w:val="24"/>
                <w:lang w:eastAsia="ru-RU"/>
              </w:rPr>
              <w:t>:</w:t>
            </w:r>
          </w:p>
        </w:tc>
      </w:tr>
      <w:tr w:rsidR="00065580" w:rsidRPr="005A2EB4">
        <w:trPr>
          <w:trHeight w:hRule="exact" w:val="435"/>
        </w:trPr>
        <w:tc>
          <w:tcPr>
            <w:tcW w:w="2090" w:type="dxa"/>
            <w:tcBorders>
              <w:top w:val="single" w:sz="4" w:space="0" w:color="auto"/>
              <w:left w:val="single" w:sz="4" w:space="0" w:color="auto"/>
            </w:tcBorders>
            <w:shd w:val="clear" w:color="auto" w:fill="FFFFFF"/>
            <w:vAlign w:val="bottom"/>
          </w:tcPr>
          <w:p w:rsidR="00065580" w:rsidRPr="005A2EB4" w:rsidRDefault="00065580" w:rsidP="00C747FB">
            <w:pPr>
              <w:pStyle w:val="20"/>
              <w:shd w:val="clear" w:color="auto" w:fill="auto"/>
              <w:spacing w:before="0" w:after="0" w:line="180" w:lineRule="exact"/>
              <w:ind w:firstLine="0"/>
              <w:jc w:val="both"/>
              <w:rPr>
                <w:sz w:val="24"/>
                <w:szCs w:val="24"/>
                <w:lang w:val="uk-UA"/>
              </w:rPr>
            </w:pPr>
            <w:r w:rsidRPr="005A2EB4">
              <w:rPr>
                <w:rStyle w:val="29pt"/>
                <w:color w:val="auto"/>
                <w:sz w:val="24"/>
                <w:szCs w:val="24"/>
              </w:rPr>
              <w:t>Фен</w:t>
            </w:r>
            <w:r w:rsidRPr="005A2EB4">
              <w:rPr>
                <w:rStyle w:val="29pt"/>
                <w:color w:val="auto"/>
                <w:sz w:val="24"/>
                <w:szCs w:val="24"/>
                <w:lang w:val="uk-UA"/>
              </w:rPr>
              <w:t>і</w:t>
            </w:r>
            <w:r w:rsidRPr="005A2EB4">
              <w:rPr>
                <w:rStyle w:val="29pt"/>
                <w:color w:val="auto"/>
                <w:sz w:val="24"/>
                <w:szCs w:val="24"/>
              </w:rPr>
              <w:t>лалк</w:t>
            </w:r>
            <w:r w:rsidRPr="005A2EB4">
              <w:rPr>
                <w:rStyle w:val="29pt"/>
                <w:color w:val="auto"/>
                <w:sz w:val="24"/>
                <w:szCs w:val="24"/>
                <w:lang w:val="uk-UA"/>
              </w:rPr>
              <w:t>і</w:t>
            </w:r>
            <w:r w:rsidRPr="005A2EB4">
              <w:rPr>
                <w:rStyle w:val="29pt"/>
                <w:color w:val="auto"/>
                <w:sz w:val="24"/>
                <w:szCs w:val="24"/>
              </w:rPr>
              <w:t>лам</w:t>
            </w:r>
            <w:r w:rsidRPr="005A2EB4">
              <w:rPr>
                <w:rStyle w:val="29pt"/>
                <w:color w:val="auto"/>
                <w:sz w:val="24"/>
                <w:szCs w:val="24"/>
                <w:lang w:val="uk-UA"/>
              </w:rPr>
              <w:t>і</w:t>
            </w:r>
            <w:r w:rsidRPr="005A2EB4">
              <w:rPr>
                <w:rStyle w:val="29pt"/>
                <w:color w:val="auto"/>
                <w:sz w:val="24"/>
                <w:szCs w:val="24"/>
              </w:rPr>
              <w:t>н</w:t>
            </w:r>
            <w:r w:rsidRPr="005A2EB4">
              <w:rPr>
                <w:rStyle w:val="29pt"/>
                <w:color w:val="auto"/>
                <w:sz w:val="24"/>
                <w:szCs w:val="24"/>
                <w:lang w:val="uk-UA"/>
              </w:rPr>
              <w:t>и</w:t>
            </w:r>
          </w:p>
        </w:tc>
        <w:tc>
          <w:tcPr>
            <w:tcW w:w="45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4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427"/>
        </w:trPr>
        <w:tc>
          <w:tcPr>
            <w:tcW w:w="2090" w:type="dxa"/>
            <w:tcBorders>
              <w:top w:val="single" w:sz="4" w:space="0" w:color="auto"/>
              <w:left w:val="single" w:sz="4" w:space="0" w:color="auto"/>
            </w:tcBorders>
            <w:shd w:val="clear" w:color="auto" w:fill="FFFFFF"/>
            <w:vAlign w:val="bottom"/>
          </w:tcPr>
          <w:p w:rsidR="00065580" w:rsidRPr="005A2EB4" w:rsidRDefault="00065580" w:rsidP="00C747FB">
            <w:pPr>
              <w:pStyle w:val="20"/>
              <w:shd w:val="clear" w:color="auto" w:fill="auto"/>
              <w:spacing w:before="0" w:after="0" w:line="180" w:lineRule="exact"/>
              <w:ind w:firstLine="0"/>
              <w:jc w:val="both"/>
              <w:rPr>
                <w:sz w:val="24"/>
                <w:szCs w:val="24"/>
                <w:lang w:val="uk-UA"/>
              </w:rPr>
            </w:pPr>
            <w:r w:rsidRPr="005A2EB4">
              <w:rPr>
                <w:rStyle w:val="29pt"/>
                <w:color w:val="auto"/>
                <w:sz w:val="24"/>
                <w:szCs w:val="24"/>
              </w:rPr>
              <w:t>Д</w:t>
            </w:r>
            <w:r w:rsidRPr="005A2EB4">
              <w:rPr>
                <w:rStyle w:val="29pt"/>
                <w:color w:val="auto"/>
                <w:sz w:val="24"/>
                <w:szCs w:val="24"/>
                <w:lang w:val="uk-UA"/>
              </w:rPr>
              <w:t>і</w:t>
            </w:r>
            <w:r w:rsidRPr="005A2EB4">
              <w:rPr>
                <w:rStyle w:val="29pt"/>
                <w:color w:val="auto"/>
                <w:sz w:val="24"/>
                <w:szCs w:val="24"/>
              </w:rPr>
              <w:t>г</w:t>
            </w:r>
            <w:r w:rsidRPr="005A2EB4">
              <w:rPr>
                <w:rStyle w:val="29pt"/>
                <w:color w:val="auto"/>
                <w:sz w:val="24"/>
                <w:szCs w:val="24"/>
                <w:lang w:val="uk-UA"/>
              </w:rPr>
              <w:t>і</w:t>
            </w:r>
            <w:r w:rsidRPr="005A2EB4">
              <w:rPr>
                <w:rStyle w:val="29pt"/>
                <w:color w:val="auto"/>
                <w:sz w:val="24"/>
                <w:szCs w:val="24"/>
              </w:rPr>
              <w:t>дроп</w:t>
            </w:r>
            <w:r w:rsidRPr="005A2EB4">
              <w:rPr>
                <w:rStyle w:val="29pt"/>
                <w:color w:val="auto"/>
                <w:sz w:val="24"/>
                <w:szCs w:val="24"/>
                <w:lang w:val="uk-UA"/>
              </w:rPr>
              <w:t>і</w:t>
            </w:r>
            <w:r w:rsidRPr="005A2EB4">
              <w:rPr>
                <w:rStyle w:val="29pt"/>
                <w:color w:val="auto"/>
                <w:sz w:val="24"/>
                <w:szCs w:val="24"/>
              </w:rPr>
              <w:t>р</w:t>
            </w:r>
            <w:r w:rsidRPr="005A2EB4">
              <w:rPr>
                <w:rStyle w:val="29pt"/>
                <w:color w:val="auto"/>
                <w:sz w:val="24"/>
                <w:szCs w:val="24"/>
                <w:lang w:val="uk-UA"/>
              </w:rPr>
              <w:t>и</w:t>
            </w:r>
            <w:r w:rsidRPr="005A2EB4">
              <w:rPr>
                <w:rStyle w:val="29pt"/>
                <w:color w:val="auto"/>
                <w:sz w:val="24"/>
                <w:szCs w:val="24"/>
              </w:rPr>
              <w:t>д</w:t>
            </w:r>
            <w:r w:rsidRPr="005A2EB4">
              <w:rPr>
                <w:rStyle w:val="29pt"/>
                <w:color w:val="auto"/>
                <w:sz w:val="24"/>
                <w:szCs w:val="24"/>
                <w:lang w:val="uk-UA"/>
              </w:rPr>
              <w:t>і</w:t>
            </w:r>
            <w:r w:rsidRPr="005A2EB4">
              <w:rPr>
                <w:rStyle w:val="29pt"/>
                <w:color w:val="auto"/>
                <w:sz w:val="24"/>
                <w:szCs w:val="24"/>
              </w:rPr>
              <w:t>н</w:t>
            </w:r>
            <w:r w:rsidRPr="005A2EB4">
              <w:rPr>
                <w:rStyle w:val="29pt"/>
                <w:color w:val="auto"/>
                <w:sz w:val="24"/>
                <w:szCs w:val="24"/>
                <w:lang w:val="uk-UA"/>
              </w:rPr>
              <w:t>и</w:t>
            </w:r>
          </w:p>
        </w:tc>
        <w:tc>
          <w:tcPr>
            <w:tcW w:w="45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4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432"/>
        </w:trPr>
        <w:tc>
          <w:tcPr>
            <w:tcW w:w="2090" w:type="dxa"/>
            <w:tcBorders>
              <w:top w:val="single" w:sz="4" w:space="0" w:color="auto"/>
              <w:left w:val="single" w:sz="4" w:space="0" w:color="auto"/>
            </w:tcBorders>
            <w:shd w:val="clear" w:color="auto" w:fill="FFFFFF"/>
            <w:vAlign w:val="bottom"/>
          </w:tcPr>
          <w:p w:rsidR="00065580" w:rsidRPr="005A2EB4" w:rsidRDefault="00065580" w:rsidP="00C747FB">
            <w:pPr>
              <w:pStyle w:val="20"/>
              <w:shd w:val="clear" w:color="auto" w:fill="auto"/>
              <w:spacing w:before="0" w:after="0" w:line="180" w:lineRule="exact"/>
              <w:ind w:firstLine="0"/>
              <w:jc w:val="both"/>
              <w:rPr>
                <w:sz w:val="24"/>
                <w:szCs w:val="24"/>
                <w:lang w:val="uk-UA"/>
              </w:rPr>
            </w:pPr>
            <w:r w:rsidRPr="005A2EB4">
              <w:rPr>
                <w:rStyle w:val="29pt"/>
                <w:color w:val="auto"/>
                <w:sz w:val="24"/>
                <w:szCs w:val="24"/>
              </w:rPr>
              <w:t>Бензод</w:t>
            </w:r>
            <w:r w:rsidRPr="005A2EB4">
              <w:rPr>
                <w:rStyle w:val="29pt"/>
                <w:color w:val="auto"/>
                <w:sz w:val="24"/>
                <w:szCs w:val="24"/>
                <w:lang w:val="uk-UA"/>
              </w:rPr>
              <w:t>і</w:t>
            </w:r>
            <w:r w:rsidRPr="005A2EB4">
              <w:rPr>
                <w:rStyle w:val="29pt"/>
                <w:color w:val="auto"/>
                <w:sz w:val="24"/>
                <w:szCs w:val="24"/>
              </w:rPr>
              <w:t>азеп</w:t>
            </w:r>
            <w:r w:rsidRPr="005A2EB4">
              <w:rPr>
                <w:rStyle w:val="29pt"/>
                <w:color w:val="auto"/>
                <w:sz w:val="24"/>
                <w:szCs w:val="24"/>
                <w:lang w:val="uk-UA"/>
              </w:rPr>
              <w:t>і</w:t>
            </w:r>
            <w:r w:rsidRPr="005A2EB4">
              <w:rPr>
                <w:rStyle w:val="29pt"/>
                <w:color w:val="auto"/>
                <w:sz w:val="24"/>
                <w:szCs w:val="24"/>
              </w:rPr>
              <w:t>н</w:t>
            </w:r>
            <w:r w:rsidRPr="005A2EB4">
              <w:rPr>
                <w:rStyle w:val="29pt"/>
                <w:color w:val="auto"/>
                <w:sz w:val="24"/>
                <w:szCs w:val="24"/>
                <w:lang w:val="uk-UA"/>
              </w:rPr>
              <w:t>и</w:t>
            </w:r>
          </w:p>
        </w:tc>
        <w:tc>
          <w:tcPr>
            <w:tcW w:w="45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4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566"/>
        </w:trPr>
        <w:tc>
          <w:tcPr>
            <w:tcW w:w="2090" w:type="dxa"/>
            <w:tcBorders>
              <w:top w:val="single" w:sz="4" w:space="0" w:color="auto"/>
              <w:left w:val="single" w:sz="4" w:space="0" w:color="auto"/>
            </w:tcBorders>
            <w:shd w:val="clear" w:color="auto" w:fill="FFFFFF"/>
            <w:vAlign w:val="bottom"/>
          </w:tcPr>
          <w:p w:rsidR="00065580" w:rsidRPr="005A2EB4" w:rsidRDefault="00065580" w:rsidP="00C747FB">
            <w:pPr>
              <w:pStyle w:val="20"/>
              <w:shd w:val="clear" w:color="auto" w:fill="auto"/>
              <w:spacing w:before="0" w:after="0" w:line="274" w:lineRule="exact"/>
              <w:ind w:firstLine="0"/>
              <w:jc w:val="left"/>
              <w:rPr>
                <w:sz w:val="24"/>
                <w:szCs w:val="24"/>
              </w:rPr>
            </w:pPr>
            <w:r w:rsidRPr="005A2EB4">
              <w:rPr>
                <w:sz w:val="24"/>
                <w:szCs w:val="24"/>
                <w:lang w:eastAsia="ru-RU"/>
              </w:rPr>
              <w:t>2. Активатор</w:t>
            </w:r>
            <w:r w:rsidRPr="005A2EB4">
              <w:rPr>
                <w:sz w:val="24"/>
                <w:szCs w:val="24"/>
                <w:lang w:val="uk-UA" w:eastAsia="ru-RU"/>
              </w:rPr>
              <w:t>и</w:t>
            </w:r>
            <w:r w:rsidRPr="005A2EB4">
              <w:rPr>
                <w:sz w:val="24"/>
                <w:szCs w:val="24"/>
                <w:lang w:eastAsia="ru-RU"/>
              </w:rPr>
              <w:t xml:space="preserve"> ка</w:t>
            </w:r>
            <w:r w:rsidRPr="005A2EB4">
              <w:rPr>
                <w:sz w:val="24"/>
                <w:szCs w:val="24"/>
                <w:lang w:eastAsia="ru-RU"/>
              </w:rPr>
              <w:softHyphen/>
              <w:t>л</w:t>
            </w:r>
            <w:r w:rsidRPr="005A2EB4">
              <w:rPr>
                <w:sz w:val="24"/>
                <w:szCs w:val="24"/>
                <w:lang w:val="uk-UA" w:eastAsia="ru-RU"/>
              </w:rPr>
              <w:t>іє</w:t>
            </w:r>
            <w:r w:rsidRPr="005A2EB4">
              <w:rPr>
                <w:sz w:val="24"/>
                <w:szCs w:val="24"/>
                <w:lang w:eastAsia="ru-RU"/>
              </w:rPr>
              <w:t>в</w:t>
            </w:r>
            <w:r w:rsidRPr="005A2EB4">
              <w:rPr>
                <w:sz w:val="24"/>
                <w:szCs w:val="24"/>
                <w:lang w:val="uk-UA" w:eastAsia="ru-RU"/>
              </w:rPr>
              <w:t>и</w:t>
            </w:r>
            <w:r w:rsidRPr="005A2EB4">
              <w:rPr>
                <w:sz w:val="24"/>
                <w:szCs w:val="24"/>
                <w:lang w:eastAsia="ru-RU"/>
              </w:rPr>
              <w:t>х канал</w:t>
            </w:r>
            <w:r w:rsidRPr="005A2EB4">
              <w:rPr>
                <w:sz w:val="24"/>
                <w:szCs w:val="24"/>
                <w:lang w:val="uk-UA" w:eastAsia="ru-RU"/>
              </w:rPr>
              <w:t>і</w:t>
            </w:r>
            <w:r w:rsidRPr="005A2EB4">
              <w:rPr>
                <w:sz w:val="24"/>
                <w:szCs w:val="24"/>
                <w:lang w:eastAsia="ru-RU"/>
              </w:rPr>
              <w:t>в</w:t>
            </w:r>
          </w:p>
        </w:tc>
        <w:tc>
          <w:tcPr>
            <w:tcW w:w="45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4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566"/>
        </w:trPr>
        <w:tc>
          <w:tcPr>
            <w:tcW w:w="2090" w:type="dxa"/>
            <w:tcBorders>
              <w:top w:val="single" w:sz="4" w:space="0" w:color="auto"/>
              <w:left w:val="single" w:sz="4" w:space="0" w:color="auto"/>
            </w:tcBorders>
            <w:shd w:val="clear" w:color="auto" w:fill="FFFFFF"/>
            <w:vAlign w:val="bottom"/>
          </w:tcPr>
          <w:p w:rsidR="00065580" w:rsidRPr="005A2EB4" w:rsidRDefault="00065580" w:rsidP="00C747FB">
            <w:pPr>
              <w:pStyle w:val="20"/>
              <w:shd w:val="clear" w:color="auto" w:fill="auto"/>
              <w:spacing w:before="0" w:after="0" w:line="274" w:lineRule="exact"/>
              <w:ind w:firstLine="0"/>
              <w:jc w:val="left"/>
              <w:rPr>
                <w:sz w:val="24"/>
                <w:szCs w:val="24"/>
                <w:lang w:val="uk-UA"/>
              </w:rPr>
            </w:pPr>
            <w:r w:rsidRPr="005A2EB4">
              <w:rPr>
                <w:sz w:val="24"/>
                <w:szCs w:val="24"/>
                <w:lang w:eastAsia="ru-RU"/>
              </w:rPr>
              <w:t>3. Донатор</w:t>
            </w:r>
            <w:r w:rsidRPr="005A2EB4">
              <w:rPr>
                <w:sz w:val="24"/>
                <w:szCs w:val="24"/>
                <w:lang w:val="uk-UA" w:eastAsia="ru-RU"/>
              </w:rPr>
              <w:t>и</w:t>
            </w:r>
            <w:r w:rsidRPr="005A2EB4">
              <w:rPr>
                <w:sz w:val="24"/>
                <w:szCs w:val="24"/>
                <w:lang w:eastAsia="ru-RU"/>
              </w:rPr>
              <w:t xml:space="preserve"> оксид</w:t>
            </w:r>
            <w:r w:rsidRPr="005A2EB4">
              <w:rPr>
                <w:sz w:val="24"/>
                <w:szCs w:val="24"/>
                <w:lang w:val="uk-UA" w:eastAsia="ru-RU"/>
              </w:rPr>
              <w:t>у</w:t>
            </w:r>
            <w:r w:rsidRPr="005A2EB4">
              <w:rPr>
                <w:sz w:val="24"/>
                <w:szCs w:val="24"/>
                <w:lang w:eastAsia="ru-RU"/>
              </w:rPr>
              <w:t xml:space="preserve"> азот</w:t>
            </w:r>
            <w:r w:rsidRPr="005A2EB4">
              <w:rPr>
                <w:sz w:val="24"/>
                <w:szCs w:val="24"/>
                <w:lang w:val="uk-UA" w:eastAsia="ru-RU"/>
              </w:rPr>
              <w:t>у</w:t>
            </w:r>
          </w:p>
        </w:tc>
        <w:tc>
          <w:tcPr>
            <w:tcW w:w="45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4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849"/>
        </w:trPr>
        <w:tc>
          <w:tcPr>
            <w:tcW w:w="2090" w:type="dxa"/>
            <w:tcBorders>
              <w:top w:val="single" w:sz="4" w:space="0" w:color="auto"/>
              <w:left w:val="single" w:sz="4" w:space="0" w:color="auto"/>
            </w:tcBorders>
            <w:shd w:val="clear" w:color="auto" w:fill="FFFFFF"/>
            <w:vAlign w:val="bottom"/>
          </w:tcPr>
          <w:p w:rsidR="00065580" w:rsidRPr="005A2EB4" w:rsidRDefault="00065580" w:rsidP="0019285A">
            <w:pPr>
              <w:pStyle w:val="20"/>
              <w:shd w:val="clear" w:color="auto" w:fill="auto"/>
              <w:spacing w:before="0" w:after="60" w:line="260" w:lineRule="exact"/>
              <w:ind w:firstLine="0"/>
              <w:jc w:val="left"/>
              <w:rPr>
                <w:sz w:val="24"/>
                <w:szCs w:val="24"/>
              </w:rPr>
            </w:pPr>
            <w:r w:rsidRPr="005A2EB4">
              <w:rPr>
                <w:sz w:val="24"/>
                <w:szCs w:val="24"/>
                <w:lang w:eastAsia="ru-RU"/>
              </w:rPr>
              <w:t>4. Спазмол</w:t>
            </w:r>
            <w:r w:rsidRPr="005A2EB4">
              <w:rPr>
                <w:sz w:val="24"/>
                <w:szCs w:val="24"/>
                <w:lang w:val="uk-UA" w:eastAsia="ru-RU"/>
              </w:rPr>
              <w:t>і</w:t>
            </w:r>
            <w:r w:rsidRPr="005A2EB4">
              <w:rPr>
                <w:sz w:val="24"/>
                <w:szCs w:val="24"/>
                <w:lang w:eastAsia="ru-RU"/>
              </w:rPr>
              <w:t>тики-</w:t>
            </w:r>
          </w:p>
          <w:p w:rsidR="00065580" w:rsidRPr="005A2EB4" w:rsidRDefault="00065580" w:rsidP="0019285A">
            <w:pPr>
              <w:pStyle w:val="20"/>
              <w:shd w:val="clear" w:color="auto" w:fill="auto"/>
              <w:spacing w:before="60" w:after="60" w:line="260" w:lineRule="exact"/>
              <w:ind w:firstLine="0"/>
              <w:jc w:val="left"/>
              <w:rPr>
                <w:sz w:val="24"/>
                <w:szCs w:val="24"/>
                <w:lang w:val="uk-UA"/>
              </w:rPr>
            </w:pPr>
            <w:r w:rsidRPr="005A2EB4">
              <w:rPr>
                <w:sz w:val="24"/>
                <w:szCs w:val="24"/>
                <w:lang w:eastAsia="ru-RU"/>
              </w:rPr>
              <w:t>вазод</w:t>
            </w:r>
            <w:r w:rsidRPr="005A2EB4">
              <w:rPr>
                <w:sz w:val="24"/>
                <w:szCs w:val="24"/>
                <w:lang w:val="uk-UA" w:eastAsia="ru-RU"/>
              </w:rPr>
              <w:t>і</w:t>
            </w:r>
            <w:r w:rsidRPr="005A2EB4">
              <w:rPr>
                <w:sz w:val="24"/>
                <w:szCs w:val="24"/>
                <w:lang w:eastAsia="ru-RU"/>
              </w:rPr>
              <w:t>лятатор</w:t>
            </w:r>
            <w:r w:rsidRPr="005A2EB4">
              <w:rPr>
                <w:sz w:val="24"/>
                <w:szCs w:val="24"/>
                <w:lang w:val="uk-UA" w:eastAsia="ru-RU"/>
              </w:rPr>
              <w:t>и</w:t>
            </w:r>
          </w:p>
          <w:p w:rsidR="00065580" w:rsidRPr="005A2EB4" w:rsidRDefault="00065580" w:rsidP="00C747FB">
            <w:pPr>
              <w:pStyle w:val="20"/>
              <w:shd w:val="clear" w:color="auto" w:fill="auto"/>
              <w:spacing w:before="60" w:after="0" w:line="180" w:lineRule="exact"/>
              <w:ind w:firstLine="0"/>
              <w:jc w:val="left"/>
              <w:rPr>
                <w:sz w:val="24"/>
                <w:szCs w:val="24"/>
              </w:rPr>
            </w:pPr>
            <w:r w:rsidRPr="005A2EB4">
              <w:rPr>
                <w:rStyle w:val="29pt"/>
                <w:color w:val="auto"/>
                <w:sz w:val="24"/>
                <w:szCs w:val="24"/>
              </w:rPr>
              <w:t>(бенз</w:t>
            </w:r>
            <w:r w:rsidRPr="005A2EB4">
              <w:rPr>
                <w:rStyle w:val="29pt"/>
                <w:color w:val="auto"/>
                <w:sz w:val="24"/>
                <w:szCs w:val="24"/>
                <w:lang w:val="uk-UA"/>
              </w:rPr>
              <w:t>і</w:t>
            </w:r>
            <w:r w:rsidRPr="005A2EB4">
              <w:rPr>
                <w:rStyle w:val="29pt"/>
                <w:color w:val="auto"/>
                <w:sz w:val="24"/>
                <w:szCs w:val="24"/>
              </w:rPr>
              <w:t>м</w:t>
            </w:r>
            <w:r w:rsidRPr="005A2EB4">
              <w:rPr>
                <w:rStyle w:val="29pt"/>
                <w:color w:val="auto"/>
                <w:sz w:val="24"/>
                <w:szCs w:val="24"/>
                <w:lang w:val="uk-UA"/>
              </w:rPr>
              <w:t>і</w:t>
            </w:r>
            <w:r w:rsidRPr="005A2EB4">
              <w:rPr>
                <w:rStyle w:val="29pt"/>
                <w:color w:val="auto"/>
                <w:sz w:val="24"/>
                <w:szCs w:val="24"/>
              </w:rPr>
              <w:t>дазол</w:t>
            </w:r>
            <w:r w:rsidRPr="005A2EB4">
              <w:rPr>
                <w:rStyle w:val="29pt"/>
                <w:color w:val="auto"/>
                <w:sz w:val="24"/>
                <w:szCs w:val="24"/>
                <w:lang w:val="uk-UA"/>
              </w:rPr>
              <w:t>и</w:t>
            </w:r>
            <w:r w:rsidRPr="005A2EB4">
              <w:rPr>
                <w:rStyle w:val="29pt"/>
                <w:color w:val="auto"/>
                <w:sz w:val="24"/>
                <w:szCs w:val="24"/>
              </w:rPr>
              <w:t>)</w:t>
            </w:r>
          </w:p>
        </w:tc>
        <w:tc>
          <w:tcPr>
            <w:tcW w:w="45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5"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4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86"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507"/>
        </w:trPr>
        <w:tc>
          <w:tcPr>
            <w:tcW w:w="10229" w:type="dxa"/>
            <w:gridSpan w:val="29"/>
            <w:tcBorders>
              <w:top w:val="single" w:sz="4" w:space="0" w:color="auto"/>
              <w:left w:val="single" w:sz="4" w:space="0" w:color="auto"/>
              <w:right w:val="single" w:sz="4" w:space="0" w:color="auto"/>
            </w:tcBorders>
            <w:shd w:val="clear" w:color="auto" w:fill="FFFFFF"/>
            <w:vAlign w:val="bottom"/>
          </w:tcPr>
          <w:p w:rsidR="00065580" w:rsidRPr="005A2EB4" w:rsidRDefault="00065580" w:rsidP="00C747FB">
            <w:pPr>
              <w:pStyle w:val="20"/>
              <w:shd w:val="clear" w:color="auto" w:fill="auto"/>
              <w:spacing w:before="0" w:after="0" w:line="260" w:lineRule="exact"/>
              <w:ind w:firstLine="0"/>
              <w:jc w:val="left"/>
              <w:rPr>
                <w:sz w:val="24"/>
                <w:szCs w:val="24"/>
              </w:rPr>
            </w:pPr>
            <w:r w:rsidRPr="005A2EB4">
              <w:rPr>
                <w:rStyle w:val="212pt"/>
                <w:color w:val="auto"/>
              </w:rPr>
              <w:t xml:space="preserve">III. </w:t>
            </w:r>
            <w:r w:rsidRPr="005A2EB4">
              <w:rPr>
                <w:rStyle w:val="212pt"/>
                <w:color w:val="auto"/>
                <w:lang w:val="uk-UA"/>
              </w:rPr>
              <w:t>Які знижують активність</w:t>
            </w:r>
            <w:r w:rsidRPr="005A2EB4">
              <w:rPr>
                <w:rStyle w:val="212pt"/>
                <w:color w:val="auto"/>
              </w:rPr>
              <w:t xml:space="preserve"> рен</w:t>
            </w:r>
            <w:r w:rsidRPr="005A2EB4">
              <w:rPr>
                <w:rStyle w:val="212pt"/>
                <w:color w:val="auto"/>
                <w:lang w:val="uk-UA"/>
              </w:rPr>
              <w:t>і</w:t>
            </w:r>
            <w:r w:rsidRPr="005A2EB4">
              <w:rPr>
                <w:rStyle w:val="212pt"/>
                <w:color w:val="auto"/>
              </w:rPr>
              <w:t>н-анг</w:t>
            </w:r>
            <w:r w:rsidRPr="005A2EB4">
              <w:rPr>
                <w:rStyle w:val="212pt"/>
                <w:color w:val="auto"/>
                <w:lang w:val="uk-UA"/>
              </w:rPr>
              <w:t>і</w:t>
            </w:r>
            <w:r w:rsidRPr="005A2EB4">
              <w:rPr>
                <w:rStyle w:val="212pt"/>
                <w:color w:val="auto"/>
              </w:rPr>
              <w:t>иотензин-альдостероново</w:t>
            </w:r>
            <w:r w:rsidRPr="005A2EB4">
              <w:rPr>
                <w:rStyle w:val="212pt"/>
                <w:color w:val="auto"/>
                <w:lang w:val="uk-UA"/>
              </w:rPr>
              <w:t>ї</w:t>
            </w:r>
            <w:r w:rsidRPr="005A2EB4">
              <w:rPr>
                <w:rStyle w:val="212pt"/>
                <w:color w:val="auto"/>
              </w:rPr>
              <w:t xml:space="preserve"> систем</w:t>
            </w:r>
            <w:r w:rsidRPr="005A2EB4">
              <w:rPr>
                <w:rStyle w:val="212pt"/>
                <w:color w:val="auto"/>
                <w:lang w:val="uk-UA"/>
              </w:rPr>
              <w:t>и</w:t>
            </w:r>
            <w:r w:rsidRPr="005A2EB4">
              <w:rPr>
                <w:rStyle w:val="212pt"/>
                <w:color w:val="auto"/>
              </w:rPr>
              <w:t xml:space="preserve"> </w:t>
            </w:r>
            <w:r w:rsidRPr="005A2EB4">
              <w:rPr>
                <w:sz w:val="24"/>
                <w:szCs w:val="24"/>
                <w:lang w:eastAsia="ru-RU"/>
              </w:rPr>
              <w:t>(РААС)</w:t>
            </w:r>
          </w:p>
        </w:tc>
      </w:tr>
      <w:tr w:rsidR="00065580" w:rsidRPr="005A2EB4">
        <w:trPr>
          <w:trHeight w:hRule="exact" w:val="484"/>
        </w:trPr>
        <w:tc>
          <w:tcPr>
            <w:tcW w:w="2090" w:type="dxa"/>
            <w:tcBorders>
              <w:top w:val="single" w:sz="4" w:space="0" w:color="auto"/>
              <w:left w:val="single" w:sz="4" w:space="0" w:color="auto"/>
            </w:tcBorders>
            <w:shd w:val="clear" w:color="auto" w:fill="FFFFFF"/>
            <w:vAlign w:val="bottom"/>
          </w:tcPr>
          <w:p w:rsidR="00065580" w:rsidRPr="005A2EB4" w:rsidRDefault="00065580" w:rsidP="00C747FB">
            <w:pPr>
              <w:pStyle w:val="20"/>
              <w:shd w:val="clear" w:color="auto" w:fill="auto"/>
              <w:spacing w:before="0" w:after="0" w:line="274" w:lineRule="exact"/>
              <w:ind w:firstLine="0"/>
              <w:jc w:val="left"/>
              <w:rPr>
                <w:sz w:val="24"/>
                <w:szCs w:val="24"/>
              </w:rPr>
            </w:pPr>
            <w:r w:rsidRPr="005A2EB4">
              <w:rPr>
                <w:sz w:val="24"/>
                <w:szCs w:val="24"/>
                <w:lang w:eastAsia="ru-RU"/>
              </w:rPr>
              <w:t xml:space="preserve">1. </w:t>
            </w:r>
            <w:r w:rsidRPr="005A2EB4">
              <w:rPr>
                <w:sz w:val="24"/>
                <w:szCs w:val="24"/>
                <w:lang w:val="uk-UA" w:eastAsia="ru-RU"/>
              </w:rPr>
              <w:t>І</w:t>
            </w:r>
            <w:r w:rsidRPr="005A2EB4">
              <w:rPr>
                <w:sz w:val="24"/>
                <w:szCs w:val="24"/>
                <w:lang w:eastAsia="ru-RU"/>
              </w:rPr>
              <w:t>нг</w:t>
            </w:r>
            <w:r w:rsidRPr="005A2EB4">
              <w:rPr>
                <w:sz w:val="24"/>
                <w:szCs w:val="24"/>
                <w:lang w:val="uk-UA" w:eastAsia="ru-RU"/>
              </w:rPr>
              <w:t>і</w:t>
            </w:r>
            <w:r w:rsidRPr="005A2EB4">
              <w:rPr>
                <w:sz w:val="24"/>
                <w:szCs w:val="24"/>
                <w:lang w:eastAsia="ru-RU"/>
              </w:rPr>
              <w:t>б</w:t>
            </w:r>
            <w:r w:rsidRPr="005A2EB4">
              <w:rPr>
                <w:sz w:val="24"/>
                <w:szCs w:val="24"/>
                <w:lang w:val="uk-UA" w:eastAsia="ru-RU"/>
              </w:rPr>
              <w:t>і</w:t>
            </w:r>
            <w:r w:rsidRPr="005A2EB4">
              <w:rPr>
                <w:sz w:val="24"/>
                <w:szCs w:val="24"/>
                <w:lang w:eastAsia="ru-RU"/>
              </w:rPr>
              <w:t>тор</w:t>
            </w:r>
            <w:r w:rsidRPr="005A2EB4">
              <w:rPr>
                <w:sz w:val="24"/>
                <w:szCs w:val="24"/>
                <w:lang w:val="uk-UA" w:eastAsia="ru-RU"/>
              </w:rPr>
              <w:t>и</w:t>
            </w:r>
            <w:r w:rsidRPr="005A2EB4">
              <w:rPr>
                <w:sz w:val="24"/>
                <w:szCs w:val="24"/>
                <w:lang w:eastAsia="ru-RU"/>
              </w:rPr>
              <w:t xml:space="preserve"> АПФ</w:t>
            </w:r>
          </w:p>
        </w:tc>
        <w:tc>
          <w:tcPr>
            <w:tcW w:w="472"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51"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846"/>
        </w:trPr>
        <w:tc>
          <w:tcPr>
            <w:tcW w:w="2090" w:type="dxa"/>
            <w:tcBorders>
              <w:top w:val="single" w:sz="4" w:space="0" w:color="auto"/>
              <w:left w:val="single" w:sz="4" w:space="0" w:color="auto"/>
            </w:tcBorders>
            <w:shd w:val="clear" w:color="auto" w:fill="FFFFFF"/>
            <w:vAlign w:val="bottom"/>
          </w:tcPr>
          <w:p w:rsidR="00065580" w:rsidRPr="005A2EB4" w:rsidRDefault="00065580" w:rsidP="00C747FB">
            <w:pPr>
              <w:pStyle w:val="20"/>
              <w:shd w:val="clear" w:color="auto" w:fill="auto"/>
              <w:spacing w:before="0" w:after="0" w:line="274" w:lineRule="exact"/>
              <w:ind w:firstLine="0"/>
              <w:jc w:val="left"/>
              <w:rPr>
                <w:sz w:val="24"/>
                <w:szCs w:val="24"/>
              </w:rPr>
            </w:pPr>
            <w:r w:rsidRPr="005A2EB4">
              <w:rPr>
                <w:sz w:val="24"/>
                <w:szCs w:val="24"/>
                <w:lang w:eastAsia="ru-RU"/>
              </w:rPr>
              <w:t>2. Блокатор</w:t>
            </w:r>
            <w:r w:rsidRPr="005A2EB4">
              <w:rPr>
                <w:sz w:val="24"/>
                <w:szCs w:val="24"/>
                <w:lang w:val="uk-UA" w:eastAsia="ru-RU"/>
              </w:rPr>
              <w:t>и</w:t>
            </w:r>
            <w:r w:rsidRPr="005A2EB4">
              <w:rPr>
                <w:sz w:val="24"/>
                <w:szCs w:val="24"/>
                <w:lang w:eastAsia="ru-RU"/>
              </w:rPr>
              <w:t xml:space="preserve"> ре</w:t>
            </w:r>
            <w:r w:rsidRPr="005A2EB4">
              <w:rPr>
                <w:sz w:val="24"/>
                <w:szCs w:val="24"/>
                <w:lang w:eastAsia="ru-RU"/>
              </w:rPr>
              <w:softHyphen/>
              <w:t>цептор</w:t>
            </w:r>
            <w:r w:rsidRPr="005A2EB4">
              <w:rPr>
                <w:sz w:val="24"/>
                <w:szCs w:val="24"/>
                <w:lang w:val="uk-UA" w:eastAsia="ru-RU"/>
              </w:rPr>
              <w:t>і</w:t>
            </w:r>
            <w:r w:rsidRPr="005A2EB4">
              <w:rPr>
                <w:sz w:val="24"/>
                <w:szCs w:val="24"/>
                <w:lang w:eastAsia="ru-RU"/>
              </w:rPr>
              <w:t>в анг</w:t>
            </w:r>
            <w:r w:rsidRPr="005A2EB4">
              <w:rPr>
                <w:sz w:val="24"/>
                <w:szCs w:val="24"/>
                <w:lang w:val="uk-UA" w:eastAsia="ru-RU"/>
              </w:rPr>
              <w:t>і</w:t>
            </w:r>
            <w:r w:rsidRPr="005A2EB4">
              <w:rPr>
                <w:sz w:val="24"/>
                <w:szCs w:val="24"/>
                <w:lang w:eastAsia="ru-RU"/>
              </w:rPr>
              <w:t>отен</w:t>
            </w:r>
            <w:r w:rsidRPr="005A2EB4">
              <w:rPr>
                <w:sz w:val="24"/>
                <w:szCs w:val="24"/>
                <w:lang w:eastAsia="ru-RU"/>
              </w:rPr>
              <w:softHyphen/>
              <w:t>зин</w:t>
            </w:r>
            <w:r w:rsidRPr="005A2EB4">
              <w:rPr>
                <w:sz w:val="24"/>
                <w:szCs w:val="24"/>
                <w:lang w:val="uk-UA" w:eastAsia="ru-RU"/>
              </w:rPr>
              <w:t>у</w:t>
            </w:r>
            <w:r w:rsidRPr="005A2EB4">
              <w:rPr>
                <w:sz w:val="24"/>
                <w:szCs w:val="24"/>
                <w:lang w:eastAsia="ru-RU"/>
              </w:rPr>
              <w:t>II.</w:t>
            </w:r>
          </w:p>
        </w:tc>
        <w:tc>
          <w:tcPr>
            <w:tcW w:w="472"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851"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6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right w:val="single" w:sz="4" w:space="0" w:color="auto"/>
            </w:tcBorders>
            <w:shd w:val="clear" w:color="auto" w:fill="FFFFFF"/>
          </w:tcPr>
          <w:p w:rsidR="00065580" w:rsidRPr="005A2EB4" w:rsidRDefault="00065580" w:rsidP="0019285A">
            <w:pPr>
              <w:rPr>
                <w:sz w:val="24"/>
                <w:szCs w:val="24"/>
              </w:rPr>
            </w:pPr>
          </w:p>
        </w:tc>
      </w:tr>
      <w:tr w:rsidR="00065580" w:rsidRPr="005A2EB4">
        <w:trPr>
          <w:trHeight w:hRule="exact" w:val="503"/>
        </w:trPr>
        <w:tc>
          <w:tcPr>
            <w:tcW w:w="10229" w:type="dxa"/>
            <w:gridSpan w:val="29"/>
            <w:tcBorders>
              <w:top w:val="single" w:sz="4" w:space="0" w:color="auto"/>
              <w:left w:val="single" w:sz="4" w:space="0" w:color="auto"/>
              <w:right w:val="single" w:sz="4" w:space="0" w:color="auto"/>
            </w:tcBorders>
            <w:shd w:val="clear" w:color="auto" w:fill="FFFFFF"/>
            <w:vAlign w:val="bottom"/>
          </w:tcPr>
          <w:p w:rsidR="00065580" w:rsidRPr="005A2EB4" w:rsidRDefault="00065580" w:rsidP="00C747FB">
            <w:pPr>
              <w:pStyle w:val="20"/>
              <w:shd w:val="clear" w:color="auto" w:fill="auto"/>
              <w:spacing w:before="0" w:after="0" w:line="240" w:lineRule="exact"/>
              <w:ind w:firstLine="0"/>
              <w:jc w:val="left"/>
              <w:rPr>
                <w:sz w:val="24"/>
                <w:szCs w:val="24"/>
              </w:rPr>
            </w:pPr>
            <w:r w:rsidRPr="005A2EB4">
              <w:rPr>
                <w:rStyle w:val="212pt"/>
                <w:color w:val="auto"/>
              </w:rPr>
              <w:t xml:space="preserve">IV. </w:t>
            </w:r>
            <w:r w:rsidRPr="005A2EB4">
              <w:rPr>
                <w:rStyle w:val="212pt"/>
                <w:color w:val="auto"/>
                <w:lang w:val="uk-UA"/>
              </w:rPr>
              <w:t>Які впливають на водно-солевий баланс</w:t>
            </w:r>
          </w:p>
        </w:tc>
      </w:tr>
      <w:tr w:rsidR="00065580" w:rsidRPr="005A2EB4">
        <w:trPr>
          <w:trHeight w:hRule="exact" w:val="497"/>
        </w:trPr>
        <w:tc>
          <w:tcPr>
            <w:tcW w:w="2090" w:type="dxa"/>
            <w:tcBorders>
              <w:top w:val="single" w:sz="4" w:space="0" w:color="auto"/>
              <w:left w:val="single" w:sz="4" w:space="0" w:color="auto"/>
              <w:bottom w:val="single" w:sz="4" w:space="0" w:color="auto"/>
            </w:tcBorders>
            <w:shd w:val="clear" w:color="auto" w:fill="FFFFFF"/>
            <w:vAlign w:val="bottom"/>
          </w:tcPr>
          <w:p w:rsidR="00065580" w:rsidRPr="005A2EB4" w:rsidRDefault="00065580" w:rsidP="00C747FB">
            <w:pPr>
              <w:pStyle w:val="20"/>
              <w:shd w:val="clear" w:color="auto" w:fill="auto"/>
              <w:spacing w:before="0" w:after="0" w:line="260" w:lineRule="exact"/>
              <w:ind w:firstLine="0"/>
              <w:jc w:val="left"/>
              <w:rPr>
                <w:sz w:val="24"/>
                <w:szCs w:val="24"/>
              </w:rPr>
            </w:pPr>
            <w:r w:rsidRPr="005A2EB4">
              <w:rPr>
                <w:sz w:val="24"/>
                <w:szCs w:val="24"/>
                <w:lang w:eastAsia="ru-RU"/>
              </w:rPr>
              <w:t>1. Д</w:t>
            </w:r>
            <w:r w:rsidRPr="005A2EB4">
              <w:rPr>
                <w:sz w:val="24"/>
                <w:szCs w:val="24"/>
                <w:lang w:val="uk-UA" w:eastAsia="ru-RU"/>
              </w:rPr>
              <w:t>і</w:t>
            </w:r>
            <w:r w:rsidRPr="005A2EB4">
              <w:rPr>
                <w:sz w:val="24"/>
                <w:szCs w:val="24"/>
                <w:lang w:eastAsia="ru-RU"/>
              </w:rPr>
              <w:t>уретики.</w:t>
            </w:r>
          </w:p>
        </w:tc>
        <w:tc>
          <w:tcPr>
            <w:tcW w:w="472" w:type="dxa"/>
            <w:gridSpan w:val="3"/>
            <w:tcBorders>
              <w:top w:val="single" w:sz="4" w:space="0" w:color="auto"/>
              <w:left w:val="single" w:sz="4" w:space="0" w:color="auto"/>
              <w:bottom w:val="single" w:sz="4" w:space="0" w:color="auto"/>
            </w:tcBorders>
            <w:shd w:val="clear" w:color="auto" w:fill="FFFFFF"/>
          </w:tcPr>
          <w:p w:rsidR="00065580" w:rsidRPr="005A2EB4" w:rsidRDefault="00065580" w:rsidP="0019285A">
            <w:pPr>
              <w:rPr>
                <w:sz w:val="24"/>
                <w:szCs w:val="24"/>
              </w:rPr>
            </w:pPr>
          </w:p>
        </w:tc>
        <w:tc>
          <w:tcPr>
            <w:tcW w:w="567" w:type="dxa"/>
            <w:gridSpan w:val="2"/>
            <w:tcBorders>
              <w:top w:val="single" w:sz="4" w:space="0" w:color="auto"/>
              <w:left w:val="single" w:sz="4" w:space="0" w:color="auto"/>
              <w:bottom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bottom w:val="single" w:sz="4" w:space="0" w:color="auto"/>
            </w:tcBorders>
            <w:shd w:val="clear" w:color="auto" w:fill="FFFFFF"/>
          </w:tcPr>
          <w:p w:rsidR="00065580" w:rsidRPr="005A2EB4" w:rsidRDefault="00065580" w:rsidP="0019285A">
            <w:pPr>
              <w:rPr>
                <w:sz w:val="24"/>
                <w:szCs w:val="24"/>
              </w:rPr>
            </w:pPr>
          </w:p>
        </w:tc>
        <w:tc>
          <w:tcPr>
            <w:tcW w:w="567" w:type="dxa"/>
            <w:gridSpan w:val="3"/>
            <w:tcBorders>
              <w:top w:val="single" w:sz="4" w:space="0" w:color="auto"/>
              <w:left w:val="single" w:sz="4" w:space="0" w:color="auto"/>
              <w:bottom w:val="single" w:sz="4" w:space="0" w:color="auto"/>
            </w:tcBorders>
            <w:shd w:val="clear" w:color="auto" w:fill="FFFFFF"/>
          </w:tcPr>
          <w:p w:rsidR="00065580" w:rsidRPr="005A2EB4" w:rsidRDefault="00065580" w:rsidP="0019285A">
            <w:pPr>
              <w:rPr>
                <w:sz w:val="24"/>
                <w:szCs w:val="24"/>
              </w:rPr>
            </w:pPr>
          </w:p>
        </w:tc>
        <w:tc>
          <w:tcPr>
            <w:tcW w:w="708" w:type="dxa"/>
            <w:gridSpan w:val="3"/>
            <w:tcBorders>
              <w:top w:val="single" w:sz="4" w:space="0" w:color="auto"/>
              <w:left w:val="single" w:sz="4" w:space="0" w:color="auto"/>
              <w:bottom w:val="single" w:sz="4" w:space="0" w:color="auto"/>
            </w:tcBorders>
            <w:shd w:val="clear" w:color="auto" w:fill="FFFFFF"/>
          </w:tcPr>
          <w:p w:rsidR="00065580" w:rsidRPr="005A2EB4" w:rsidRDefault="00065580" w:rsidP="0019285A">
            <w:pPr>
              <w:rPr>
                <w:sz w:val="24"/>
                <w:szCs w:val="24"/>
              </w:rPr>
            </w:pPr>
          </w:p>
        </w:tc>
        <w:tc>
          <w:tcPr>
            <w:tcW w:w="709" w:type="dxa"/>
            <w:gridSpan w:val="3"/>
            <w:tcBorders>
              <w:top w:val="single" w:sz="4" w:space="0" w:color="auto"/>
              <w:left w:val="single" w:sz="4" w:space="0" w:color="auto"/>
              <w:bottom w:val="single" w:sz="4" w:space="0" w:color="auto"/>
            </w:tcBorders>
            <w:shd w:val="clear" w:color="auto" w:fill="FFFFFF"/>
          </w:tcPr>
          <w:p w:rsidR="00065580" w:rsidRPr="005A2EB4" w:rsidRDefault="00065580" w:rsidP="0019285A">
            <w:pPr>
              <w:rPr>
                <w:sz w:val="24"/>
                <w:szCs w:val="24"/>
              </w:rPr>
            </w:pPr>
          </w:p>
        </w:tc>
        <w:tc>
          <w:tcPr>
            <w:tcW w:w="992" w:type="dxa"/>
            <w:gridSpan w:val="4"/>
            <w:tcBorders>
              <w:top w:val="single" w:sz="4" w:space="0" w:color="auto"/>
              <w:left w:val="single" w:sz="4" w:space="0" w:color="auto"/>
              <w:bottom w:val="single" w:sz="4" w:space="0" w:color="auto"/>
            </w:tcBorders>
            <w:shd w:val="clear" w:color="auto" w:fill="FFFFFF"/>
          </w:tcPr>
          <w:p w:rsidR="00065580" w:rsidRPr="005A2EB4" w:rsidRDefault="00065580" w:rsidP="0019285A">
            <w:pPr>
              <w:rPr>
                <w:sz w:val="24"/>
                <w:szCs w:val="24"/>
              </w:rPr>
            </w:pPr>
          </w:p>
        </w:tc>
        <w:tc>
          <w:tcPr>
            <w:tcW w:w="851" w:type="dxa"/>
            <w:gridSpan w:val="2"/>
            <w:tcBorders>
              <w:top w:val="single" w:sz="4" w:space="0" w:color="auto"/>
              <w:left w:val="single" w:sz="4" w:space="0" w:color="auto"/>
              <w:bottom w:val="single" w:sz="4" w:space="0" w:color="auto"/>
            </w:tcBorders>
            <w:shd w:val="clear" w:color="auto" w:fill="FFFFFF"/>
          </w:tcPr>
          <w:p w:rsidR="00065580" w:rsidRPr="005A2EB4" w:rsidRDefault="00065580" w:rsidP="0019285A">
            <w:pPr>
              <w:rPr>
                <w:sz w:val="24"/>
                <w:szCs w:val="24"/>
              </w:rPr>
            </w:pPr>
          </w:p>
        </w:tc>
        <w:tc>
          <w:tcPr>
            <w:tcW w:w="709" w:type="dxa"/>
            <w:gridSpan w:val="2"/>
            <w:tcBorders>
              <w:top w:val="single" w:sz="4" w:space="0" w:color="auto"/>
              <w:left w:val="single" w:sz="4" w:space="0" w:color="auto"/>
              <w:bottom w:val="single" w:sz="4" w:space="0" w:color="auto"/>
            </w:tcBorders>
            <w:shd w:val="clear" w:color="auto" w:fill="FFFFFF"/>
          </w:tcPr>
          <w:p w:rsidR="00065580" w:rsidRPr="005A2EB4" w:rsidRDefault="00065580" w:rsidP="0019285A">
            <w:pPr>
              <w:rPr>
                <w:sz w:val="24"/>
                <w:szCs w:val="24"/>
              </w:rPr>
            </w:pPr>
          </w:p>
        </w:tc>
        <w:tc>
          <w:tcPr>
            <w:tcW w:w="562" w:type="dxa"/>
            <w:tcBorders>
              <w:top w:val="single" w:sz="4" w:space="0" w:color="auto"/>
              <w:left w:val="single" w:sz="4" w:space="0" w:color="auto"/>
              <w:bottom w:val="single" w:sz="4" w:space="0" w:color="auto"/>
            </w:tcBorders>
            <w:shd w:val="clear" w:color="auto" w:fill="FFFFFF"/>
          </w:tcPr>
          <w:p w:rsidR="00065580" w:rsidRPr="005A2EB4" w:rsidRDefault="00065580" w:rsidP="0019285A">
            <w:pPr>
              <w:rPr>
                <w:sz w:val="24"/>
                <w:szCs w:val="24"/>
              </w:rPr>
            </w:pPr>
          </w:p>
        </w:tc>
        <w:tc>
          <w:tcPr>
            <w:tcW w:w="572" w:type="dxa"/>
            <w:tcBorders>
              <w:top w:val="single" w:sz="4" w:space="0" w:color="auto"/>
              <w:left w:val="single" w:sz="4" w:space="0" w:color="auto"/>
              <w:bottom w:val="single" w:sz="4" w:space="0" w:color="auto"/>
            </w:tcBorders>
            <w:shd w:val="clear" w:color="auto" w:fill="FFFFFF"/>
          </w:tcPr>
          <w:p w:rsidR="00065580" w:rsidRPr="005A2EB4" w:rsidRDefault="00065580" w:rsidP="0019285A">
            <w:pPr>
              <w:rPr>
                <w:sz w:val="24"/>
                <w:szCs w:val="24"/>
              </w:rPr>
            </w:pPr>
          </w:p>
        </w:tc>
        <w:tc>
          <w:tcPr>
            <w:tcW w:w="721" w:type="dxa"/>
            <w:tcBorders>
              <w:top w:val="single" w:sz="4" w:space="0" w:color="auto"/>
              <w:left w:val="single" w:sz="4" w:space="0" w:color="auto"/>
              <w:bottom w:val="single" w:sz="4" w:space="0" w:color="auto"/>
              <w:right w:val="single" w:sz="4" w:space="0" w:color="auto"/>
            </w:tcBorders>
            <w:shd w:val="clear" w:color="auto" w:fill="FFFFFF"/>
          </w:tcPr>
          <w:p w:rsidR="00065580" w:rsidRPr="005A2EB4" w:rsidRDefault="00065580" w:rsidP="0019285A">
            <w:pPr>
              <w:rPr>
                <w:sz w:val="24"/>
                <w:szCs w:val="24"/>
              </w:rPr>
            </w:pPr>
          </w:p>
        </w:tc>
      </w:tr>
    </w:tbl>
    <w:p w:rsidR="00065580" w:rsidRPr="005A2EB4" w:rsidRDefault="00065580" w:rsidP="00795E43">
      <w:pPr>
        <w:pStyle w:val="30"/>
        <w:shd w:val="clear" w:color="auto" w:fill="auto"/>
        <w:spacing w:line="260" w:lineRule="exact"/>
        <w:rPr>
          <w:rStyle w:val="3Exact"/>
          <w:lang w:val="uk-UA"/>
        </w:rPr>
      </w:pPr>
      <w:r w:rsidRPr="005A2EB4">
        <w:rPr>
          <w:rStyle w:val="3Exact"/>
          <w:lang w:val="uk-UA"/>
        </w:rPr>
        <w:t xml:space="preserve">Наявність ефекту зазначити </w:t>
      </w:r>
      <w:r w:rsidRPr="005A2EB4">
        <w:rPr>
          <w:rStyle w:val="3Exact"/>
        </w:rPr>
        <w:t xml:space="preserve">: </w:t>
      </w:r>
      <w:r w:rsidRPr="005A2EB4">
        <w:rPr>
          <w:rStyle w:val="3Exact"/>
          <w:rFonts w:ascii="Century Gothic" w:hAnsi="Century Gothic"/>
        </w:rPr>
        <w:t>↓</w:t>
      </w:r>
      <w:r w:rsidRPr="005A2EB4">
        <w:rPr>
          <w:rStyle w:val="3Exact"/>
        </w:rPr>
        <w:t xml:space="preserve"> - снижение, 0 - не влияет, ↑ - повышение</w:t>
      </w:r>
    </w:p>
    <w:p w:rsidR="00065580" w:rsidRPr="005A2EB4" w:rsidRDefault="00065580" w:rsidP="00795E43">
      <w:pPr>
        <w:pStyle w:val="30"/>
        <w:shd w:val="clear" w:color="auto" w:fill="auto"/>
        <w:spacing w:line="360" w:lineRule="auto"/>
        <w:jc w:val="right"/>
        <w:rPr>
          <w:b/>
          <w:sz w:val="28"/>
          <w:szCs w:val="28"/>
          <w:lang w:val="uk-UA"/>
        </w:rPr>
      </w:pPr>
    </w:p>
    <w:p w:rsidR="00065580" w:rsidRPr="005A2EB4" w:rsidRDefault="00065580" w:rsidP="007422DC">
      <w:pPr>
        <w:pStyle w:val="BodyTextIndent"/>
        <w:ind w:left="0" w:firstLine="708"/>
        <w:jc w:val="both"/>
        <w:rPr>
          <w:b/>
          <w:bCs/>
          <w:szCs w:val="28"/>
          <w:lang w:val="uk-UA"/>
        </w:rPr>
      </w:pPr>
      <w:r w:rsidRPr="005A2EB4">
        <w:rPr>
          <w:b/>
          <w:bCs/>
          <w:szCs w:val="28"/>
          <w:lang w:val="uk-UA"/>
        </w:rPr>
        <w:t>4. Виконати завдання:</w:t>
      </w:r>
    </w:p>
    <w:p w:rsidR="00065580" w:rsidRPr="005A2EB4" w:rsidRDefault="00065580" w:rsidP="007422DC">
      <w:pPr>
        <w:pStyle w:val="BodyTextIndent"/>
        <w:jc w:val="both"/>
        <w:rPr>
          <w:bCs/>
          <w:szCs w:val="28"/>
          <w:lang w:val="uk-UA"/>
        </w:rPr>
      </w:pPr>
      <w:r w:rsidRPr="005A2EB4">
        <w:rPr>
          <w:b/>
          <w:bCs/>
          <w:szCs w:val="28"/>
          <w:lang w:val="uk-UA"/>
        </w:rPr>
        <w:tab/>
      </w:r>
      <w:r w:rsidRPr="005A2EB4">
        <w:rPr>
          <w:bCs/>
          <w:szCs w:val="28"/>
          <w:lang w:val="uk-UA"/>
        </w:rPr>
        <w:t>Яким з наведених лікарських засобів властиві перелічені основні фармакологічні ефекти: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8"/>
        <w:gridCol w:w="7712"/>
      </w:tblGrid>
      <w:tr w:rsidR="00065580" w:rsidRPr="005A2EB4">
        <w:tc>
          <w:tcPr>
            <w:tcW w:w="2268" w:type="dxa"/>
          </w:tcPr>
          <w:p w:rsidR="00065580" w:rsidRPr="005A2EB4" w:rsidRDefault="00065580" w:rsidP="007422DC">
            <w:pPr>
              <w:pStyle w:val="BodyTextIndent"/>
              <w:ind w:left="0"/>
              <w:jc w:val="both"/>
              <w:rPr>
                <w:bCs/>
                <w:szCs w:val="28"/>
                <w:lang w:val="uk-UA"/>
              </w:rPr>
            </w:pPr>
            <w:r w:rsidRPr="005A2EB4">
              <w:rPr>
                <w:bCs/>
                <w:szCs w:val="28"/>
                <w:lang w:val="uk-UA"/>
              </w:rPr>
              <w:t>Лікарські засоби</w:t>
            </w:r>
          </w:p>
        </w:tc>
        <w:tc>
          <w:tcPr>
            <w:tcW w:w="8045" w:type="dxa"/>
          </w:tcPr>
          <w:p w:rsidR="00065580" w:rsidRPr="005A2EB4" w:rsidRDefault="00065580" w:rsidP="007422DC">
            <w:pPr>
              <w:pStyle w:val="BodyTextIndent"/>
              <w:ind w:left="0"/>
              <w:jc w:val="center"/>
              <w:rPr>
                <w:bCs/>
                <w:szCs w:val="28"/>
                <w:lang w:val="uk-UA"/>
              </w:rPr>
            </w:pPr>
            <w:r w:rsidRPr="005A2EB4">
              <w:rPr>
                <w:bCs/>
                <w:szCs w:val="28"/>
                <w:lang w:val="uk-UA"/>
              </w:rPr>
              <w:t>Фармакологічні ефекти</w:t>
            </w:r>
          </w:p>
        </w:tc>
      </w:tr>
      <w:tr w:rsidR="00065580" w:rsidRPr="005A2EB4">
        <w:tc>
          <w:tcPr>
            <w:tcW w:w="2268" w:type="dxa"/>
          </w:tcPr>
          <w:p w:rsidR="00065580" w:rsidRPr="005A2EB4" w:rsidRDefault="00065580" w:rsidP="007422DC">
            <w:pPr>
              <w:pStyle w:val="BodyTextIndent"/>
              <w:ind w:left="0"/>
              <w:jc w:val="both"/>
              <w:rPr>
                <w:bCs/>
                <w:szCs w:val="28"/>
                <w:lang w:val="uk-UA"/>
              </w:rPr>
            </w:pPr>
            <w:r w:rsidRPr="005A2EB4">
              <w:rPr>
                <w:bCs/>
                <w:szCs w:val="28"/>
                <w:lang w:val="uk-UA"/>
              </w:rPr>
              <w:t>а) ніфедипін</w:t>
            </w:r>
          </w:p>
        </w:tc>
        <w:tc>
          <w:tcPr>
            <w:tcW w:w="8045" w:type="dxa"/>
          </w:tcPr>
          <w:p w:rsidR="00065580" w:rsidRPr="005A2EB4" w:rsidRDefault="00065580" w:rsidP="007422DC">
            <w:pPr>
              <w:pStyle w:val="BodyTextIndent"/>
              <w:ind w:left="0"/>
              <w:jc w:val="both"/>
              <w:rPr>
                <w:bCs/>
                <w:szCs w:val="28"/>
                <w:lang w:val="uk-UA"/>
              </w:rPr>
            </w:pPr>
            <w:r w:rsidRPr="005A2EB4">
              <w:rPr>
                <w:bCs/>
                <w:szCs w:val="28"/>
                <w:lang w:val="uk-UA"/>
              </w:rPr>
              <w:t>1. Гіпертонічні розчини препарату виявляють сильну діуретичну дію. Ефект обумовлений підвищенням осмотичного тиску плазми і зниженням реабсорбції води.</w:t>
            </w:r>
          </w:p>
        </w:tc>
      </w:tr>
      <w:tr w:rsidR="00065580" w:rsidRPr="008D0C3F">
        <w:tc>
          <w:tcPr>
            <w:tcW w:w="2268" w:type="dxa"/>
          </w:tcPr>
          <w:p w:rsidR="00065580" w:rsidRPr="005A2EB4" w:rsidRDefault="00065580" w:rsidP="007422DC">
            <w:pPr>
              <w:pStyle w:val="BodyTextIndent"/>
              <w:ind w:left="0"/>
              <w:jc w:val="both"/>
              <w:rPr>
                <w:bCs/>
                <w:szCs w:val="28"/>
                <w:lang w:val="uk-UA"/>
              </w:rPr>
            </w:pPr>
            <w:r w:rsidRPr="005A2EB4">
              <w:rPr>
                <w:bCs/>
                <w:szCs w:val="28"/>
                <w:lang w:val="uk-UA"/>
              </w:rPr>
              <w:t>б) фуросемід</w:t>
            </w:r>
          </w:p>
        </w:tc>
        <w:tc>
          <w:tcPr>
            <w:tcW w:w="8045" w:type="dxa"/>
          </w:tcPr>
          <w:p w:rsidR="00065580" w:rsidRPr="005A2EB4" w:rsidRDefault="00065580" w:rsidP="007422DC">
            <w:pPr>
              <w:pStyle w:val="BodyTextIndent"/>
              <w:ind w:left="0"/>
              <w:jc w:val="both"/>
              <w:rPr>
                <w:bCs/>
                <w:szCs w:val="28"/>
                <w:lang w:val="uk-UA"/>
              </w:rPr>
            </w:pPr>
            <w:r w:rsidRPr="005A2EB4">
              <w:rPr>
                <w:bCs/>
                <w:szCs w:val="28"/>
                <w:lang w:val="uk-UA"/>
              </w:rPr>
              <w:t>2. Калійзберігаючий діуретик, конкурентний антагоніст альдостерону, посилює діурез завдяки збільшенню виділення іонів натрію, зменшує виділення іонів калію та сечовини.</w:t>
            </w:r>
          </w:p>
        </w:tc>
      </w:tr>
      <w:tr w:rsidR="00065580" w:rsidRPr="008D0C3F">
        <w:tc>
          <w:tcPr>
            <w:tcW w:w="2268" w:type="dxa"/>
          </w:tcPr>
          <w:p w:rsidR="00065580" w:rsidRPr="005A2EB4" w:rsidRDefault="00065580" w:rsidP="007422DC">
            <w:pPr>
              <w:pStyle w:val="BodyTextIndent"/>
              <w:ind w:left="0"/>
              <w:jc w:val="both"/>
              <w:rPr>
                <w:bCs/>
                <w:szCs w:val="28"/>
                <w:lang w:val="uk-UA"/>
              </w:rPr>
            </w:pPr>
            <w:r w:rsidRPr="005A2EB4">
              <w:rPr>
                <w:bCs/>
                <w:szCs w:val="28"/>
                <w:lang w:val="uk-UA"/>
              </w:rPr>
              <w:t>в) карведілол</w:t>
            </w:r>
          </w:p>
        </w:tc>
        <w:tc>
          <w:tcPr>
            <w:tcW w:w="8045" w:type="dxa"/>
          </w:tcPr>
          <w:p w:rsidR="00065580" w:rsidRPr="005A2EB4" w:rsidRDefault="00065580" w:rsidP="007422DC">
            <w:pPr>
              <w:pStyle w:val="BodyTextIndent"/>
              <w:ind w:left="0"/>
              <w:jc w:val="both"/>
              <w:rPr>
                <w:bCs/>
                <w:szCs w:val="28"/>
                <w:lang w:val="uk-UA"/>
              </w:rPr>
            </w:pPr>
            <w:r w:rsidRPr="005A2EB4">
              <w:rPr>
                <w:bCs/>
                <w:szCs w:val="28"/>
                <w:lang w:val="uk-UA"/>
              </w:rPr>
              <w:t>3. Перший синтетичний інгібітор АПФ, зумовлює розширення периферійних судин, знижує артеріальний тиск, зменшує навантаження на міокард, поліпшує кровообіг у нирках.</w:t>
            </w:r>
          </w:p>
        </w:tc>
      </w:tr>
      <w:tr w:rsidR="00065580" w:rsidRPr="008D0C3F">
        <w:tc>
          <w:tcPr>
            <w:tcW w:w="2268" w:type="dxa"/>
          </w:tcPr>
          <w:p w:rsidR="00065580" w:rsidRPr="005A2EB4" w:rsidRDefault="00065580" w:rsidP="007422DC">
            <w:pPr>
              <w:pStyle w:val="BodyTextIndent"/>
              <w:ind w:left="0"/>
              <w:jc w:val="both"/>
              <w:rPr>
                <w:bCs/>
                <w:szCs w:val="28"/>
                <w:lang w:val="uk-UA"/>
              </w:rPr>
            </w:pPr>
            <w:r w:rsidRPr="005A2EB4">
              <w:rPr>
                <w:bCs/>
                <w:szCs w:val="28"/>
                <w:lang w:val="uk-UA"/>
              </w:rPr>
              <w:t>г) маніт</w:t>
            </w:r>
          </w:p>
        </w:tc>
        <w:tc>
          <w:tcPr>
            <w:tcW w:w="8045" w:type="dxa"/>
          </w:tcPr>
          <w:p w:rsidR="00065580" w:rsidRPr="005A2EB4" w:rsidRDefault="00065580" w:rsidP="007422DC">
            <w:pPr>
              <w:pStyle w:val="BodyTextIndent"/>
              <w:ind w:left="0"/>
              <w:jc w:val="both"/>
              <w:rPr>
                <w:bCs/>
                <w:szCs w:val="28"/>
                <w:lang w:val="uk-UA"/>
              </w:rPr>
            </w:pPr>
            <w:r w:rsidRPr="005A2EB4">
              <w:rPr>
                <w:bCs/>
                <w:szCs w:val="28"/>
                <w:lang w:val="uk-UA"/>
              </w:rPr>
              <w:t>4. Препарат належить до групи салуретиків, виявляє сильну діуретичну й антигіпертензивну дію. Діуретичний ефект пов'язаний з пригніченням реабсорбції іонів натрію і хлору.</w:t>
            </w:r>
          </w:p>
        </w:tc>
      </w:tr>
      <w:tr w:rsidR="00065580" w:rsidRPr="005A2EB4">
        <w:tc>
          <w:tcPr>
            <w:tcW w:w="2268" w:type="dxa"/>
          </w:tcPr>
          <w:p w:rsidR="00065580" w:rsidRPr="005A2EB4" w:rsidRDefault="00065580" w:rsidP="007422DC">
            <w:pPr>
              <w:pStyle w:val="BodyTextIndent"/>
              <w:ind w:left="0"/>
              <w:jc w:val="both"/>
              <w:rPr>
                <w:bCs/>
                <w:szCs w:val="28"/>
                <w:lang w:val="uk-UA"/>
              </w:rPr>
            </w:pPr>
            <w:r w:rsidRPr="005A2EB4">
              <w:rPr>
                <w:bCs/>
                <w:szCs w:val="28"/>
                <w:lang w:val="uk-UA"/>
              </w:rPr>
              <w:t>д) спіронолактон</w:t>
            </w:r>
          </w:p>
        </w:tc>
        <w:tc>
          <w:tcPr>
            <w:tcW w:w="8045" w:type="dxa"/>
          </w:tcPr>
          <w:p w:rsidR="00065580" w:rsidRPr="005A2EB4" w:rsidRDefault="00065580" w:rsidP="007422DC">
            <w:pPr>
              <w:pStyle w:val="BodyTextIndent"/>
              <w:ind w:left="0"/>
              <w:jc w:val="both"/>
              <w:rPr>
                <w:bCs/>
                <w:szCs w:val="28"/>
                <w:lang w:val="uk-UA"/>
              </w:rPr>
            </w:pPr>
            <w:r w:rsidRPr="005A2EB4">
              <w:rPr>
                <w:bCs/>
                <w:szCs w:val="28"/>
                <w:lang w:val="uk-UA"/>
              </w:rPr>
              <w:t>5. Модифікований аналог β-адреноблокаторів. Поєднує не вибіркову β-адреноблокувальну дію з вибірковою α1-адреноблокувальною активністю. Виявляє тривалу антигіпертензивну дію. Володіє антиоксидантними властивостями.</w:t>
            </w:r>
          </w:p>
        </w:tc>
      </w:tr>
      <w:tr w:rsidR="00065580" w:rsidRPr="008D0C3F">
        <w:tc>
          <w:tcPr>
            <w:tcW w:w="2268" w:type="dxa"/>
          </w:tcPr>
          <w:p w:rsidR="00065580" w:rsidRPr="005A2EB4" w:rsidRDefault="00065580" w:rsidP="007422DC">
            <w:pPr>
              <w:pStyle w:val="BodyTextIndent"/>
              <w:ind w:left="0"/>
              <w:jc w:val="both"/>
              <w:rPr>
                <w:bCs/>
                <w:szCs w:val="28"/>
                <w:lang w:val="uk-UA"/>
              </w:rPr>
            </w:pPr>
            <w:r w:rsidRPr="005A2EB4">
              <w:rPr>
                <w:bCs/>
                <w:szCs w:val="28"/>
                <w:lang w:val="uk-UA"/>
              </w:rPr>
              <w:t>е) каптоприл</w:t>
            </w:r>
          </w:p>
        </w:tc>
        <w:tc>
          <w:tcPr>
            <w:tcW w:w="8045" w:type="dxa"/>
          </w:tcPr>
          <w:p w:rsidR="00065580" w:rsidRPr="005A2EB4" w:rsidRDefault="00065580" w:rsidP="007422DC">
            <w:pPr>
              <w:pStyle w:val="BodyTextIndent"/>
              <w:ind w:left="0"/>
              <w:jc w:val="both"/>
              <w:rPr>
                <w:bCs/>
                <w:szCs w:val="28"/>
                <w:lang w:val="uk-UA"/>
              </w:rPr>
            </w:pPr>
            <w:r w:rsidRPr="005A2EB4">
              <w:rPr>
                <w:bCs/>
                <w:szCs w:val="28"/>
                <w:lang w:val="uk-UA"/>
              </w:rPr>
              <w:t>6. Антагоніст іонів кальцію, зумовлює розслаблення м’язового шару судин, зменшує периферійний опір судин, знижує артеріальний тиск.</w:t>
            </w:r>
          </w:p>
        </w:tc>
      </w:tr>
    </w:tbl>
    <w:p w:rsidR="00065580" w:rsidRPr="005A2EB4" w:rsidRDefault="00065580" w:rsidP="00D947DF">
      <w:pPr>
        <w:pStyle w:val="BodyTextIndent"/>
        <w:spacing w:after="0"/>
        <w:ind w:left="0"/>
        <w:rPr>
          <w:b/>
          <w:bCs/>
          <w:szCs w:val="28"/>
          <w:lang w:val="uk-UA"/>
        </w:rPr>
      </w:pPr>
    </w:p>
    <w:p w:rsidR="00065580" w:rsidRPr="005A2EB4" w:rsidRDefault="00065580" w:rsidP="00D947DF">
      <w:pPr>
        <w:pStyle w:val="BodyTextIndent"/>
        <w:ind w:left="0"/>
        <w:rPr>
          <w:b/>
          <w:bCs/>
          <w:szCs w:val="28"/>
          <w:lang w:val="uk-UA"/>
        </w:rPr>
      </w:pPr>
      <w:r w:rsidRPr="005A2EB4">
        <w:rPr>
          <w:b/>
          <w:bCs/>
          <w:szCs w:val="28"/>
          <w:lang w:val="uk-UA"/>
        </w:rPr>
        <w:t>5. Заповнити таблиці:</w:t>
      </w:r>
    </w:p>
    <w:p w:rsidR="00065580" w:rsidRPr="005A2EB4" w:rsidRDefault="00065580" w:rsidP="00D947DF">
      <w:pPr>
        <w:pStyle w:val="BodyTextIndent"/>
        <w:ind w:left="0" w:firstLine="708"/>
        <w:jc w:val="center"/>
        <w:rPr>
          <w:b/>
          <w:bCs/>
          <w:szCs w:val="28"/>
          <w:lang w:val="uk-UA"/>
        </w:rPr>
      </w:pPr>
      <w:r w:rsidRPr="005A2EB4">
        <w:rPr>
          <w:b/>
          <w:bCs/>
          <w:szCs w:val="28"/>
          <w:lang w:val="uk-UA"/>
        </w:rPr>
        <w:t>Показання до застосування антигіпертензивних лікарських засобів:</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3"/>
        <w:gridCol w:w="1134"/>
        <w:gridCol w:w="1053"/>
        <w:gridCol w:w="900"/>
        <w:gridCol w:w="1260"/>
        <w:gridCol w:w="1080"/>
      </w:tblGrid>
      <w:tr w:rsidR="00065580" w:rsidRPr="005A2EB4" w:rsidTr="007422DC">
        <w:tc>
          <w:tcPr>
            <w:tcW w:w="4113" w:type="dxa"/>
            <w:vAlign w:val="center"/>
          </w:tcPr>
          <w:p w:rsidR="00065580" w:rsidRPr="005A2EB4" w:rsidRDefault="00065580" w:rsidP="00AB3C77">
            <w:pPr>
              <w:pStyle w:val="20"/>
              <w:shd w:val="clear" w:color="auto" w:fill="auto"/>
              <w:spacing w:before="0" w:after="0" w:line="260" w:lineRule="exact"/>
              <w:ind w:firstLine="0"/>
              <w:rPr>
                <w:lang w:val="uk-UA"/>
              </w:rPr>
            </w:pPr>
            <w:r w:rsidRPr="005A2EB4">
              <w:rPr>
                <w:lang w:eastAsia="ru-RU"/>
              </w:rPr>
              <w:t>Показан</w:t>
            </w:r>
            <w:r w:rsidRPr="005A2EB4">
              <w:rPr>
                <w:lang w:val="uk-UA" w:eastAsia="ru-RU"/>
              </w:rPr>
              <w:t>н</w:t>
            </w:r>
            <w:r w:rsidRPr="005A2EB4">
              <w:rPr>
                <w:lang w:eastAsia="ru-RU"/>
              </w:rPr>
              <w:t xml:space="preserve">я </w:t>
            </w:r>
            <w:r w:rsidRPr="005A2EB4">
              <w:rPr>
                <w:lang w:val="uk-UA" w:eastAsia="ru-RU"/>
              </w:rPr>
              <w:t>до застосування</w:t>
            </w:r>
          </w:p>
        </w:tc>
        <w:tc>
          <w:tcPr>
            <w:tcW w:w="1134" w:type="dxa"/>
            <w:vAlign w:val="center"/>
          </w:tcPr>
          <w:p w:rsidR="00065580" w:rsidRPr="005A2EB4" w:rsidRDefault="00065580" w:rsidP="007422DC">
            <w:pPr>
              <w:pStyle w:val="20"/>
              <w:shd w:val="clear" w:color="auto" w:fill="auto"/>
              <w:spacing w:before="0" w:after="0" w:line="240" w:lineRule="auto"/>
              <w:ind w:firstLine="0"/>
              <w:jc w:val="left"/>
              <w:rPr>
                <w:sz w:val="24"/>
                <w:szCs w:val="24"/>
              </w:rPr>
            </w:pPr>
            <w:r w:rsidRPr="005A2EB4">
              <w:rPr>
                <w:sz w:val="24"/>
                <w:szCs w:val="24"/>
                <w:lang w:val="uk-UA" w:eastAsia="ru-RU"/>
              </w:rPr>
              <w:t xml:space="preserve">Інгібі-тори </w:t>
            </w:r>
            <w:r w:rsidRPr="005A2EB4">
              <w:rPr>
                <w:sz w:val="24"/>
                <w:szCs w:val="24"/>
                <w:lang w:eastAsia="ru-RU"/>
              </w:rPr>
              <w:t>АПФ</w:t>
            </w:r>
          </w:p>
        </w:tc>
        <w:tc>
          <w:tcPr>
            <w:tcW w:w="1053" w:type="dxa"/>
            <w:vAlign w:val="bottom"/>
          </w:tcPr>
          <w:p w:rsidR="00065580" w:rsidRPr="005A2EB4" w:rsidRDefault="00065580" w:rsidP="007422DC">
            <w:pPr>
              <w:pStyle w:val="20"/>
              <w:shd w:val="clear" w:color="auto" w:fill="auto"/>
              <w:spacing w:before="0" w:after="0" w:line="240" w:lineRule="auto"/>
              <w:ind w:firstLine="0"/>
              <w:jc w:val="left"/>
              <w:rPr>
                <w:sz w:val="24"/>
                <w:szCs w:val="24"/>
                <w:lang w:val="uk-UA"/>
              </w:rPr>
            </w:pPr>
            <w:r w:rsidRPr="005A2EB4">
              <w:rPr>
                <w:sz w:val="24"/>
                <w:szCs w:val="24"/>
                <w:lang w:eastAsia="ru-RU"/>
              </w:rPr>
              <w:t>Антаго</w:t>
            </w:r>
            <w:r w:rsidRPr="005A2EB4">
              <w:rPr>
                <w:sz w:val="24"/>
                <w:szCs w:val="24"/>
                <w:lang w:eastAsia="ru-RU"/>
              </w:rPr>
              <w:softHyphen/>
            </w:r>
            <w:r w:rsidRPr="005A2EB4">
              <w:rPr>
                <w:sz w:val="24"/>
                <w:szCs w:val="24"/>
                <w:lang w:val="uk-UA" w:eastAsia="ru-RU"/>
              </w:rPr>
              <w:t>-</w:t>
            </w:r>
          </w:p>
          <w:p w:rsidR="00065580" w:rsidRPr="005A2EB4" w:rsidRDefault="00065580" w:rsidP="007422DC">
            <w:pPr>
              <w:pStyle w:val="20"/>
              <w:shd w:val="clear" w:color="auto" w:fill="auto"/>
              <w:spacing w:before="0" w:after="0" w:line="240" w:lineRule="auto"/>
              <w:ind w:firstLine="0"/>
              <w:jc w:val="left"/>
              <w:rPr>
                <w:sz w:val="24"/>
                <w:szCs w:val="24"/>
                <w:lang w:val="uk-UA"/>
              </w:rPr>
            </w:pPr>
            <w:r w:rsidRPr="005A2EB4">
              <w:rPr>
                <w:sz w:val="24"/>
                <w:szCs w:val="24"/>
                <w:lang w:eastAsia="ru-RU"/>
              </w:rPr>
              <w:t>н</w:t>
            </w:r>
            <w:r w:rsidRPr="005A2EB4">
              <w:rPr>
                <w:sz w:val="24"/>
                <w:szCs w:val="24"/>
                <w:lang w:val="uk-UA" w:eastAsia="ru-RU"/>
              </w:rPr>
              <w:t>і</w:t>
            </w:r>
            <w:r w:rsidRPr="005A2EB4">
              <w:rPr>
                <w:sz w:val="24"/>
                <w:szCs w:val="24"/>
                <w:lang w:eastAsia="ru-RU"/>
              </w:rPr>
              <w:t>ст</w:t>
            </w:r>
            <w:r w:rsidRPr="005A2EB4">
              <w:rPr>
                <w:sz w:val="24"/>
                <w:szCs w:val="24"/>
                <w:lang w:val="uk-UA" w:eastAsia="ru-RU"/>
              </w:rPr>
              <w:t>и</w:t>
            </w:r>
          </w:p>
          <w:p w:rsidR="00065580" w:rsidRPr="005A2EB4" w:rsidRDefault="00065580" w:rsidP="007422DC">
            <w:pPr>
              <w:pStyle w:val="20"/>
              <w:shd w:val="clear" w:color="auto" w:fill="auto"/>
              <w:spacing w:before="0" w:after="0" w:line="240" w:lineRule="auto"/>
              <w:ind w:firstLine="0"/>
              <w:jc w:val="left"/>
              <w:rPr>
                <w:sz w:val="24"/>
                <w:szCs w:val="24"/>
                <w:lang w:val="uk-UA"/>
              </w:rPr>
            </w:pPr>
            <w:r w:rsidRPr="005A2EB4">
              <w:rPr>
                <w:sz w:val="24"/>
                <w:szCs w:val="24"/>
                <w:lang w:eastAsia="ru-RU"/>
              </w:rPr>
              <w:t>кальц</w:t>
            </w:r>
            <w:r w:rsidRPr="005A2EB4">
              <w:rPr>
                <w:sz w:val="24"/>
                <w:szCs w:val="24"/>
                <w:lang w:val="uk-UA" w:eastAsia="ru-RU"/>
              </w:rPr>
              <w:t>ію</w:t>
            </w:r>
          </w:p>
        </w:tc>
        <w:tc>
          <w:tcPr>
            <w:tcW w:w="900" w:type="dxa"/>
            <w:vAlign w:val="bottom"/>
          </w:tcPr>
          <w:p w:rsidR="00065580" w:rsidRPr="005A2EB4" w:rsidRDefault="00065580" w:rsidP="007422DC">
            <w:pPr>
              <w:pStyle w:val="20"/>
              <w:shd w:val="clear" w:color="auto" w:fill="auto"/>
              <w:spacing w:before="0" w:after="0" w:line="240" w:lineRule="auto"/>
              <w:ind w:firstLine="0"/>
              <w:rPr>
                <w:sz w:val="24"/>
                <w:szCs w:val="24"/>
              </w:rPr>
            </w:pPr>
            <w:r w:rsidRPr="005A2EB4">
              <w:rPr>
                <w:sz w:val="24"/>
                <w:szCs w:val="24"/>
                <w:lang w:eastAsia="ru-RU"/>
              </w:rPr>
              <w:t>β-</w:t>
            </w:r>
          </w:p>
          <w:p w:rsidR="00065580" w:rsidRPr="005A2EB4" w:rsidRDefault="00065580" w:rsidP="007422DC">
            <w:pPr>
              <w:pStyle w:val="20"/>
              <w:shd w:val="clear" w:color="auto" w:fill="auto"/>
              <w:spacing w:before="0" w:after="0" w:line="240" w:lineRule="auto"/>
              <w:ind w:firstLine="0"/>
              <w:jc w:val="left"/>
              <w:rPr>
                <w:sz w:val="24"/>
                <w:szCs w:val="24"/>
                <w:lang w:val="uk-UA"/>
              </w:rPr>
            </w:pPr>
            <w:r w:rsidRPr="005A2EB4">
              <w:rPr>
                <w:sz w:val="24"/>
                <w:szCs w:val="24"/>
                <w:lang w:eastAsia="ru-RU"/>
              </w:rPr>
              <w:t>блока</w:t>
            </w:r>
            <w:r w:rsidRPr="005A2EB4">
              <w:rPr>
                <w:sz w:val="24"/>
                <w:szCs w:val="24"/>
                <w:lang w:val="uk-UA" w:eastAsia="ru-RU"/>
              </w:rPr>
              <w:t>-</w:t>
            </w:r>
            <w:r w:rsidRPr="005A2EB4">
              <w:rPr>
                <w:sz w:val="24"/>
                <w:szCs w:val="24"/>
                <w:lang w:eastAsia="ru-RU"/>
              </w:rPr>
              <w:t>тор</w:t>
            </w:r>
            <w:r w:rsidRPr="005A2EB4">
              <w:rPr>
                <w:sz w:val="24"/>
                <w:szCs w:val="24"/>
                <w:lang w:val="uk-UA" w:eastAsia="ru-RU"/>
              </w:rPr>
              <w:t>и</w:t>
            </w:r>
          </w:p>
        </w:tc>
        <w:tc>
          <w:tcPr>
            <w:tcW w:w="1260" w:type="dxa"/>
            <w:vAlign w:val="bottom"/>
          </w:tcPr>
          <w:p w:rsidR="00065580" w:rsidRPr="005A2EB4" w:rsidRDefault="00065580" w:rsidP="007422DC">
            <w:pPr>
              <w:pStyle w:val="20"/>
              <w:shd w:val="clear" w:color="auto" w:fill="auto"/>
              <w:spacing w:before="0" w:after="0" w:line="240" w:lineRule="auto"/>
              <w:ind w:firstLine="0"/>
              <w:jc w:val="left"/>
              <w:rPr>
                <w:sz w:val="24"/>
                <w:szCs w:val="24"/>
                <w:lang w:val="uk-UA"/>
              </w:rPr>
            </w:pPr>
            <w:r w:rsidRPr="005A2EB4">
              <w:rPr>
                <w:sz w:val="24"/>
                <w:szCs w:val="24"/>
                <w:lang w:eastAsia="ru-RU"/>
              </w:rPr>
              <w:t>Агон</w:t>
            </w:r>
            <w:r w:rsidRPr="005A2EB4">
              <w:rPr>
                <w:sz w:val="24"/>
                <w:szCs w:val="24"/>
                <w:lang w:val="uk-UA" w:eastAsia="ru-RU"/>
              </w:rPr>
              <w:t>і</w:t>
            </w:r>
            <w:r w:rsidRPr="005A2EB4">
              <w:rPr>
                <w:sz w:val="24"/>
                <w:szCs w:val="24"/>
                <w:lang w:eastAsia="ru-RU"/>
              </w:rPr>
              <w:t>ст</w:t>
            </w:r>
            <w:r w:rsidRPr="005A2EB4">
              <w:rPr>
                <w:sz w:val="24"/>
                <w:szCs w:val="24"/>
                <w:lang w:val="uk-UA" w:eastAsia="ru-RU"/>
              </w:rPr>
              <w:t>и</w:t>
            </w:r>
          </w:p>
          <w:p w:rsidR="00065580" w:rsidRPr="005A2EB4" w:rsidRDefault="00065580" w:rsidP="007422DC">
            <w:pPr>
              <w:pStyle w:val="20"/>
              <w:shd w:val="clear" w:color="auto" w:fill="auto"/>
              <w:spacing w:before="0" w:after="0" w:line="240" w:lineRule="auto"/>
              <w:ind w:firstLine="0"/>
              <w:jc w:val="left"/>
              <w:rPr>
                <w:sz w:val="24"/>
                <w:szCs w:val="24"/>
              </w:rPr>
            </w:pPr>
            <w:r w:rsidRPr="005A2EB4">
              <w:rPr>
                <w:sz w:val="24"/>
                <w:szCs w:val="24"/>
                <w:lang w:eastAsia="ru-RU"/>
              </w:rPr>
              <w:t>а</w:t>
            </w:r>
            <w:r w:rsidRPr="005A2EB4">
              <w:rPr>
                <w:sz w:val="24"/>
                <w:szCs w:val="24"/>
                <w:vertAlign w:val="subscript"/>
                <w:lang w:eastAsia="ru-RU"/>
              </w:rPr>
              <w:t>2</w:t>
            </w:r>
            <w:r w:rsidRPr="005A2EB4">
              <w:rPr>
                <w:sz w:val="24"/>
                <w:szCs w:val="24"/>
                <w:lang w:eastAsia="ru-RU"/>
              </w:rPr>
              <w:t>-адрено</w:t>
            </w:r>
          </w:p>
          <w:p w:rsidR="00065580" w:rsidRPr="005A2EB4" w:rsidRDefault="00065580" w:rsidP="007422DC">
            <w:pPr>
              <w:pStyle w:val="20"/>
              <w:shd w:val="clear" w:color="auto" w:fill="auto"/>
              <w:spacing w:before="0" w:after="0" w:line="240" w:lineRule="auto"/>
              <w:ind w:firstLine="0"/>
              <w:rPr>
                <w:sz w:val="24"/>
                <w:szCs w:val="24"/>
              </w:rPr>
            </w:pPr>
            <w:r w:rsidRPr="005A2EB4">
              <w:rPr>
                <w:sz w:val="24"/>
                <w:szCs w:val="24"/>
                <w:lang w:eastAsia="ru-RU"/>
              </w:rPr>
              <w:t>р-р</w:t>
            </w:r>
            <w:r w:rsidRPr="005A2EB4">
              <w:rPr>
                <w:sz w:val="24"/>
                <w:szCs w:val="24"/>
                <w:lang w:val="uk-UA" w:eastAsia="ru-RU"/>
              </w:rPr>
              <w:t>і</w:t>
            </w:r>
            <w:r w:rsidRPr="005A2EB4">
              <w:rPr>
                <w:sz w:val="24"/>
                <w:szCs w:val="24"/>
                <w:lang w:eastAsia="ru-RU"/>
              </w:rPr>
              <w:t>в</w:t>
            </w:r>
          </w:p>
        </w:tc>
        <w:tc>
          <w:tcPr>
            <w:tcW w:w="1080" w:type="dxa"/>
            <w:vAlign w:val="bottom"/>
          </w:tcPr>
          <w:p w:rsidR="00065580" w:rsidRPr="005A2EB4" w:rsidRDefault="00065580" w:rsidP="007422DC">
            <w:pPr>
              <w:pStyle w:val="20"/>
              <w:shd w:val="clear" w:color="auto" w:fill="auto"/>
              <w:spacing w:before="0" w:after="0" w:line="240" w:lineRule="auto"/>
              <w:ind w:firstLine="0"/>
              <w:jc w:val="left"/>
              <w:rPr>
                <w:sz w:val="24"/>
                <w:szCs w:val="24"/>
                <w:lang w:val="uk-UA"/>
              </w:rPr>
            </w:pPr>
            <w:r w:rsidRPr="005A2EB4">
              <w:rPr>
                <w:sz w:val="24"/>
                <w:szCs w:val="24"/>
                <w:lang w:eastAsia="ru-RU"/>
              </w:rPr>
              <w:t>Гангл</w:t>
            </w:r>
            <w:r w:rsidRPr="005A2EB4">
              <w:rPr>
                <w:sz w:val="24"/>
                <w:szCs w:val="24"/>
                <w:lang w:val="uk-UA" w:eastAsia="ru-RU"/>
              </w:rPr>
              <w:t>і</w:t>
            </w:r>
            <w:r w:rsidRPr="005A2EB4">
              <w:rPr>
                <w:sz w:val="24"/>
                <w:szCs w:val="24"/>
                <w:lang w:eastAsia="ru-RU"/>
              </w:rPr>
              <w:t>о</w:t>
            </w:r>
            <w:r w:rsidRPr="005A2EB4">
              <w:rPr>
                <w:sz w:val="24"/>
                <w:szCs w:val="24"/>
                <w:lang w:val="uk-UA" w:eastAsia="ru-RU"/>
              </w:rPr>
              <w:t>-</w:t>
            </w:r>
            <w:r w:rsidRPr="005A2EB4">
              <w:rPr>
                <w:sz w:val="24"/>
                <w:szCs w:val="24"/>
                <w:lang w:eastAsia="ru-RU"/>
              </w:rPr>
              <w:t>блока</w:t>
            </w:r>
            <w:r w:rsidRPr="005A2EB4">
              <w:rPr>
                <w:sz w:val="24"/>
                <w:szCs w:val="24"/>
                <w:lang w:val="uk-UA" w:eastAsia="ru-RU"/>
              </w:rPr>
              <w:t>-</w:t>
            </w:r>
            <w:r w:rsidRPr="005A2EB4">
              <w:rPr>
                <w:sz w:val="24"/>
                <w:szCs w:val="24"/>
                <w:lang w:eastAsia="ru-RU"/>
              </w:rPr>
              <w:t>тор</w:t>
            </w:r>
            <w:r w:rsidRPr="005A2EB4">
              <w:rPr>
                <w:sz w:val="24"/>
                <w:szCs w:val="24"/>
                <w:lang w:val="uk-UA" w:eastAsia="ru-RU"/>
              </w:rPr>
              <w:t>и</w:t>
            </w:r>
          </w:p>
        </w:tc>
      </w:tr>
      <w:tr w:rsidR="00065580" w:rsidRPr="005A2EB4" w:rsidTr="007422DC">
        <w:tc>
          <w:tcPr>
            <w:tcW w:w="4113" w:type="dxa"/>
            <w:vAlign w:val="bottom"/>
          </w:tcPr>
          <w:p w:rsidR="00065580" w:rsidRPr="005A2EB4" w:rsidRDefault="00065580" w:rsidP="00AB3C77">
            <w:pPr>
              <w:pStyle w:val="20"/>
              <w:shd w:val="clear" w:color="auto" w:fill="auto"/>
              <w:spacing w:before="0" w:after="0" w:line="360" w:lineRule="auto"/>
              <w:ind w:firstLine="0"/>
              <w:jc w:val="both"/>
              <w:rPr>
                <w:lang w:val="uk-UA" w:eastAsia="ru-RU"/>
              </w:rPr>
            </w:pPr>
            <w:r w:rsidRPr="005A2EB4">
              <w:rPr>
                <w:lang w:eastAsia="ru-RU"/>
              </w:rPr>
              <w:t>Артер</w:t>
            </w:r>
            <w:r w:rsidRPr="005A2EB4">
              <w:rPr>
                <w:lang w:val="uk-UA" w:eastAsia="ru-RU"/>
              </w:rPr>
              <w:t>і</w:t>
            </w:r>
            <w:r w:rsidRPr="005A2EB4">
              <w:rPr>
                <w:lang w:eastAsia="ru-RU"/>
              </w:rPr>
              <w:t>альна</w:t>
            </w:r>
            <w:r w:rsidRPr="005A2EB4">
              <w:rPr>
                <w:lang w:val="uk-UA" w:eastAsia="ru-RU"/>
              </w:rPr>
              <w:t xml:space="preserve"> </w:t>
            </w:r>
            <w:r w:rsidRPr="005A2EB4">
              <w:rPr>
                <w:lang w:eastAsia="ru-RU"/>
              </w:rPr>
              <w:t xml:space="preserve"> г</w:t>
            </w:r>
            <w:r w:rsidRPr="005A2EB4">
              <w:rPr>
                <w:lang w:val="uk-UA" w:eastAsia="ru-RU"/>
              </w:rPr>
              <w:t>і</w:t>
            </w:r>
            <w:r w:rsidRPr="005A2EB4">
              <w:rPr>
                <w:lang w:eastAsia="ru-RU"/>
              </w:rPr>
              <w:t>пертенз</w:t>
            </w:r>
            <w:r w:rsidRPr="005A2EB4">
              <w:rPr>
                <w:lang w:val="uk-UA" w:eastAsia="ru-RU"/>
              </w:rPr>
              <w:t>і</w:t>
            </w:r>
            <w:r w:rsidRPr="005A2EB4">
              <w:rPr>
                <w:lang w:eastAsia="ru-RU"/>
              </w:rPr>
              <w:t>я, Г</w:t>
            </w:r>
            <w:r w:rsidRPr="005A2EB4">
              <w:rPr>
                <w:lang w:val="uk-UA" w:eastAsia="ru-RU"/>
              </w:rPr>
              <w:t>Х</w:t>
            </w:r>
          </w:p>
        </w:tc>
        <w:tc>
          <w:tcPr>
            <w:tcW w:w="1134" w:type="dxa"/>
          </w:tcPr>
          <w:p w:rsidR="00065580" w:rsidRPr="005A2EB4" w:rsidRDefault="00065580" w:rsidP="00AB3C77">
            <w:pPr>
              <w:pStyle w:val="BodyTextIndent"/>
              <w:spacing w:line="360" w:lineRule="auto"/>
              <w:ind w:left="0"/>
              <w:rPr>
                <w:b/>
                <w:bCs/>
                <w:szCs w:val="28"/>
                <w:lang w:val="uk-UA"/>
              </w:rPr>
            </w:pPr>
          </w:p>
        </w:tc>
        <w:tc>
          <w:tcPr>
            <w:tcW w:w="1053" w:type="dxa"/>
          </w:tcPr>
          <w:p w:rsidR="00065580" w:rsidRPr="005A2EB4" w:rsidRDefault="00065580" w:rsidP="00AB3C77">
            <w:pPr>
              <w:pStyle w:val="BodyTextIndent"/>
              <w:spacing w:line="360" w:lineRule="auto"/>
              <w:ind w:left="0"/>
              <w:rPr>
                <w:b/>
                <w:bCs/>
                <w:szCs w:val="28"/>
                <w:lang w:val="uk-UA"/>
              </w:rPr>
            </w:pPr>
          </w:p>
        </w:tc>
        <w:tc>
          <w:tcPr>
            <w:tcW w:w="900" w:type="dxa"/>
          </w:tcPr>
          <w:p w:rsidR="00065580" w:rsidRPr="005A2EB4" w:rsidRDefault="00065580" w:rsidP="00AB3C77">
            <w:pPr>
              <w:pStyle w:val="BodyTextIndent"/>
              <w:spacing w:line="360" w:lineRule="auto"/>
              <w:ind w:left="0"/>
              <w:rPr>
                <w:b/>
                <w:bCs/>
                <w:szCs w:val="28"/>
                <w:lang w:val="uk-UA"/>
              </w:rPr>
            </w:pPr>
          </w:p>
        </w:tc>
        <w:tc>
          <w:tcPr>
            <w:tcW w:w="1260" w:type="dxa"/>
          </w:tcPr>
          <w:p w:rsidR="00065580" w:rsidRPr="005A2EB4" w:rsidRDefault="00065580" w:rsidP="00AB3C77">
            <w:pPr>
              <w:pStyle w:val="BodyTextIndent"/>
              <w:spacing w:line="360" w:lineRule="auto"/>
              <w:ind w:left="0"/>
              <w:rPr>
                <w:b/>
                <w:bCs/>
                <w:szCs w:val="28"/>
                <w:lang w:val="uk-UA"/>
              </w:rPr>
            </w:pPr>
          </w:p>
        </w:tc>
        <w:tc>
          <w:tcPr>
            <w:tcW w:w="1080" w:type="dxa"/>
          </w:tcPr>
          <w:p w:rsidR="00065580" w:rsidRPr="005A2EB4" w:rsidRDefault="00065580" w:rsidP="00AB3C77">
            <w:pPr>
              <w:pStyle w:val="BodyTextIndent"/>
              <w:spacing w:line="360" w:lineRule="auto"/>
              <w:ind w:left="0"/>
              <w:rPr>
                <w:b/>
                <w:bCs/>
                <w:szCs w:val="28"/>
                <w:lang w:val="uk-UA"/>
              </w:rPr>
            </w:pPr>
          </w:p>
        </w:tc>
      </w:tr>
      <w:tr w:rsidR="00065580" w:rsidRPr="005A2EB4" w:rsidTr="007422DC">
        <w:tc>
          <w:tcPr>
            <w:tcW w:w="4113" w:type="dxa"/>
            <w:vAlign w:val="bottom"/>
          </w:tcPr>
          <w:p w:rsidR="00065580" w:rsidRPr="005A2EB4" w:rsidRDefault="00065580" w:rsidP="00AB3C77">
            <w:pPr>
              <w:pStyle w:val="20"/>
              <w:shd w:val="clear" w:color="auto" w:fill="auto"/>
              <w:spacing w:before="0" w:after="0" w:line="360" w:lineRule="auto"/>
              <w:ind w:firstLine="0"/>
              <w:jc w:val="both"/>
              <w:rPr>
                <w:lang w:val="uk-UA"/>
              </w:rPr>
            </w:pPr>
            <w:r w:rsidRPr="005A2EB4">
              <w:rPr>
                <w:lang w:eastAsia="ru-RU"/>
              </w:rPr>
              <w:t>Купирова</w:t>
            </w:r>
            <w:r w:rsidRPr="005A2EB4">
              <w:rPr>
                <w:lang w:val="uk-UA" w:eastAsia="ru-RU"/>
              </w:rPr>
              <w:t>ння</w:t>
            </w:r>
            <w:r w:rsidRPr="005A2EB4">
              <w:rPr>
                <w:lang w:eastAsia="ru-RU"/>
              </w:rPr>
              <w:t xml:space="preserve"> г</w:t>
            </w:r>
            <w:r w:rsidRPr="005A2EB4">
              <w:rPr>
                <w:lang w:val="uk-UA" w:eastAsia="ru-RU"/>
              </w:rPr>
              <w:t>і</w:t>
            </w:r>
            <w:r w:rsidRPr="005A2EB4">
              <w:rPr>
                <w:lang w:eastAsia="ru-RU"/>
              </w:rPr>
              <w:t>пертон</w:t>
            </w:r>
            <w:r w:rsidRPr="005A2EB4">
              <w:rPr>
                <w:lang w:val="uk-UA" w:eastAsia="ru-RU"/>
              </w:rPr>
              <w:t>і</w:t>
            </w:r>
            <w:r w:rsidRPr="005A2EB4">
              <w:rPr>
                <w:lang w:eastAsia="ru-RU"/>
              </w:rPr>
              <w:t>ч</w:t>
            </w:r>
            <w:r w:rsidRPr="005A2EB4">
              <w:rPr>
                <w:lang w:val="uk-UA" w:eastAsia="ru-RU"/>
              </w:rPr>
              <w:t>н</w:t>
            </w:r>
            <w:r w:rsidRPr="005A2EB4">
              <w:rPr>
                <w:lang w:eastAsia="ru-RU"/>
              </w:rPr>
              <w:t>ого криз</w:t>
            </w:r>
            <w:r w:rsidRPr="005A2EB4">
              <w:rPr>
                <w:lang w:val="uk-UA" w:eastAsia="ru-RU"/>
              </w:rPr>
              <w:t>у</w:t>
            </w:r>
          </w:p>
        </w:tc>
        <w:tc>
          <w:tcPr>
            <w:tcW w:w="1134" w:type="dxa"/>
          </w:tcPr>
          <w:p w:rsidR="00065580" w:rsidRPr="005A2EB4" w:rsidRDefault="00065580" w:rsidP="00AB3C77">
            <w:pPr>
              <w:pStyle w:val="BodyTextIndent"/>
              <w:spacing w:line="360" w:lineRule="auto"/>
              <w:ind w:left="0"/>
              <w:rPr>
                <w:b/>
                <w:bCs/>
                <w:szCs w:val="28"/>
                <w:lang w:val="uk-UA"/>
              </w:rPr>
            </w:pPr>
          </w:p>
        </w:tc>
        <w:tc>
          <w:tcPr>
            <w:tcW w:w="1053" w:type="dxa"/>
          </w:tcPr>
          <w:p w:rsidR="00065580" w:rsidRPr="005A2EB4" w:rsidRDefault="00065580" w:rsidP="00AB3C77">
            <w:pPr>
              <w:pStyle w:val="BodyTextIndent"/>
              <w:spacing w:line="360" w:lineRule="auto"/>
              <w:ind w:left="0"/>
              <w:rPr>
                <w:b/>
                <w:bCs/>
                <w:szCs w:val="28"/>
                <w:lang w:val="uk-UA"/>
              </w:rPr>
            </w:pPr>
          </w:p>
        </w:tc>
        <w:tc>
          <w:tcPr>
            <w:tcW w:w="900" w:type="dxa"/>
          </w:tcPr>
          <w:p w:rsidR="00065580" w:rsidRPr="005A2EB4" w:rsidRDefault="00065580" w:rsidP="00AB3C77">
            <w:pPr>
              <w:pStyle w:val="BodyTextIndent"/>
              <w:spacing w:line="360" w:lineRule="auto"/>
              <w:ind w:left="0"/>
              <w:rPr>
                <w:b/>
                <w:bCs/>
                <w:szCs w:val="28"/>
                <w:lang w:val="uk-UA"/>
              </w:rPr>
            </w:pPr>
          </w:p>
        </w:tc>
        <w:tc>
          <w:tcPr>
            <w:tcW w:w="1260" w:type="dxa"/>
          </w:tcPr>
          <w:p w:rsidR="00065580" w:rsidRPr="005A2EB4" w:rsidRDefault="00065580" w:rsidP="00AB3C77">
            <w:pPr>
              <w:pStyle w:val="BodyTextIndent"/>
              <w:spacing w:line="360" w:lineRule="auto"/>
              <w:ind w:left="0"/>
              <w:rPr>
                <w:b/>
                <w:bCs/>
                <w:szCs w:val="28"/>
                <w:lang w:val="uk-UA"/>
              </w:rPr>
            </w:pPr>
          </w:p>
        </w:tc>
        <w:tc>
          <w:tcPr>
            <w:tcW w:w="1080" w:type="dxa"/>
          </w:tcPr>
          <w:p w:rsidR="00065580" w:rsidRPr="005A2EB4" w:rsidRDefault="00065580" w:rsidP="00AB3C77">
            <w:pPr>
              <w:pStyle w:val="BodyTextIndent"/>
              <w:spacing w:line="360" w:lineRule="auto"/>
              <w:ind w:left="0"/>
              <w:rPr>
                <w:b/>
                <w:bCs/>
                <w:szCs w:val="28"/>
                <w:lang w:val="uk-UA"/>
              </w:rPr>
            </w:pPr>
          </w:p>
        </w:tc>
      </w:tr>
      <w:tr w:rsidR="00065580" w:rsidRPr="005A2EB4" w:rsidTr="007422DC">
        <w:tc>
          <w:tcPr>
            <w:tcW w:w="4113" w:type="dxa"/>
            <w:vAlign w:val="bottom"/>
          </w:tcPr>
          <w:p w:rsidR="00065580" w:rsidRPr="005A2EB4" w:rsidRDefault="00065580" w:rsidP="00AB3C77">
            <w:pPr>
              <w:pStyle w:val="20"/>
              <w:shd w:val="clear" w:color="auto" w:fill="auto"/>
              <w:spacing w:before="0" w:after="0" w:line="360" w:lineRule="auto"/>
              <w:ind w:firstLine="0"/>
              <w:jc w:val="both"/>
            </w:pPr>
            <w:r w:rsidRPr="005A2EB4">
              <w:rPr>
                <w:lang w:val="uk-UA" w:eastAsia="ru-RU"/>
              </w:rPr>
              <w:t>ІХ</w:t>
            </w:r>
            <w:r w:rsidRPr="005A2EB4">
              <w:rPr>
                <w:lang w:eastAsia="ru-RU"/>
              </w:rPr>
              <w:t>С, стенокард</w:t>
            </w:r>
            <w:r w:rsidRPr="005A2EB4">
              <w:rPr>
                <w:lang w:val="uk-UA" w:eastAsia="ru-RU"/>
              </w:rPr>
              <w:t>і</w:t>
            </w:r>
            <w:r w:rsidRPr="005A2EB4">
              <w:rPr>
                <w:lang w:eastAsia="ru-RU"/>
              </w:rPr>
              <w:t>я</w:t>
            </w:r>
          </w:p>
        </w:tc>
        <w:tc>
          <w:tcPr>
            <w:tcW w:w="1134" w:type="dxa"/>
          </w:tcPr>
          <w:p w:rsidR="00065580" w:rsidRPr="005A2EB4" w:rsidRDefault="00065580" w:rsidP="00AB3C77">
            <w:pPr>
              <w:pStyle w:val="BodyTextIndent"/>
              <w:spacing w:line="360" w:lineRule="auto"/>
              <w:ind w:left="0"/>
              <w:rPr>
                <w:b/>
                <w:bCs/>
                <w:szCs w:val="28"/>
                <w:lang w:val="uk-UA"/>
              </w:rPr>
            </w:pPr>
          </w:p>
        </w:tc>
        <w:tc>
          <w:tcPr>
            <w:tcW w:w="1053" w:type="dxa"/>
          </w:tcPr>
          <w:p w:rsidR="00065580" w:rsidRPr="005A2EB4" w:rsidRDefault="00065580" w:rsidP="00AB3C77">
            <w:pPr>
              <w:pStyle w:val="BodyTextIndent"/>
              <w:spacing w:line="360" w:lineRule="auto"/>
              <w:ind w:left="0"/>
              <w:rPr>
                <w:b/>
                <w:bCs/>
                <w:szCs w:val="28"/>
                <w:lang w:val="uk-UA"/>
              </w:rPr>
            </w:pPr>
          </w:p>
        </w:tc>
        <w:tc>
          <w:tcPr>
            <w:tcW w:w="900" w:type="dxa"/>
          </w:tcPr>
          <w:p w:rsidR="00065580" w:rsidRPr="005A2EB4" w:rsidRDefault="00065580" w:rsidP="00AB3C77">
            <w:pPr>
              <w:pStyle w:val="BodyTextIndent"/>
              <w:spacing w:line="360" w:lineRule="auto"/>
              <w:ind w:left="0"/>
              <w:rPr>
                <w:b/>
                <w:bCs/>
                <w:szCs w:val="28"/>
                <w:lang w:val="uk-UA"/>
              </w:rPr>
            </w:pPr>
          </w:p>
        </w:tc>
        <w:tc>
          <w:tcPr>
            <w:tcW w:w="1260" w:type="dxa"/>
          </w:tcPr>
          <w:p w:rsidR="00065580" w:rsidRPr="005A2EB4" w:rsidRDefault="00065580" w:rsidP="00AB3C77">
            <w:pPr>
              <w:pStyle w:val="BodyTextIndent"/>
              <w:spacing w:line="360" w:lineRule="auto"/>
              <w:ind w:left="0"/>
              <w:rPr>
                <w:b/>
                <w:bCs/>
                <w:szCs w:val="28"/>
                <w:lang w:val="uk-UA"/>
              </w:rPr>
            </w:pPr>
          </w:p>
        </w:tc>
        <w:tc>
          <w:tcPr>
            <w:tcW w:w="1080" w:type="dxa"/>
          </w:tcPr>
          <w:p w:rsidR="00065580" w:rsidRPr="005A2EB4" w:rsidRDefault="00065580" w:rsidP="00AB3C77">
            <w:pPr>
              <w:pStyle w:val="BodyTextIndent"/>
              <w:spacing w:line="360" w:lineRule="auto"/>
              <w:ind w:left="0"/>
              <w:rPr>
                <w:b/>
                <w:bCs/>
                <w:szCs w:val="28"/>
                <w:lang w:val="uk-UA"/>
              </w:rPr>
            </w:pPr>
          </w:p>
        </w:tc>
      </w:tr>
      <w:tr w:rsidR="00065580" w:rsidRPr="005A2EB4" w:rsidTr="007422DC">
        <w:tc>
          <w:tcPr>
            <w:tcW w:w="4113" w:type="dxa"/>
            <w:vAlign w:val="bottom"/>
          </w:tcPr>
          <w:p w:rsidR="00065580" w:rsidRPr="005A2EB4" w:rsidRDefault="00065580" w:rsidP="00AB3C77">
            <w:pPr>
              <w:pStyle w:val="20"/>
              <w:shd w:val="clear" w:color="auto" w:fill="auto"/>
              <w:spacing w:before="0" w:after="0" w:line="360" w:lineRule="auto"/>
              <w:ind w:firstLine="0"/>
              <w:jc w:val="both"/>
              <w:rPr>
                <w:lang w:val="uk-UA"/>
              </w:rPr>
            </w:pPr>
            <w:r w:rsidRPr="005A2EB4">
              <w:rPr>
                <w:lang w:val="uk-UA" w:eastAsia="ru-RU"/>
              </w:rPr>
              <w:t>Порушення периф. кровообігу</w:t>
            </w:r>
          </w:p>
        </w:tc>
        <w:tc>
          <w:tcPr>
            <w:tcW w:w="1134" w:type="dxa"/>
          </w:tcPr>
          <w:p w:rsidR="00065580" w:rsidRPr="005A2EB4" w:rsidRDefault="00065580" w:rsidP="00AB3C77">
            <w:pPr>
              <w:pStyle w:val="BodyTextIndent"/>
              <w:spacing w:line="360" w:lineRule="auto"/>
              <w:ind w:left="0"/>
              <w:rPr>
                <w:b/>
                <w:bCs/>
                <w:szCs w:val="28"/>
                <w:lang w:val="uk-UA"/>
              </w:rPr>
            </w:pPr>
          </w:p>
        </w:tc>
        <w:tc>
          <w:tcPr>
            <w:tcW w:w="1053" w:type="dxa"/>
          </w:tcPr>
          <w:p w:rsidR="00065580" w:rsidRPr="005A2EB4" w:rsidRDefault="00065580" w:rsidP="00AB3C77">
            <w:pPr>
              <w:pStyle w:val="BodyTextIndent"/>
              <w:spacing w:line="360" w:lineRule="auto"/>
              <w:ind w:left="0"/>
              <w:rPr>
                <w:b/>
                <w:bCs/>
                <w:szCs w:val="28"/>
                <w:lang w:val="uk-UA"/>
              </w:rPr>
            </w:pPr>
          </w:p>
        </w:tc>
        <w:tc>
          <w:tcPr>
            <w:tcW w:w="900" w:type="dxa"/>
          </w:tcPr>
          <w:p w:rsidR="00065580" w:rsidRPr="005A2EB4" w:rsidRDefault="00065580" w:rsidP="00AB3C77">
            <w:pPr>
              <w:pStyle w:val="BodyTextIndent"/>
              <w:spacing w:line="360" w:lineRule="auto"/>
              <w:ind w:left="0"/>
              <w:rPr>
                <w:b/>
                <w:bCs/>
                <w:szCs w:val="28"/>
                <w:lang w:val="uk-UA"/>
              </w:rPr>
            </w:pPr>
          </w:p>
        </w:tc>
        <w:tc>
          <w:tcPr>
            <w:tcW w:w="1260" w:type="dxa"/>
          </w:tcPr>
          <w:p w:rsidR="00065580" w:rsidRPr="005A2EB4" w:rsidRDefault="00065580" w:rsidP="00AB3C77">
            <w:pPr>
              <w:pStyle w:val="BodyTextIndent"/>
              <w:spacing w:line="360" w:lineRule="auto"/>
              <w:ind w:left="0"/>
              <w:rPr>
                <w:b/>
                <w:bCs/>
                <w:szCs w:val="28"/>
                <w:lang w:val="uk-UA"/>
              </w:rPr>
            </w:pPr>
          </w:p>
        </w:tc>
        <w:tc>
          <w:tcPr>
            <w:tcW w:w="1080" w:type="dxa"/>
          </w:tcPr>
          <w:p w:rsidR="00065580" w:rsidRPr="005A2EB4" w:rsidRDefault="00065580" w:rsidP="00AB3C77">
            <w:pPr>
              <w:pStyle w:val="BodyTextIndent"/>
              <w:spacing w:line="360" w:lineRule="auto"/>
              <w:ind w:left="0"/>
              <w:rPr>
                <w:b/>
                <w:bCs/>
                <w:szCs w:val="28"/>
                <w:lang w:val="uk-UA"/>
              </w:rPr>
            </w:pPr>
          </w:p>
        </w:tc>
      </w:tr>
      <w:tr w:rsidR="00065580" w:rsidRPr="005A2EB4" w:rsidTr="007422DC">
        <w:tc>
          <w:tcPr>
            <w:tcW w:w="4113" w:type="dxa"/>
            <w:vAlign w:val="bottom"/>
          </w:tcPr>
          <w:p w:rsidR="00065580" w:rsidRPr="005A2EB4" w:rsidRDefault="00065580" w:rsidP="00AB3C77">
            <w:pPr>
              <w:pStyle w:val="20"/>
              <w:shd w:val="clear" w:color="auto" w:fill="auto"/>
              <w:spacing w:before="0" w:after="0" w:line="360" w:lineRule="auto"/>
              <w:ind w:firstLine="0"/>
              <w:jc w:val="both"/>
            </w:pPr>
            <w:r w:rsidRPr="005A2EB4">
              <w:rPr>
                <w:lang w:val="uk-UA" w:eastAsia="ru-RU"/>
              </w:rPr>
              <w:t>Порушення мозкового кровообігу</w:t>
            </w:r>
            <w:r w:rsidRPr="005A2EB4">
              <w:rPr>
                <w:lang w:eastAsia="ru-RU"/>
              </w:rPr>
              <w:t xml:space="preserve"> </w:t>
            </w:r>
          </w:p>
        </w:tc>
        <w:tc>
          <w:tcPr>
            <w:tcW w:w="1134" w:type="dxa"/>
          </w:tcPr>
          <w:p w:rsidR="00065580" w:rsidRPr="005A2EB4" w:rsidRDefault="00065580" w:rsidP="00AB3C77">
            <w:pPr>
              <w:pStyle w:val="BodyTextIndent"/>
              <w:spacing w:line="360" w:lineRule="auto"/>
              <w:ind w:left="0"/>
              <w:rPr>
                <w:b/>
                <w:bCs/>
                <w:szCs w:val="28"/>
                <w:lang w:val="uk-UA"/>
              </w:rPr>
            </w:pPr>
          </w:p>
        </w:tc>
        <w:tc>
          <w:tcPr>
            <w:tcW w:w="1053" w:type="dxa"/>
          </w:tcPr>
          <w:p w:rsidR="00065580" w:rsidRPr="005A2EB4" w:rsidRDefault="00065580" w:rsidP="00AB3C77">
            <w:pPr>
              <w:pStyle w:val="BodyTextIndent"/>
              <w:spacing w:line="360" w:lineRule="auto"/>
              <w:ind w:left="0"/>
              <w:rPr>
                <w:b/>
                <w:bCs/>
                <w:szCs w:val="28"/>
                <w:lang w:val="uk-UA"/>
              </w:rPr>
            </w:pPr>
          </w:p>
        </w:tc>
        <w:tc>
          <w:tcPr>
            <w:tcW w:w="900" w:type="dxa"/>
          </w:tcPr>
          <w:p w:rsidR="00065580" w:rsidRPr="005A2EB4" w:rsidRDefault="00065580" w:rsidP="00AB3C77">
            <w:pPr>
              <w:pStyle w:val="BodyTextIndent"/>
              <w:spacing w:line="360" w:lineRule="auto"/>
              <w:ind w:left="0"/>
              <w:rPr>
                <w:b/>
                <w:bCs/>
                <w:szCs w:val="28"/>
                <w:lang w:val="uk-UA"/>
              </w:rPr>
            </w:pPr>
          </w:p>
        </w:tc>
        <w:tc>
          <w:tcPr>
            <w:tcW w:w="1260" w:type="dxa"/>
          </w:tcPr>
          <w:p w:rsidR="00065580" w:rsidRPr="005A2EB4" w:rsidRDefault="00065580" w:rsidP="00AB3C77">
            <w:pPr>
              <w:pStyle w:val="BodyTextIndent"/>
              <w:spacing w:line="360" w:lineRule="auto"/>
              <w:ind w:left="0"/>
              <w:rPr>
                <w:b/>
                <w:bCs/>
                <w:szCs w:val="28"/>
                <w:lang w:val="uk-UA"/>
              </w:rPr>
            </w:pPr>
          </w:p>
        </w:tc>
        <w:tc>
          <w:tcPr>
            <w:tcW w:w="1080" w:type="dxa"/>
          </w:tcPr>
          <w:p w:rsidR="00065580" w:rsidRPr="005A2EB4" w:rsidRDefault="00065580" w:rsidP="00AB3C77">
            <w:pPr>
              <w:pStyle w:val="BodyTextIndent"/>
              <w:spacing w:line="360" w:lineRule="auto"/>
              <w:ind w:left="0"/>
              <w:rPr>
                <w:b/>
                <w:bCs/>
                <w:szCs w:val="28"/>
                <w:lang w:val="uk-UA"/>
              </w:rPr>
            </w:pPr>
          </w:p>
        </w:tc>
      </w:tr>
      <w:tr w:rsidR="00065580" w:rsidRPr="005A2EB4" w:rsidTr="007422DC">
        <w:tc>
          <w:tcPr>
            <w:tcW w:w="4113" w:type="dxa"/>
            <w:vAlign w:val="bottom"/>
          </w:tcPr>
          <w:p w:rsidR="00065580" w:rsidRPr="005A2EB4" w:rsidRDefault="00065580" w:rsidP="00AB3C77">
            <w:pPr>
              <w:pStyle w:val="20"/>
              <w:shd w:val="clear" w:color="auto" w:fill="auto"/>
              <w:spacing w:before="0" w:after="0" w:line="360" w:lineRule="auto"/>
              <w:ind w:firstLine="0"/>
              <w:jc w:val="both"/>
            </w:pPr>
            <w:r w:rsidRPr="005A2EB4">
              <w:rPr>
                <w:lang w:eastAsia="ru-RU"/>
              </w:rPr>
              <w:t>Хрон</w:t>
            </w:r>
            <w:r w:rsidRPr="005A2EB4">
              <w:rPr>
                <w:lang w:val="uk-UA" w:eastAsia="ru-RU"/>
              </w:rPr>
              <w:t>і</w:t>
            </w:r>
            <w:r w:rsidRPr="005A2EB4">
              <w:rPr>
                <w:lang w:eastAsia="ru-RU"/>
              </w:rPr>
              <w:t>ч</w:t>
            </w:r>
            <w:r w:rsidRPr="005A2EB4">
              <w:rPr>
                <w:lang w:val="uk-UA" w:eastAsia="ru-RU"/>
              </w:rPr>
              <w:t>на серцева недостатність</w:t>
            </w:r>
          </w:p>
        </w:tc>
        <w:tc>
          <w:tcPr>
            <w:tcW w:w="1134" w:type="dxa"/>
          </w:tcPr>
          <w:p w:rsidR="00065580" w:rsidRPr="005A2EB4" w:rsidRDefault="00065580" w:rsidP="00AB3C77">
            <w:pPr>
              <w:pStyle w:val="BodyTextIndent"/>
              <w:spacing w:line="360" w:lineRule="auto"/>
              <w:ind w:left="0"/>
              <w:rPr>
                <w:b/>
                <w:bCs/>
                <w:szCs w:val="28"/>
                <w:lang w:val="uk-UA"/>
              </w:rPr>
            </w:pPr>
          </w:p>
        </w:tc>
        <w:tc>
          <w:tcPr>
            <w:tcW w:w="1053" w:type="dxa"/>
          </w:tcPr>
          <w:p w:rsidR="00065580" w:rsidRPr="005A2EB4" w:rsidRDefault="00065580" w:rsidP="00AB3C77">
            <w:pPr>
              <w:pStyle w:val="BodyTextIndent"/>
              <w:spacing w:line="360" w:lineRule="auto"/>
              <w:ind w:left="0"/>
              <w:rPr>
                <w:b/>
                <w:bCs/>
                <w:szCs w:val="28"/>
                <w:lang w:val="uk-UA"/>
              </w:rPr>
            </w:pPr>
          </w:p>
        </w:tc>
        <w:tc>
          <w:tcPr>
            <w:tcW w:w="900" w:type="dxa"/>
          </w:tcPr>
          <w:p w:rsidR="00065580" w:rsidRPr="005A2EB4" w:rsidRDefault="00065580" w:rsidP="00AB3C77">
            <w:pPr>
              <w:pStyle w:val="BodyTextIndent"/>
              <w:spacing w:line="360" w:lineRule="auto"/>
              <w:ind w:left="0"/>
              <w:rPr>
                <w:b/>
                <w:bCs/>
                <w:szCs w:val="28"/>
                <w:lang w:val="uk-UA"/>
              </w:rPr>
            </w:pPr>
          </w:p>
        </w:tc>
        <w:tc>
          <w:tcPr>
            <w:tcW w:w="1260" w:type="dxa"/>
          </w:tcPr>
          <w:p w:rsidR="00065580" w:rsidRPr="005A2EB4" w:rsidRDefault="00065580" w:rsidP="00AB3C77">
            <w:pPr>
              <w:pStyle w:val="BodyTextIndent"/>
              <w:spacing w:line="360" w:lineRule="auto"/>
              <w:ind w:left="0"/>
              <w:rPr>
                <w:b/>
                <w:bCs/>
                <w:szCs w:val="28"/>
                <w:lang w:val="uk-UA"/>
              </w:rPr>
            </w:pPr>
          </w:p>
        </w:tc>
        <w:tc>
          <w:tcPr>
            <w:tcW w:w="1080" w:type="dxa"/>
          </w:tcPr>
          <w:p w:rsidR="00065580" w:rsidRPr="005A2EB4" w:rsidRDefault="00065580" w:rsidP="00AB3C77">
            <w:pPr>
              <w:pStyle w:val="BodyTextIndent"/>
              <w:spacing w:line="360" w:lineRule="auto"/>
              <w:ind w:left="0"/>
              <w:rPr>
                <w:b/>
                <w:bCs/>
                <w:szCs w:val="28"/>
                <w:lang w:val="uk-UA"/>
              </w:rPr>
            </w:pPr>
          </w:p>
        </w:tc>
      </w:tr>
      <w:tr w:rsidR="00065580" w:rsidRPr="005A2EB4" w:rsidTr="007422DC">
        <w:tc>
          <w:tcPr>
            <w:tcW w:w="4113" w:type="dxa"/>
            <w:vAlign w:val="bottom"/>
          </w:tcPr>
          <w:p w:rsidR="00065580" w:rsidRPr="005A2EB4" w:rsidRDefault="00065580" w:rsidP="00AB3C77">
            <w:pPr>
              <w:pStyle w:val="20"/>
              <w:shd w:val="clear" w:color="auto" w:fill="auto"/>
              <w:spacing w:before="0" w:after="0" w:line="360" w:lineRule="auto"/>
              <w:ind w:firstLine="0"/>
              <w:jc w:val="both"/>
              <w:rPr>
                <w:lang w:val="uk-UA"/>
              </w:rPr>
            </w:pPr>
            <w:r w:rsidRPr="005A2EB4">
              <w:rPr>
                <w:lang w:val="uk-UA" w:eastAsia="ru-RU"/>
              </w:rPr>
              <w:t>Гострий і</w:t>
            </w:r>
            <w:r w:rsidRPr="005A2EB4">
              <w:rPr>
                <w:lang w:eastAsia="ru-RU"/>
              </w:rPr>
              <w:t>нфаркт м</w:t>
            </w:r>
            <w:r w:rsidRPr="005A2EB4">
              <w:rPr>
                <w:lang w:val="uk-UA" w:eastAsia="ru-RU"/>
              </w:rPr>
              <w:t>і</w:t>
            </w:r>
            <w:r w:rsidRPr="005A2EB4">
              <w:rPr>
                <w:lang w:eastAsia="ru-RU"/>
              </w:rPr>
              <w:t>окард</w:t>
            </w:r>
            <w:r w:rsidRPr="005A2EB4">
              <w:rPr>
                <w:lang w:val="uk-UA" w:eastAsia="ru-RU"/>
              </w:rPr>
              <w:t>у</w:t>
            </w:r>
          </w:p>
        </w:tc>
        <w:tc>
          <w:tcPr>
            <w:tcW w:w="1134" w:type="dxa"/>
          </w:tcPr>
          <w:p w:rsidR="00065580" w:rsidRPr="005A2EB4" w:rsidRDefault="00065580" w:rsidP="00AB3C77">
            <w:pPr>
              <w:pStyle w:val="BodyTextIndent"/>
              <w:spacing w:line="360" w:lineRule="auto"/>
              <w:ind w:left="0"/>
              <w:rPr>
                <w:b/>
                <w:bCs/>
                <w:szCs w:val="28"/>
                <w:lang w:val="uk-UA"/>
              </w:rPr>
            </w:pPr>
          </w:p>
        </w:tc>
        <w:tc>
          <w:tcPr>
            <w:tcW w:w="1053" w:type="dxa"/>
          </w:tcPr>
          <w:p w:rsidR="00065580" w:rsidRPr="005A2EB4" w:rsidRDefault="00065580" w:rsidP="00AB3C77">
            <w:pPr>
              <w:pStyle w:val="BodyTextIndent"/>
              <w:spacing w:line="360" w:lineRule="auto"/>
              <w:ind w:left="0"/>
              <w:rPr>
                <w:b/>
                <w:bCs/>
                <w:szCs w:val="28"/>
                <w:lang w:val="uk-UA"/>
              </w:rPr>
            </w:pPr>
          </w:p>
        </w:tc>
        <w:tc>
          <w:tcPr>
            <w:tcW w:w="900" w:type="dxa"/>
          </w:tcPr>
          <w:p w:rsidR="00065580" w:rsidRPr="005A2EB4" w:rsidRDefault="00065580" w:rsidP="00AB3C77">
            <w:pPr>
              <w:pStyle w:val="BodyTextIndent"/>
              <w:spacing w:line="360" w:lineRule="auto"/>
              <w:ind w:left="0"/>
              <w:rPr>
                <w:b/>
                <w:bCs/>
                <w:szCs w:val="28"/>
                <w:lang w:val="uk-UA"/>
              </w:rPr>
            </w:pPr>
          </w:p>
        </w:tc>
        <w:tc>
          <w:tcPr>
            <w:tcW w:w="1260" w:type="dxa"/>
          </w:tcPr>
          <w:p w:rsidR="00065580" w:rsidRPr="005A2EB4" w:rsidRDefault="00065580" w:rsidP="00AB3C77">
            <w:pPr>
              <w:pStyle w:val="BodyTextIndent"/>
              <w:spacing w:line="360" w:lineRule="auto"/>
              <w:ind w:left="0"/>
              <w:rPr>
                <w:b/>
                <w:bCs/>
                <w:szCs w:val="28"/>
                <w:lang w:val="uk-UA"/>
              </w:rPr>
            </w:pPr>
          </w:p>
        </w:tc>
        <w:tc>
          <w:tcPr>
            <w:tcW w:w="1080" w:type="dxa"/>
          </w:tcPr>
          <w:p w:rsidR="00065580" w:rsidRPr="005A2EB4" w:rsidRDefault="00065580" w:rsidP="00AB3C77">
            <w:pPr>
              <w:pStyle w:val="BodyTextIndent"/>
              <w:spacing w:line="360" w:lineRule="auto"/>
              <w:ind w:left="0"/>
              <w:rPr>
                <w:b/>
                <w:bCs/>
                <w:szCs w:val="28"/>
                <w:lang w:val="uk-UA"/>
              </w:rPr>
            </w:pPr>
          </w:p>
        </w:tc>
      </w:tr>
      <w:tr w:rsidR="00065580" w:rsidRPr="005A2EB4" w:rsidTr="007422DC">
        <w:tc>
          <w:tcPr>
            <w:tcW w:w="4113" w:type="dxa"/>
            <w:vAlign w:val="bottom"/>
          </w:tcPr>
          <w:p w:rsidR="00065580" w:rsidRPr="005A2EB4" w:rsidRDefault="00065580" w:rsidP="00AB3C77">
            <w:pPr>
              <w:pStyle w:val="20"/>
              <w:shd w:val="clear" w:color="auto" w:fill="auto"/>
              <w:spacing w:before="0" w:after="0" w:line="360" w:lineRule="auto"/>
              <w:ind w:firstLine="0"/>
              <w:jc w:val="both"/>
              <w:rPr>
                <w:lang w:val="uk-UA"/>
              </w:rPr>
            </w:pPr>
            <w:r w:rsidRPr="005A2EB4">
              <w:rPr>
                <w:lang w:val="uk-UA" w:eastAsia="ru-RU"/>
              </w:rPr>
              <w:t>Набряк легень</w:t>
            </w:r>
          </w:p>
        </w:tc>
        <w:tc>
          <w:tcPr>
            <w:tcW w:w="1134" w:type="dxa"/>
          </w:tcPr>
          <w:p w:rsidR="00065580" w:rsidRPr="005A2EB4" w:rsidRDefault="00065580" w:rsidP="00AB3C77">
            <w:pPr>
              <w:pStyle w:val="BodyTextIndent"/>
              <w:spacing w:line="360" w:lineRule="auto"/>
              <w:ind w:left="0"/>
              <w:rPr>
                <w:b/>
                <w:bCs/>
                <w:szCs w:val="28"/>
                <w:lang w:val="uk-UA"/>
              </w:rPr>
            </w:pPr>
          </w:p>
        </w:tc>
        <w:tc>
          <w:tcPr>
            <w:tcW w:w="1053" w:type="dxa"/>
          </w:tcPr>
          <w:p w:rsidR="00065580" w:rsidRPr="005A2EB4" w:rsidRDefault="00065580" w:rsidP="00AB3C77">
            <w:pPr>
              <w:pStyle w:val="BodyTextIndent"/>
              <w:spacing w:line="360" w:lineRule="auto"/>
              <w:ind w:left="0"/>
              <w:rPr>
                <w:b/>
                <w:bCs/>
                <w:szCs w:val="28"/>
                <w:lang w:val="uk-UA"/>
              </w:rPr>
            </w:pPr>
          </w:p>
        </w:tc>
        <w:tc>
          <w:tcPr>
            <w:tcW w:w="900" w:type="dxa"/>
          </w:tcPr>
          <w:p w:rsidR="00065580" w:rsidRPr="005A2EB4" w:rsidRDefault="00065580" w:rsidP="00AB3C77">
            <w:pPr>
              <w:pStyle w:val="BodyTextIndent"/>
              <w:spacing w:line="360" w:lineRule="auto"/>
              <w:ind w:left="0"/>
              <w:rPr>
                <w:b/>
                <w:bCs/>
                <w:szCs w:val="28"/>
                <w:lang w:val="uk-UA"/>
              </w:rPr>
            </w:pPr>
          </w:p>
        </w:tc>
        <w:tc>
          <w:tcPr>
            <w:tcW w:w="1260" w:type="dxa"/>
          </w:tcPr>
          <w:p w:rsidR="00065580" w:rsidRPr="005A2EB4" w:rsidRDefault="00065580" w:rsidP="00AB3C77">
            <w:pPr>
              <w:pStyle w:val="BodyTextIndent"/>
              <w:spacing w:line="360" w:lineRule="auto"/>
              <w:ind w:left="0"/>
              <w:rPr>
                <w:b/>
                <w:bCs/>
                <w:szCs w:val="28"/>
                <w:lang w:val="uk-UA"/>
              </w:rPr>
            </w:pPr>
          </w:p>
        </w:tc>
        <w:tc>
          <w:tcPr>
            <w:tcW w:w="1080" w:type="dxa"/>
          </w:tcPr>
          <w:p w:rsidR="00065580" w:rsidRPr="005A2EB4" w:rsidRDefault="00065580" w:rsidP="00AB3C77">
            <w:pPr>
              <w:pStyle w:val="BodyTextIndent"/>
              <w:spacing w:line="360" w:lineRule="auto"/>
              <w:ind w:left="0"/>
              <w:rPr>
                <w:b/>
                <w:bCs/>
                <w:szCs w:val="28"/>
                <w:lang w:val="uk-UA"/>
              </w:rPr>
            </w:pPr>
          </w:p>
        </w:tc>
      </w:tr>
      <w:tr w:rsidR="00065580" w:rsidRPr="005A2EB4" w:rsidTr="007422DC">
        <w:tc>
          <w:tcPr>
            <w:tcW w:w="4113" w:type="dxa"/>
            <w:vAlign w:val="bottom"/>
          </w:tcPr>
          <w:p w:rsidR="00065580" w:rsidRPr="005A2EB4" w:rsidRDefault="00065580" w:rsidP="00AB3C77">
            <w:pPr>
              <w:pStyle w:val="20"/>
              <w:shd w:val="clear" w:color="auto" w:fill="auto"/>
              <w:spacing w:before="0" w:after="0" w:line="360" w:lineRule="auto"/>
              <w:ind w:firstLine="0"/>
              <w:jc w:val="both"/>
              <w:rPr>
                <w:lang w:val="uk-UA"/>
              </w:rPr>
            </w:pPr>
            <w:r w:rsidRPr="005A2EB4">
              <w:rPr>
                <w:lang w:val="uk-UA" w:eastAsia="ru-RU"/>
              </w:rPr>
              <w:t>По</w:t>
            </w:r>
            <w:r w:rsidRPr="005A2EB4">
              <w:rPr>
                <w:lang w:eastAsia="ru-RU"/>
              </w:rPr>
              <w:t>рушен</w:t>
            </w:r>
            <w:r w:rsidRPr="005A2EB4">
              <w:rPr>
                <w:lang w:val="uk-UA" w:eastAsia="ru-RU"/>
              </w:rPr>
              <w:t>н</w:t>
            </w:r>
            <w:r w:rsidRPr="005A2EB4">
              <w:rPr>
                <w:lang w:eastAsia="ru-RU"/>
              </w:rPr>
              <w:t>я ритм</w:t>
            </w:r>
            <w:r w:rsidRPr="005A2EB4">
              <w:rPr>
                <w:lang w:val="uk-UA" w:eastAsia="ru-RU"/>
              </w:rPr>
              <w:t>у</w:t>
            </w:r>
            <w:r w:rsidRPr="005A2EB4">
              <w:rPr>
                <w:lang w:eastAsia="ru-RU"/>
              </w:rPr>
              <w:t>: тах</w:t>
            </w:r>
            <w:r w:rsidRPr="005A2EB4">
              <w:rPr>
                <w:lang w:val="uk-UA" w:eastAsia="ru-RU"/>
              </w:rPr>
              <w:t>і</w:t>
            </w:r>
            <w:r w:rsidRPr="005A2EB4">
              <w:rPr>
                <w:lang w:eastAsia="ru-RU"/>
              </w:rPr>
              <w:t>аритм</w:t>
            </w:r>
            <w:r w:rsidRPr="005A2EB4">
              <w:rPr>
                <w:lang w:val="uk-UA" w:eastAsia="ru-RU"/>
              </w:rPr>
              <w:t>ії</w:t>
            </w:r>
          </w:p>
        </w:tc>
        <w:tc>
          <w:tcPr>
            <w:tcW w:w="1134" w:type="dxa"/>
          </w:tcPr>
          <w:p w:rsidR="00065580" w:rsidRPr="005A2EB4" w:rsidRDefault="00065580" w:rsidP="00AB3C77">
            <w:pPr>
              <w:pStyle w:val="BodyTextIndent"/>
              <w:spacing w:line="360" w:lineRule="auto"/>
              <w:ind w:left="0"/>
              <w:rPr>
                <w:b/>
                <w:bCs/>
                <w:szCs w:val="28"/>
                <w:lang w:val="uk-UA"/>
              </w:rPr>
            </w:pPr>
          </w:p>
        </w:tc>
        <w:tc>
          <w:tcPr>
            <w:tcW w:w="1053" w:type="dxa"/>
          </w:tcPr>
          <w:p w:rsidR="00065580" w:rsidRPr="005A2EB4" w:rsidRDefault="00065580" w:rsidP="00AB3C77">
            <w:pPr>
              <w:pStyle w:val="BodyTextIndent"/>
              <w:spacing w:line="360" w:lineRule="auto"/>
              <w:ind w:left="0"/>
              <w:rPr>
                <w:b/>
                <w:bCs/>
                <w:szCs w:val="28"/>
                <w:lang w:val="uk-UA"/>
              </w:rPr>
            </w:pPr>
          </w:p>
        </w:tc>
        <w:tc>
          <w:tcPr>
            <w:tcW w:w="900" w:type="dxa"/>
          </w:tcPr>
          <w:p w:rsidR="00065580" w:rsidRPr="005A2EB4" w:rsidRDefault="00065580" w:rsidP="00AB3C77">
            <w:pPr>
              <w:pStyle w:val="BodyTextIndent"/>
              <w:spacing w:line="360" w:lineRule="auto"/>
              <w:ind w:left="0"/>
              <w:rPr>
                <w:b/>
                <w:bCs/>
                <w:szCs w:val="28"/>
                <w:lang w:val="uk-UA"/>
              </w:rPr>
            </w:pPr>
          </w:p>
        </w:tc>
        <w:tc>
          <w:tcPr>
            <w:tcW w:w="1260" w:type="dxa"/>
          </w:tcPr>
          <w:p w:rsidR="00065580" w:rsidRPr="005A2EB4" w:rsidRDefault="00065580" w:rsidP="00AB3C77">
            <w:pPr>
              <w:pStyle w:val="BodyTextIndent"/>
              <w:spacing w:line="360" w:lineRule="auto"/>
              <w:ind w:left="0"/>
              <w:rPr>
                <w:b/>
                <w:bCs/>
                <w:szCs w:val="28"/>
                <w:lang w:val="uk-UA"/>
              </w:rPr>
            </w:pPr>
          </w:p>
        </w:tc>
        <w:tc>
          <w:tcPr>
            <w:tcW w:w="1080" w:type="dxa"/>
          </w:tcPr>
          <w:p w:rsidR="00065580" w:rsidRPr="005A2EB4" w:rsidRDefault="00065580" w:rsidP="00AB3C77">
            <w:pPr>
              <w:pStyle w:val="BodyTextIndent"/>
              <w:spacing w:line="360" w:lineRule="auto"/>
              <w:ind w:left="0"/>
              <w:rPr>
                <w:b/>
                <w:bCs/>
                <w:szCs w:val="28"/>
                <w:lang w:val="uk-UA"/>
              </w:rPr>
            </w:pPr>
          </w:p>
        </w:tc>
      </w:tr>
      <w:tr w:rsidR="00065580" w:rsidRPr="005A2EB4" w:rsidTr="007422DC">
        <w:tc>
          <w:tcPr>
            <w:tcW w:w="4113" w:type="dxa"/>
            <w:vAlign w:val="bottom"/>
          </w:tcPr>
          <w:p w:rsidR="00065580" w:rsidRPr="005A2EB4" w:rsidRDefault="00065580" w:rsidP="00AB3C77">
            <w:pPr>
              <w:pStyle w:val="20"/>
              <w:shd w:val="clear" w:color="auto" w:fill="auto"/>
              <w:spacing w:before="0" w:after="0" w:line="260" w:lineRule="exact"/>
              <w:ind w:firstLine="0"/>
              <w:jc w:val="both"/>
              <w:rPr>
                <w:lang w:val="uk-UA"/>
              </w:rPr>
            </w:pPr>
            <w:r w:rsidRPr="005A2EB4">
              <w:rPr>
                <w:lang w:val="uk-UA" w:eastAsia="ru-RU"/>
              </w:rPr>
              <w:t>По</w:t>
            </w:r>
            <w:r w:rsidRPr="005A2EB4">
              <w:rPr>
                <w:lang w:eastAsia="ru-RU"/>
              </w:rPr>
              <w:t>рушен</w:t>
            </w:r>
            <w:r w:rsidRPr="005A2EB4">
              <w:rPr>
                <w:lang w:val="uk-UA" w:eastAsia="ru-RU"/>
              </w:rPr>
              <w:t>н</w:t>
            </w:r>
            <w:r w:rsidRPr="005A2EB4">
              <w:rPr>
                <w:lang w:eastAsia="ru-RU"/>
              </w:rPr>
              <w:t>я ритм</w:t>
            </w:r>
            <w:r w:rsidRPr="005A2EB4">
              <w:rPr>
                <w:lang w:val="uk-UA" w:eastAsia="ru-RU"/>
              </w:rPr>
              <w:t>у</w:t>
            </w:r>
            <w:r w:rsidRPr="005A2EB4">
              <w:rPr>
                <w:lang w:eastAsia="ru-RU"/>
              </w:rPr>
              <w:t>: брад</w:t>
            </w:r>
            <w:r w:rsidRPr="005A2EB4">
              <w:rPr>
                <w:lang w:val="uk-UA" w:eastAsia="ru-RU"/>
              </w:rPr>
              <w:t>і</w:t>
            </w:r>
            <w:r w:rsidRPr="005A2EB4">
              <w:rPr>
                <w:lang w:eastAsia="ru-RU"/>
              </w:rPr>
              <w:t>аритм</w:t>
            </w:r>
            <w:r w:rsidRPr="005A2EB4">
              <w:rPr>
                <w:lang w:val="uk-UA" w:eastAsia="ru-RU"/>
              </w:rPr>
              <w:t>ії</w:t>
            </w:r>
          </w:p>
        </w:tc>
        <w:tc>
          <w:tcPr>
            <w:tcW w:w="1134" w:type="dxa"/>
          </w:tcPr>
          <w:p w:rsidR="00065580" w:rsidRPr="005A2EB4" w:rsidRDefault="00065580" w:rsidP="00AB3C77">
            <w:pPr>
              <w:pStyle w:val="BodyTextIndent"/>
              <w:spacing w:line="360" w:lineRule="auto"/>
              <w:ind w:left="0"/>
              <w:rPr>
                <w:b/>
                <w:bCs/>
                <w:szCs w:val="28"/>
                <w:lang w:val="uk-UA"/>
              </w:rPr>
            </w:pPr>
          </w:p>
        </w:tc>
        <w:tc>
          <w:tcPr>
            <w:tcW w:w="1053" w:type="dxa"/>
          </w:tcPr>
          <w:p w:rsidR="00065580" w:rsidRPr="005A2EB4" w:rsidRDefault="00065580" w:rsidP="00AB3C77">
            <w:pPr>
              <w:pStyle w:val="BodyTextIndent"/>
              <w:spacing w:line="360" w:lineRule="auto"/>
              <w:ind w:left="0"/>
              <w:rPr>
                <w:b/>
                <w:bCs/>
                <w:szCs w:val="28"/>
                <w:lang w:val="uk-UA"/>
              </w:rPr>
            </w:pPr>
          </w:p>
        </w:tc>
        <w:tc>
          <w:tcPr>
            <w:tcW w:w="900" w:type="dxa"/>
          </w:tcPr>
          <w:p w:rsidR="00065580" w:rsidRPr="005A2EB4" w:rsidRDefault="00065580" w:rsidP="00AB3C77">
            <w:pPr>
              <w:pStyle w:val="BodyTextIndent"/>
              <w:spacing w:line="360" w:lineRule="auto"/>
              <w:ind w:left="0"/>
              <w:rPr>
                <w:b/>
                <w:bCs/>
                <w:szCs w:val="28"/>
                <w:lang w:val="uk-UA"/>
              </w:rPr>
            </w:pPr>
          </w:p>
        </w:tc>
        <w:tc>
          <w:tcPr>
            <w:tcW w:w="1260" w:type="dxa"/>
          </w:tcPr>
          <w:p w:rsidR="00065580" w:rsidRPr="005A2EB4" w:rsidRDefault="00065580" w:rsidP="00AB3C77">
            <w:pPr>
              <w:pStyle w:val="BodyTextIndent"/>
              <w:spacing w:line="360" w:lineRule="auto"/>
              <w:ind w:left="0"/>
              <w:rPr>
                <w:b/>
                <w:bCs/>
                <w:szCs w:val="28"/>
                <w:lang w:val="uk-UA"/>
              </w:rPr>
            </w:pPr>
          </w:p>
        </w:tc>
        <w:tc>
          <w:tcPr>
            <w:tcW w:w="1080" w:type="dxa"/>
          </w:tcPr>
          <w:p w:rsidR="00065580" w:rsidRPr="005A2EB4" w:rsidRDefault="00065580" w:rsidP="00AB3C77">
            <w:pPr>
              <w:pStyle w:val="BodyTextIndent"/>
              <w:spacing w:line="360" w:lineRule="auto"/>
              <w:ind w:left="0"/>
              <w:rPr>
                <w:b/>
                <w:bCs/>
                <w:szCs w:val="28"/>
                <w:lang w:val="uk-UA"/>
              </w:rPr>
            </w:pPr>
          </w:p>
        </w:tc>
      </w:tr>
    </w:tbl>
    <w:p w:rsidR="00065580" w:rsidRPr="005A2EB4" w:rsidRDefault="00065580" w:rsidP="00795E43">
      <w:pPr>
        <w:pStyle w:val="30"/>
        <w:shd w:val="clear" w:color="auto" w:fill="auto"/>
        <w:spacing w:line="260" w:lineRule="exact"/>
        <w:rPr>
          <w:lang w:val="uk-UA" w:eastAsia="ru-RU"/>
        </w:rPr>
      </w:pPr>
      <w:r w:rsidRPr="005A2EB4">
        <w:rPr>
          <w:lang w:val="uk-UA" w:eastAsia="ru-RU"/>
        </w:rPr>
        <w:t>Наявність ефекту за</w:t>
      </w:r>
      <w:r w:rsidRPr="005A2EB4">
        <w:rPr>
          <w:lang w:eastAsia="ru-RU"/>
        </w:rPr>
        <w:t>значит</w:t>
      </w:r>
      <w:r w:rsidRPr="005A2EB4">
        <w:rPr>
          <w:lang w:val="uk-UA" w:eastAsia="ru-RU"/>
        </w:rPr>
        <w:t>и</w:t>
      </w:r>
      <w:r w:rsidRPr="005A2EB4">
        <w:rPr>
          <w:lang w:eastAsia="ru-RU"/>
        </w:rPr>
        <w:t>: +, ++, +++, -</w:t>
      </w:r>
    </w:p>
    <w:p w:rsidR="00065580" w:rsidRPr="005A2EB4" w:rsidRDefault="00065580" w:rsidP="00D947DF">
      <w:pPr>
        <w:pStyle w:val="BodyTextIndent"/>
        <w:spacing w:after="0"/>
        <w:ind w:left="0"/>
        <w:jc w:val="center"/>
        <w:rPr>
          <w:rStyle w:val="a0"/>
          <w:bCs w:val="0"/>
          <w:color w:val="auto"/>
          <w:sz w:val="28"/>
          <w:szCs w:val="28"/>
          <w:u w:val="none"/>
          <w:lang w:val="uk-UA"/>
        </w:rPr>
      </w:pPr>
    </w:p>
    <w:p w:rsidR="00065580" w:rsidRPr="005A2EB4" w:rsidRDefault="00065580" w:rsidP="00D947DF">
      <w:pPr>
        <w:pStyle w:val="BodyTextIndent"/>
        <w:spacing w:after="0"/>
        <w:ind w:left="0"/>
        <w:jc w:val="center"/>
        <w:rPr>
          <w:rStyle w:val="a0"/>
          <w:bCs w:val="0"/>
          <w:color w:val="auto"/>
          <w:sz w:val="28"/>
          <w:szCs w:val="28"/>
          <w:u w:val="none"/>
          <w:lang w:val="uk-UA"/>
        </w:rPr>
      </w:pPr>
      <w:r w:rsidRPr="005A2EB4">
        <w:rPr>
          <w:rStyle w:val="a0"/>
          <w:bCs w:val="0"/>
          <w:color w:val="auto"/>
          <w:sz w:val="28"/>
          <w:szCs w:val="28"/>
          <w:u w:val="none"/>
        </w:rPr>
        <w:t>Поб</w:t>
      </w:r>
      <w:r w:rsidRPr="005A2EB4">
        <w:rPr>
          <w:rStyle w:val="a0"/>
          <w:bCs w:val="0"/>
          <w:color w:val="auto"/>
          <w:sz w:val="28"/>
          <w:szCs w:val="28"/>
          <w:u w:val="none"/>
          <w:lang w:val="uk-UA"/>
        </w:rPr>
        <w:t>і</w:t>
      </w:r>
      <w:r w:rsidRPr="005A2EB4">
        <w:rPr>
          <w:rStyle w:val="a0"/>
          <w:bCs w:val="0"/>
          <w:color w:val="auto"/>
          <w:sz w:val="28"/>
          <w:szCs w:val="28"/>
          <w:u w:val="none"/>
        </w:rPr>
        <w:t>ч</w:t>
      </w:r>
      <w:r w:rsidRPr="005A2EB4">
        <w:rPr>
          <w:rStyle w:val="a0"/>
          <w:bCs w:val="0"/>
          <w:color w:val="auto"/>
          <w:sz w:val="28"/>
          <w:szCs w:val="28"/>
          <w:u w:val="none"/>
          <w:lang w:val="uk-UA"/>
        </w:rPr>
        <w:t xml:space="preserve">ні ефекти </w:t>
      </w:r>
      <w:r w:rsidRPr="005A2EB4">
        <w:rPr>
          <w:rStyle w:val="a0"/>
          <w:bCs w:val="0"/>
          <w:color w:val="auto"/>
          <w:sz w:val="28"/>
          <w:szCs w:val="28"/>
          <w:u w:val="none"/>
        </w:rPr>
        <w:t>антианг</w:t>
      </w:r>
      <w:r w:rsidRPr="005A2EB4">
        <w:rPr>
          <w:rStyle w:val="a0"/>
          <w:bCs w:val="0"/>
          <w:color w:val="auto"/>
          <w:sz w:val="28"/>
          <w:szCs w:val="28"/>
          <w:u w:val="none"/>
          <w:lang w:val="uk-UA"/>
        </w:rPr>
        <w:t>і</w:t>
      </w:r>
      <w:r w:rsidRPr="005A2EB4">
        <w:rPr>
          <w:rStyle w:val="a0"/>
          <w:bCs w:val="0"/>
          <w:color w:val="auto"/>
          <w:sz w:val="28"/>
          <w:szCs w:val="28"/>
          <w:u w:val="none"/>
        </w:rPr>
        <w:t>нальн</w:t>
      </w:r>
      <w:r w:rsidRPr="005A2EB4">
        <w:rPr>
          <w:rStyle w:val="a0"/>
          <w:bCs w:val="0"/>
          <w:color w:val="auto"/>
          <w:sz w:val="28"/>
          <w:szCs w:val="28"/>
          <w:u w:val="none"/>
          <w:lang w:val="uk-UA"/>
        </w:rPr>
        <w:t>и</w:t>
      </w:r>
      <w:r w:rsidRPr="005A2EB4">
        <w:rPr>
          <w:rStyle w:val="a0"/>
          <w:bCs w:val="0"/>
          <w:color w:val="auto"/>
          <w:sz w:val="28"/>
          <w:szCs w:val="28"/>
          <w:u w:val="none"/>
        </w:rPr>
        <w:t xml:space="preserve">х </w:t>
      </w:r>
      <w:r w:rsidRPr="005A2EB4">
        <w:rPr>
          <w:rStyle w:val="a0"/>
          <w:bCs w:val="0"/>
          <w:color w:val="auto"/>
          <w:sz w:val="28"/>
          <w:szCs w:val="28"/>
          <w:u w:val="none"/>
          <w:lang w:val="uk-UA"/>
        </w:rPr>
        <w:t>засобів: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231"/>
        <w:gridCol w:w="1412"/>
        <w:gridCol w:w="1403"/>
        <w:gridCol w:w="1366"/>
        <w:gridCol w:w="1355"/>
      </w:tblGrid>
      <w:tr w:rsidR="00065580" w:rsidRPr="005A2EB4">
        <w:tc>
          <w:tcPr>
            <w:tcW w:w="3369" w:type="dxa"/>
            <w:vAlign w:val="center"/>
          </w:tcPr>
          <w:p w:rsidR="00065580" w:rsidRPr="005A2EB4" w:rsidRDefault="00065580" w:rsidP="00AB3C77">
            <w:pPr>
              <w:pStyle w:val="20"/>
              <w:shd w:val="clear" w:color="auto" w:fill="auto"/>
              <w:spacing w:before="0" w:after="0" w:line="260" w:lineRule="exact"/>
              <w:ind w:firstLine="0"/>
              <w:rPr>
                <w:lang w:val="uk-UA"/>
              </w:rPr>
            </w:pPr>
            <w:r w:rsidRPr="005A2EB4">
              <w:rPr>
                <w:lang w:eastAsia="ru-RU"/>
              </w:rPr>
              <w:t>Побочн</w:t>
            </w:r>
            <w:r w:rsidRPr="005A2EB4">
              <w:rPr>
                <w:lang w:val="uk-UA" w:eastAsia="ru-RU"/>
              </w:rPr>
              <w:t>і ефекти</w:t>
            </w:r>
          </w:p>
        </w:tc>
        <w:tc>
          <w:tcPr>
            <w:tcW w:w="1386" w:type="dxa"/>
            <w:vAlign w:val="center"/>
          </w:tcPr>
          <w:p w:rsidR="00065580" w:rsidRPr="005A2EB4" w:rsidRDefault="00065580" w:rsidP="00AB3C77">
            <w:pPr>
              <w:pStyle w:val="20"/>
              <w:shd w:val="clear" w:color="auto" w:fill="auto"/>
              <w:spacing w:before="0" w:after="0" w:line="260" w:lineRule="exact"/>
              <w:ind w:firstLine="0"/>
              <w:jc w:val="left"/>
            </w:pPr>
            <w:r w:rsidRPr="005A2EB4">
              <w:rPr>
                <w:lang w:val="uk-UA" w:eastAsia="ru-RU"/>
              </w:rPr>
              <w:t>І</w:t>
            </w:r>
            <w:r w:rsidRPr="005A2EB4">
              <w:rPr>
                <w:lang w:eastAsia="ru-RU"/>
              </w:rPr>
              <w:t>-АПФ</w:t>
            </w:r>
          </w:p>
        </w:tc>
        <w:tc>
          <w:tcPr>
            <w:tcW w:w="1449" w:type="dxa"/>
            <w:vAlign w:val="bottom"/>
          </w:tcPr>
          <w:p w:rsidR="00065580" w:rsidRPr="005A2EB4" w:rsidRDefault="00065580" w:rsidP="00AB3C77">
            <w:pPr>
              <w:pStyle w:val="20"/>
              <w:shd w:val="clear" w:color="auto" w:fill="auto"/>
              <w:spacing w:before="0" w:after="0" w:line="274" w:lineRule="exact"/>
              <w:ind w:firstLine="0"/>
              <w:rPr>
                <w:lang w:val="uk-UA"/>
              </w:rPr>
            </w:pPr>
            <w:r w:rsidRPr="005A2EB4">
              <w:rPr>
                <w:lang w:eastAsia="ru-RU"/>
              </w:rPr>
              <w:t>Антагон</w:t>
            </w:r>
            <w:r w:rsidRPr="005A2EB4">
              <w:rPr>
                <w:lang w:val="uk-UA" w:eastAsia="ru-RU"/>
              </w:rPr>
              <w:t>і</w:t>
            </w:r>
            <w:r w:rsidRPr="005A2EB4">
              <w:rPr>
                <w:lang w:eastAsia="ru-RU"/>
              </w:rPr>
              <w:softHyphen/>
              <w:t>ст</w:t>
            </w:r>
            <w:r w:rsidRPr="005A2EB4">
              <w:rPr>
                <w:lang w:val="uk-UA" w:eastAsia="ru-RU"/>
              </w:rPr>
              <w:t>и</w:t>
            </w:r>
            <w:r w:rsidRPr="005A2EB4">
              <w:rPr>
                <w:lang w:eastAsia="ru-RU"/>
              </w:rPr>
              <w:t xml:space="preserve"> каль</w:t>
            </w:r>
            <w:r w:rsidRPr="005A2EB4">
              <w:rPr>
                <w:lang w:eastAsia="ru-RU"/>
              </w:rPr>
              <w:softHyphen/>
              <w:t>ц</w:t>
            </w:r>
            <w:r w:rsidRPr="005A2EB4">
              <w:rPr>
                <w:lang w:val="uk-UA" w:eastAsia="ru-RU"/>
              </w:rPr>
              <w:t>ію</w:t>
            </w:r>
          </w:p>
        </w:tc>
        <w:tc>
          <w:tcPr>
            <w:tcW w:w="1417" w:type="dxa"/>
            <w:vAlign w:val="bottom"/>
          </w:tcPr>
          <w:p w:rsidR="00065580" w:rsidRPr="005A2EB4" w:rsidRDefault="00065580" w:rsidP="00AB3C77">
            <w:pPr>
              <w:pStyle w:val="20"/>
              <w:shd w:val="clear" w:color="auto" w:fill="auto"/>
              <w:spacing w:before="0" w:after="60" w:line="260" w:lineRule="exact"/>
              <w:ind w:left="160" w:firstLine="0"/>
              <w:jc w:val="left"/>
            </w:pPr>
            <w:r w:rsidRPr="005A2EB4">
              <w:rPr>
                <w:lang w:eastAsia="ru-RU"/>
              </w:rPr>
              <w:t>β-адрено</w:t>
            </w:r>
          </w:p>
          <w:p w:rsidR="00065580" w:rsidRPr="005A2EB4" w:rsidRDefault="00065580" w:rsidP="00AB3C77">
            <w:pPr>
              <w:pStyle w:val="20"/>
              <w:shd w:val="clear" w:color="auto" w:fill="auto"/>
              <w:spacing w:before="60" w:after="0" w:line="260" w:lineRule="exact"/>
              <w:ind w:firstLine="0"/>
              <w:jc w:val="left"/>
              <w:rPr>
                <w:lang w:val="uk-UA"/>
              </w:rPr>
            </w:pPr>
            <w:r w:rsidRPr="005A2EB4">
              <w:rPr>
                <w:lang w:eastAsia="ru-RU"/>
              </w:rPr>
              <w:t>блокатор</w:t>
            </w:r>
            <w:r w:rsidRPr="005A2EB4">
              <w:rPr>
                <w:lang w:val="uk-UA" w:eastAsia="ru-RU"/>
              </w:rPr>
              <w:t>и</w:t>
            </w:r>
          </w:p>
        </w:tc>
        <w:tc>
          <w:tcPr>
            <w:tcW w:w="1418" w:type="dxa"/>
            <w:vAlign w:val="bottom"/>
          </w:tcPr>
          <w:p w:rsidR="00065580" w:rsidRPr="005A2EB4" w:rsidRDefault="00065580" w:rsidP="00AB3C77">
            <w:pPr>
              <w:pStyle w:val="20"/>
              <w:shd w:val="clear" w:color="auto" w:fill="auto"/>
              <w:spacing w:before="0" w:after="0" w:line="278" w:lineRule="exact"/>
              <w:ind w:firstLine="0"/>
              <w:jc w:val="left"/>
              <w:rPr>
                <w:lang w:val="uk-UA"/>
              </w:rPr>
            </w:pPr>
            <w:r w:rsidRPr="005A2EB4">
              <w:rPr>
                <w:lang w:eastAsia="ru-RU"/>
              </w:rPr>
              <w:t>Агон</w:t>
            </w:r>
            <w:r w:rsidRPr="005A2EB4">
              <w:rPr>
                <w:lang w:val="uk-UA" w:eastAsia="ru-RU"/>
              </w:rPr>
              <w:t>і</w:t>
            </w:r>
            <w:r w:rsidRPr="005A2EB4">
              <w:rPr>
                <w:lang w:eastAsia="ru-RU"/>
              </w:rPr>
              <w:t>ст</w:t>
            </w:r>
            <w:r w:rsidRPr="005A2EB4">
              <w:rPr>
                <w:lang w:val="uk-UA" w:eastAsia="ru-RU"/>
              </w:rPr>
              <w:t>и</w:t>
            </w:r>
          </w:p>
          <w:p w:rsidR="00065580" w:rsidRPr="005A2EB4" w:rsidRDefault="00065580" w:rsidP="00AB3C77">
            <w:pPr>
              <w:pStyle w:val="20"/>
              <w:shd w:val="clear" w:color="auto" w:fill="auto"/>
              <w:spacing w:before="0" w:after="0" w:line="278" w:lineRule="exact"/>
              <w:ind w:firstLine="0"/>
              <w:jc w:val="left"/>
            </w:pPr>
            <w:r w:rsidRPr="005A2EB4">
              <w:rPr>
                <w:lang w:eastAsia="ru-RU"/>
              </w:rPr>
              <w:t>а</w:t>
            </w:r>
            <w:r w:rsidRPr="005A2EB4">
              <w:rPr>
                <w:vertAlign w:val="subscript"/>
                <w:lang w:eastAsia="ru-RU"/>
              </w:rPr>
              <w:t>2</w:t>
            </w:r>
            <w:r w:rsidRPr="005A2EB4">
              <w:rPr>
                <w:lang w:eastAsia="ru-RU"/>
              </w:rPr>
              <w:t>-адрено</w:t>
            </w:r>
          </w:p>
          <w:p w:rsidR="00065580" w:rsidRPr="005A2EB4" w:rsidRDefault="00065580" w:rsidP="00AB3C77">
            <w:pPr>
              <w:pStyle w:val="20"/>
              <w:shd w:val="clear" w:color="auto" w:fill="auto"/>
              <w:spacing w:before="0" w:after="0" w:line="278" w:lineRule="exact"/>
              <w:ind w:firstLine="0"/>
            </w:pPr>
            <w:r w:rsidRPr="005A2EB4">
              <w:rPr>
                <w:lang w:eastAsia="ru-RU"/>
              </w:rPr>
              <w:t>р-р</w:t>
            </w:r>
            <w:r w:rsidRPr="005A2EB4">
              <w:rPr>
                <w:lang w:val="uk-UA" w:eastAsia="ru-RU"/>
              </w:rPr>
              <w:t>і</w:t>
            </w:r>
            <w:r w:rsidRPr="005A2EB4">
              <w:rPr>
                <w:lang w:eastAsia="ru-RU"/>
              </w:rPr>
              <w:t>в</w:t>
            </w:r>
          </w:p>
        </w:tc>
        <w:tc>
          <w:tcPr>
            <w:tcW w:w="1382" w:type="dxa"/>
            <w:vAlign w:val="bottom"/>
          </w:tcPr>
          <w:p w:rsidR="00065580" w:rsidRPr="005A2EB4" w:rsidRDefault="00065580" w:rsidP="00AB3C77">
            <w:pPr>
              <w:pStyle w:val="20"/>
              <w:shd w:val="clear" w:color="auto" w:fill="auto"/>
              <w:spacing w:before="0" w:after="120" w:line="260" w:lineRule="exact"/>
              <w:ind w:firstLine="0"/>
              <w:jc w:val="left"/>
            </w:pPr>
            <w:r w:rsidRPr="005A2EB4">
              <w:rPr>
                <w:lang w:eastAsia="ru-RU"/>
              </w:rPr>
              <w:t>Гангл</w:t>
            </w:r>
            <w:r w:rsidRPr="005A2EB4">
              <w:rPr>
                <w:lang w:val="uk-UA" w:eastAsia="ru-RU"/>
              </w:rPr>
              <w:t>і</w:t>
            </w:r>
            <w:r w:rsidRPr="005A2EB4">
              <w:rPr>
                <w:lang w:eastAsia="ru-RU"/>
              </w:rPr>
              <w:t>об-</w:t>
            </w:r>
          </w:p>
          <w:p w:rsidR="00065580" w:rsidRPr="005A2EB4" w:rsidRDefault="00065580" w:rsidP="00AB3C77">
            <w:pPr>
              <w:pStyle w:val="20"/>
              <w:shd w:val="clear" w:color="auto" w:fill="auto"/>
              <w:spacing w:before="120" w:after="0" w:line="260" w:lineRule="exact"/>
              <w:ind w:firstLine="0"/>
              <w:jc w:val="left"/>
              <w:rPr>
                <w:lang w:val="uk-UA"/>
              </w:rPr>
            </w:pPr>
            <w:r w:rsidRPr="005A2EB4">
              <w:rPr>
                <w:lang w:eastAsia="ru-RU"/>
              </w:rPr>
              <w:t>локатор</w:t>
            </w:r>
            <w:r w:rsidRPr="005A2EB4">
              <w:rPr>
                <w:lang w:val="uk-UA" w:eastAsia="ru-RU"/>
              </w:rPr>
              <w:t>и</w:t>
            </w: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pPr>
            <w:r w:rsidRPr="005A2EB4">
              <w:rPr>
                <w:lang w:eastAsia="ru-RU"/>
              </w:rPr>
              <w:t>Г</w:t>
            </w:r>
            <w:r w:rsidRPr="005A2EB4">
              <w:rPr>
                <w:lang w:val="uk-UA" w:eastAsia="ru-RU"/>
              </w:rPr>
              <w:t>і</w:t>
            </w:r>
            <w:r w:rsidRPr="005A2EB4">
              <w:rPr>
                <w:lang w:eastAsia="ru-RU"/>
              </w:rPr>
              <w:t>потон</w:t>
            </w:r>
            <w:r w:rsidRPr="005A2EB4">
              <w:rPr>
                <w:lang w:val="uk-UA" w:eastAsia="ru-RU"/>
              </w:rPr>
              <w:t>і</w:t>
            </w:r>
            <w:r w:rsidRPr="005A2EB4">
              <w:rPr>
                <w:lang w:eastAsia="ru-RU"/>
              </w:rPr>
              <w:t>я</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pPr>
            <w:r w:rsidRPr="005A2EB4">
              <w:rPr>
                <w:lang w:eastAsia="ru-RU"/>
              </w:rPr>
              <w:t>Ортостатич</w:t>
            </w:r>
            <w:r w:rsidRPr="005A2EB4">
              <w:rPr>
                <w:lang w:val="uk-UA" w:eastAsia="ru-RU"/>
              </w:rPr>
              <w:t>н</w:t>
            </w:r>
            <w:r w:rsidRPr="005A2EB4">
              <w:rPr>
                <w:lang w:eastAsia="ru-RU"/>
              </w:rPr>
              <w:t>ий колапс</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pPr>
            <w:r w:rsidRPr="005A2EB4">
              <w:rPr>
                <w:lang w:eastAsia="ru-RU"/>
              </w:rPr>
              <w:t>Тах</w:t>
            </w:r>
            <w:r w:rsidRPr="005A2EB4">
              <w:rPr>
                <w:lang w:val="uk-UA" w:eastAsia="ru-RU"/>
              </w:rPr>
              <w:t>і</w:t>
            </w:r>
            <w:r w:rsidRPr="005A2EB4">
              <w:rPr>
                <w:lang w:eastAsia="ru-RU"/>
              </w:rPr>
              <w:t>кард</w:t>
            </w:r>
            <w:r w:rsidRPr="005A2EB4">
              <w:rPr>
                <w:lang w:val="uk-UA" w:eastAsia="ru-RU"/>
              </w:rPr>
              <w:t>і</w:t>
            </w:r>
            <w:r w:rsidRPr="005A2EB4">
              <w:rPr>
                <w:lang w:eastAsia="ru-RU"/>
              </w:rPr>
              <w:t>я</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pPr>
            <w:r w:rsidRPr="005A2EB4">
              <w:rPr>
                <w:lang w:eastAsia="ru-RU"/>
              </w:rPr>
              <w:t>Брад</w:t>
            </w:r>
            <w:r w:rsidRPr="005A2EB4">
              <w:rPr>
                <w:lang w:val="uk-UA" w:eastAsia="ru-RU"/>
              </w:rPr>
              <w:t>і</w:t>
            </w:r>
            <w:r w:rsidRPr="005A2EB4">
              <w:rPr>
                <w:lang w:eastAsia="ru-RU"/>
              </w:rPr>
              <w:t>кард</w:t>
            </w:r>
            <w:r w:rsidRPr="005A2EB4">
              <w:rPr>
                <w:lang w:val="uk-UA" w:eastAsia="ru-RU"/>
              </w:rPr>
              <w:t>і</w:t>
            </w:r>
            <w:r w:rsidRPr="005A2EB4">
              <w:rPr>
                <w:lang w:eastAsia="ru-RU"/>
              </w:rPr>
              <w:t>я</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pPr>
            <w:r w:rsidRPr="005A2EB4">
              <w:rPr>
                <w:lang w:eastAsia="ru-RU"/>
              </w:rPr>
              <w:t>Бронхоспазм</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pPr>
            <w:r w:rsidRPr="005A2EB4">
              <w:rPr>
                <w:lang w:eastAsia="ru-RU"/>
              </w:rPr>
              <w:t>Сух</w:t>
            </w:r>
            <w:r w:rsidRPr="005A2EB4">
              <w:rPr>
                <w:lang w:val="uk-UA" w:eastAsia="ru-RU"/>
              </w:rPr>
              <w:t>и</w:t>
            </w:r>
            <w:r w:rsidRPr="005A2EB4">
              <w:rPr>
                <w:lang w:eastAsia="ru-RU"/>
              </w:rPr>
              <w:t>й кашель</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pPr>
            <w:r w:rsidRPr="005A2EB4">
              <w:rPr>
                <w:lang w:eastAsia="ru-RU"/>
              </w:rPr>
              <w:t>Сер</w:t>
            </w:r>
            <w:r w:rsidRPr="005A2EB4">
              <w:rPr>
                <w:lang w:val="uk-UA" w:eastAsia="ru-RU"/>
              </w:rPr>
              <w:t>цев</w:t>
            </w:r>
            <w:r w:rsidRPr="005A2EB4">
              <w:rPr>
                <w:lang w:eastAsia="ru-RU"/>
              </w:rPr>
              <w:t>а недостат</w:t>
            </w:r>
            <w:r w:rsidRPr="005A2EB4">
              <w:rPr>
                <w:lang w:val="uk-UA" w:eastAsia="ru-RU"/>
              </w:rPr>
              <w:t>ні</w:t>
            </w:r>
            <w:r w:rsidRPr="005A2EB4">
              <w:rPr>
                <w:lang w:eastAsia="ru-RU"/>
              </w:rPr>
              <w:t>сть</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rPr>
                <w:lang w:val="uk-UA"/>
              </w:rPr>
            </w:pPr>
            <w:r w:rsidRPr="005A2EB4">
              <w:rPr>
                <w:lang w:eastAsia="ru-RU"/>
              </w:rPr>
              <w:t>За</w:t>
            </w:r>
            <w:r w:rsidRPr="005A2EB4">
              <w:rPr>
                <w:lang w:val="uk-UA" w:eastAsia="ru-RU"/>
              </w:rPr>
              <w:t>креп</w:t>
            </w:r>
            <w:r w:rsidRPr="005A2EB4">
              <w:rPr>
                <w:lang w:eastAsia="ru-RU"/>
              </w:rPr>
              <w:t xml:space="preserve">, </w:t>
            </w:r>
            <w:r w:rsidRPr="005A2EB4">
              <w:rPr>
                <w:lang w:val="uk-UA" w:eastAsia="ru-RU"/>
              </w:rPr>
              <w:t>затримка сечовиділення</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rPr>
                <w:lang w:val="uk-UA"/>
              </w:rPr>
            </w:pPr>
            <w:r w:rsidRPr="005A2EB4">
              <w:rPr>
                <w:lang w:val="uk-UA" w:eastAsia="ru-RU"/>
              </w:rPr>
              <w:t xml:space="preserve">Набряки </w:t>
            </w:r>
            <w:r w:rsidRPr="005A2EB4">
              <w:rPr>
                <w:lang w:eastAsia="ru-RU"/>
              </w:rPr>
              <w:t xml:space="preserve"> стоп </w:t>
            </w:r>
            <w:r w:rsidRPr="005A2EB4">
              <w:rPr>
                <w:lang w:val="uk-UA" w:eastAsia="ru-RU"/>
              </w:rPr>
              <w:t>та</w:t>
            </w:r>
            <w:r w:rsidRPr="005A2EB4">
              <w:rPr>
                <w:lang w:eastAsia="ru-RU"/>
              </w:rPr>
              <w:t xml:space="preserve"> </w:t>
            </w:r>
            <w:r w:rsidRPr="005A2EB4">
              <w:rPr>
                <w:lang w:val="uk-UA" w:eastAsia="ru-RU"/>
              </w:rPr>
              <w:t>щиколоток</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pPr>
            <w:r w:rsidRPr="005A2EB4">
              <w:rPr>
                <w:lang w:eastAsia="ru-RU"/>
              </w:rPr>
              <w:t>Головн</w:t>
            </w:r>
            <w:r w:rsidRPr="005A2EB4">
              <w:rPr>
                <w:lang w:val="uk-UA" w:eastAsia="ru-RU"/>
              </w:rPr>
              <w:t>ий</w:t>
            </w:r>
            <w:r w:rsidRPr="005A2EB4">
              <w:rPr>
                <w:lang w:eastAsia="ru-RU"/>
              </w:rPr>
              <w:t xml:space="preserve"> б</w:t>
            </w:r>
            <w:r w:rsidRPr="005A2EB4">
              <w:rPr>
                <w:lang w:val="uk-UA" w:eastAsia="ru-RU"/>
              </w:rPr>
              <w:t>і</w:t>
            </w:r>
            <w:r w:rsidRPr="005A2EB4">
              <w:rPr>
                <w:lang w:eastAsia="ru-RU"/>
              </w:rPr>
              <w:t>ль</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rPr>
                <w:lang w:val="uk-UA"/>
              </w:rPr>
            </w:pPr>
            <w:r w:rsidRPr="005A2EB4">
              <w:rPr>
                <w:lang w:val="uk-UA" w:eastAsia="ru-RU"/>
              </w:rPr>
              <w:t>Запаморочення</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rPr>
                <w:lang w:val="uk-UA"/>
              </w:rPr>
            </w:pPr>
            <w:r w:rsidRPr="005A2EB4">
              <w:rPr>
                <w:lang w:eastAsia="ru-RU"/>
              </w:rPr>
              <w:t>Г</w:t>
            </w:r>
            <w:r w:rsidRPr="005A2EB4">
              <w:rPr>
                <w:lang w:val="uk-UA" w:eastAsia="ru-RU"/>
              </w:rPr>
              <w:t>і</w:t>
            </w:r>
            <w:r w:rsidRPr="005A2EB4">
              <w:rPr>
                <w:lang w:eastAsia="ru-RU"/>
              </w:rPr>
              <w:t>перем</w:t>
            </w:r>
            <w:r w:rsidRPr="005A2EB4">
              <w:rPr>
                <w:lang w:val="uk-UA" w:eastAsia="ru-RU"/>
              </w:rPr>
              <w:t>і</w:t>
            </w:r>
            <w:r w:rsidRPr="005A2EB4">
              <w:rPr>
                <w:lang w:eastAsia="ru-RU"/>
              </w:rPr>
              <w:t xml:space="preserve">я </w:t>
            </w:r>
            <w:r w:rsidRPr="005A2EB4">
              <w:rPr>
                <w:lang w:val="uk-UA" w:eastAsia="ru-RU"/>
              </w:rPr>
              <w:t>шкіри</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pPr>
            <w:r w:rsidRPr="005A2EB4">
              <w:rPr>
                <w:lang w:eastAsia="ru-RU"/>
              </w:rPr>
              <w:t>Г</w:t>
            </w:r>
            <w:r w:rsidRPr="005A2EB4">
              <w:rPr>
                <w:lang w:val="uk-UA" w:eastAsia="ru-RU"/>
              </w:rPr>
              <w:t>і</w:t>
            </w:r>
            <w:r w:rsidRPr="005A2EB4">
              <w:rPr>
                <w:lang w:eastAsia="ru-RU"/>
              </w:rPr>
              <w:t>погл</w:t>
            </w:r>
            <w:r w:rsidRPr="005A2EB4">
              <w:rPr>
                <w:lang w:val="uk-UA" w:eastAsia="ru-RU"/>
              </w:rPr>
              <w:t>і</w:t>
            </w:r>
            <w:r w:rsidRPr="005A2EB4">
              <w:rPr>
                <w:lang w:eastAsia="ru-RU"/>
              </w:rPr>
              <w:t>кем</w:t>
            </w:r>
            <w:r w:rsidRPr="005A2EB4">
              <w:rPr>
                <w:lang w:val="uk-UA" w:eastAsia="ru-RU"/>
              </w:rPr>
              <w:t>і</w:t>
            </w:r>
            <w:r w:rsidRPr="005A2EB4">
              <w:rPr>
                <w:lang w:eastAsia="ru-RU"/>
              </w:rPr>
              <w:t>я</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rPr>
                <w:lang w:val="uk-UA"/>
              </w:rPr>
            </w:pPr>
            <w:r w:rsidRPr="005A2EB4">
              <w:rPr>
                <w:lang w:eastAsia="ru-RU"/>
              </w:rPr>
              <w:t>Анг</w:t>
            </w:r>
            <w:r w:rsidRPr="005A2EB4">
              <w:rPr>
                <w:lang w:val="uk-UA" w:eastAsia="ru-RU"/>
              </w:rPr>
              <w:t>і</w:t>
            </w:r>
            <w:r w:rsidRPr="005A2EB4">
              <w:rPr>
                <w:lang w:eastAsia="ru-RU"/>
              </w:rPr>
              <w:t>оневротич</w:t>
            </w:r>
            <w:r w:rsidRPr="005A2EB4">
              <w:rPr>
                <w:lang w:val="uk-UA" w:eastAsia="ru-RU"/>
              </w:rPr>
              <w:t>н</w:t>
            </w:r>
            <w:r w:rsidRPr="005A2EB4">
              <w:rPr>
                <w:lang w:eastAsia="ru-RU"/>
              </w:rPr>
              <w:t xml:space="preserve">ий </w:t>
            </w:r>
            <w:r w:rsidRPr="005A2EB4">
              <w:rPr>
                <w:lang w:val="uk-UA" w:eastAsia="ru-RU"/>
              </w:rPr>
              <w:t>набряк</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rPr>
                <w:lang w:val="uk-UA"/>
              </w:rPr>
            </w:pPr>
            <w:r w:rsidRPr="005A2EB4">
              <w:rPr>
                <w:lang w:eastAsia="ru-RU"/>
              </w:rPr>
              <w:t xml:space="preserve">Синдром </w:t>
            </w:r>
            <w:r w:rsidRPr="005A2EB4">
              <w:rPr>
                <w:lang w:val="uk-UA" w:eastAsia="ru-RU"/>
              </w:rPr>
              <w:t>відміни</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pPr>
            <w:r w:rsidRPr="005A2EB4">
              <w:rPr>
                <w:lang w:eastAsia="ru-RU"/>
              </w:rPr>
              <w:t>Толерантн</w:t>
            </w:r>
            <w:r w:rsidRPr="005A2EB4">
              <w:rPr>
                <w:lang w:val="uk-UA" w:eastAsia="ru-RU"/>
              </w:rPr>
              <w:t>і</w:t>
            </w:r>
            <w:r w:rsidRPr="005A2EB4">
              <w:rPr>
                <w:lang w:eastAsia="ru-RU"/>
              </w:rPr>
              <w:t>сть</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r w:rsidR="00065580" w:rsidRPr="005A2EB4">
        <w:tc>
          <w:tcPr>
            <w:tcW w:w="3369" w:type="dxa"/>
            <w:vAlign w:val="bottom"/>
          </w:tcPr>
          <w:p w:rsidR="00065580" w:rsidRPr="005A2EB4" w:rsidRDefault="00065580" w:rsidP="00AB3C77">
            <w:pPr>
              <w:pStyle w:val="20"/>
              <w:shd w:val="clear" w:color="auto" w:fill="auto"/>
              <w:spacing w:before="0" w:after="0" w:line="260" w:lineRule="exact"/>
              <w:ind w:firstLine="0"/>
              <w:jc w:val="left"/>
            </w:pPr>
            <w:r w:rsidRPr="005A2EB4">
              <w:rPr>
                <w:lang w:eastAsia="ru-RU"/>
              </w:rPr>
              <w:t>Г</w:t>
            </w:r>
            <w:r w:rsidRPr="005A2EB4">
              <w:rPr>
                <w:lang w:val="uk-UA" w:eastAsia="ru-RU"/>
              </w:rPr>
              <w:t>і</w:t>
            </w:r>
            <w:r w:rsidRPr="005A2EB4">
              <w:rPr>
                <w:lang w:eastAsia="ru-RU"/>
              </w:rPr>
              <w:t>потон</w:t>
            </w:r>
            <w:r w:rsidRPr="005A2EB4">
              <w:rPr>
                <w:lang w:val="uk-UA" w:eastAsia="ru-RU"/>
              </w:rPr>
              <w:t>і</w:t>
            </w:r>
            <w:r w:rsidRPr="005A2EB4">
              <w:rPr>
                <w:lang w:eastAsia="ru-RU"/>
              </w:rPr>
              <w:t>я</w:t>
            </w:r>
          </w:p>
        </w:tc>
        <w:tc>
          <w:tcPr>
            <w:tcW w:w="1386" w:type="dxa"/>
          </w:tcPr>
          <w:p w:rsidR="00065580" w:rsidRPr="005A2EB4" w:rsidRDefault="00065580" w:rsidP="00AB3C77">
            <w:pPr>
              <w:pStyle w:val="BodyTextIndent"/>
              <w:spacing w:line="360" w:lineRule="auto"/>
              <w:ind w:left="0"/>
              <w:rPr>
                <w:b/>
                <w:bCs/>
                <w:szCs w:val="28"/>
                <w:lang w:val="uk-UA"/>
              </w:rPr>
            </w:pPr>
          </w:p>
        </w:tc>
        <w:tc>
          <w:tcPr>
            <w:tcW w:w="1449" w:type="dxa"/>
          </w:tcPr>
          <w:p w:rsidR="00065580" w:rsidRPr="005A2EB4" w:rsidRDefault="00065580" w:rsidP="00AB3C77">
            <w:pPr>
              <w:pStyle w:val="BodyTextIndent"/>
              <w:spacing w:line="360" w:lineRule="auto"/>
              <w:ind w:left="0"/>
              <w:rPr>
                <w:b/>
                <w:bCs/>
                <w:szCs w:val="28"/>
                <w:lang w:val="uk-UA"/>
              </w:rPr>
            </w:pPr>
          </w:p>
        </w:tc>
        <w:tc>
          <w:tcPr>
            <w:tcW w:w="1417" w:type="dxa"/>
          </w:tcPr>
          <w:p w:rsidR="00065580" w:rsidRPr="005A2EB4" w:rsidRDefault="00065580" w:rsidP="00AB3C77">
            <w:pPr>
              <w:pStyle w:val="BodyTextIndent"/>
              <w:spacing w:line="360" w:lineRule="auto"/>
              <w:ind w:left="0"/>
              <w:rPr>
                <w:b/>
                <w:bCs/>
                <w:szCs w:val="28"/>
                <w:lang w:val="uk-UA"/>
              </w:rPr>
            </w:pPr>
          </w:p>
        </w:tc>
        <w:tc>
          <w:tcPr>
            <w:tcW w:w="1418" w:type="dxa"/>
          </w:tcPr>
          <w:p w:rsidR="00065580" w:rsidRPr="005A2EB4" w:rsidRDefault="00065580" w:rsidP="00AB3C77">
            <w:pPr>
              <w:pStyle w:val="BodyTextIndent"/>
              <w:spacing w:line="360" w:lineRule="auto"/>
              <w:ind w:left="0"/>
              <w:rPr>
                <w:b/>
                <w:bCs/>
                <w:szCs w:val="28"/>
                <w:lang w:val="uk-UA"/>
              </w:rPr>
            </w:pPr>
          </w:p>
        </w:tc>
        <w:tc>
          <w:tcPr>
            <w:tcW w:w="1382" w:type="dxa"/>
          </w:tcPr>
          <w:p w:rsidR="00065580" w:rsidRPr="005A2EB4" w:rsidRDefault="00065580" w:rsidP="00AB3C77">
            <w:pPr>
              <w:pStyle w:val="BodyTextIndent"/>
              <w:spacing w:line="360" w:lineRule="auto"/>
              <w:ind w:left="0"/>
              <w:rPr>
                <w:b/>
                <w:bCs/>
                <w:szCs w:val="28"/>
                <w:lang w:val="uk-UA"/>
              </w:rPr>
            </w:pPr>
          </w:p>
        </w:tc>
      </w:tr>
    </w:tbl>
    <w:p w:rsidR="00065580" w:rsidRPr="005A2EB4" w:rsidRDefault="00065580" w:rsidP="00347E2F">
      <w:pPr>
        <w:pStyle w:val="30"/>
        <w:shd w:val="clear" w:color="auto" w:fill="auto"/>
        <w:spacing w:line="260" w:lineRule="exact"/>
      </w:pPr>
      <w:r w:rsidRPr="005A2EB4">
        <w:rPr>
          <w:lang w:val="uk-UA" w:eastAsia="ru-RU"/>
        </w:rPr>
        <w:t>Наявність ефекту за</w:t>
      </w:r>
      <w:r w:rsidRPr="005A2EB4">
        <w:rPr>
          <w:lang w:eastAsia="ru-RU"/>
        </w:rPr>
        <w:t>значит</w:t>
      </w:r>
      <w:r w:rsidRPr="005A2EB4">
        <w:rPr>
          <w:lang w:val="uk-UA" w:eastAsia="ru-RU"/>
        </w:rPr>
        <w:t>и</w:t>
      </w:r>
      <w:r w:rsidRPr="005A2EB4">
        <w:rPr>
          <w:lang w:eastAsia="ru-RU"/>
        </w:rPr>
        <w:t>: +, ++, +++, -</w:t>
      </w:r>
    </w:p>
    <w:p w:rsidR="00065580" w:rsidRPr="005A2EB4" w:rsidRDefault="00065580" w:rsidP="00795E43">
      <w:pPr>
        <w:pStyle w:val="BodyTextIndent"/>
        <w:spacing w:line="360" w:lineRule="auto"/>
        <w:ind w:left="0" w:firstLine="708"/>
        <w:jc w:val="both"/>
        <w:rPr>
          <w:b/>
          <w:bCs/>
          <w:szCs w:val="28"/>
          <w:lang w:val="uk-UA"/>
        </w:rPr>
      </w:pPr>
    </w:p>
    <w:p w:rsidR="00065580" w:rsidRPr="005A2EB4" w:rsidRDefault="00065580" w:rsidP="004C4972">
      <w:pPr>
        <w:pStyle w:val="BodyTextIndent"/>
        <w:ind w:left="0" w:firstLine="708"/>
        <w:jc w:val="both"/>
        <w:rPr>
          <w:b/>
          <w:bCs/>
          <w:szCs w:val="28"/>
          <w:lang w:val="uk-UA"/>
        </w:rPr>
      </w:pPr>
      <w:r w:rsidRPr="005A2EB4">
        <w:rPr>
          <w:b/>
          <w:bCs/>
          <w:szCs w:val="28"/>
          <w:lang w:val="uk-UA"/>
        </w:rPr>
        <w:t>6. Складіть і проаналізуйте «Інструкцію для фахівців для медичного застосування препарату» на препарати:</w:t>
      </w:r>
    </w:p>
    <w:p w:rsidR="00065580" w:rsidRPr="005A2EB4" w:rsidRDefault="00065580" w:rsidP="004C4972">
      <w:pPr>
        <w:pStyle w:val="BodyTextIndent"/>
        <w:ind w:left="0" w:firstLine="708"/>
        <w:rPr>
          <w:bCs/>
          <w:szCs w:val="28"/>
          <w:lang w:val="uk-UA"/>
        </w:rPr>
      </w:pPr>
      <w:r w:rsidRPr="005A2EB4">
        <w:rPr>
          <w:bCs/>
          <w:szCs w:val="28"/>
          <w:lang w:val="uk-UA"/>
        </w:rPr>
        <w:t xml:space="preserve"> періндопріл, монопріл, лозартан, небіволол, амлодипін.</w:t>
      </w:r>
    </w:p>
    <w:p w:rsidR="00065580" w:rsidRPr="005A2EB4" w:rsidRDefault="00065580" w:rsidP="004C4972">
      <w:pPr>
        <w:pStyle w:val="BodyTextIndent"/>
        <w:spacing w:after="0"/>
        <w:ind w:left="0" w:firstLine="709"/>
        <w:rPr>
          <w:bCs/>
          <w:szCs w:val="28"/>
          <w:lang w:val="uk-UA"/>
        </w:rPr>
      </w:pPr>
    </w:p>
    <w:p w:rsidR="00065580" w:rsidRPr="005A2EB4" w:rsidRDefault="00065580" w:rsidP="00D947DF">
      <w:pPr>
        <w:pStyle w:val="BodyTextIndent"/>
        <w:ind w:left="0" w:firstLine="708"/>
        <w:jc w:val="both"/>
        <w:rPr>
          <w:b/>
          <w:bCs/>
          <w:szCs w:val="28"/>
          <w:lang w:val="uk-UA"/>
        </w:rPr>
      </w:pPr>
      <w:r w:rsidRPr="005A2EB4">
        <w:rPr>
          <w:b/>
          <w:bCs/>
          <w:szCs w:val="28"/>
          <w:lang w:val="uk-UA"/>
        </w:rPr>
        <w:t>7. Визначте раціональні комбінації діуретиків:</w:t>
      </w:r>
    </w:p>
    <w:p w:rsidR="00065580" w:rsidRPr="005A2EB4" w:rsidRDefault="00065580" w:rsidP="00D947DF">
      <w:pPr>
        <w:pStyle w:val="BodyTextIndent"/>
        <w:numPr>
          <w:ilvl w:val="0"/>
          <w:numId w:val="32"/>
        </w:numPr>
        <w:jc w:val="both"/>
        <w:rPr>
          <w:bCs/>
          <w:szCs w:val="28"/>
          <w:lang w:val="uk-UA"/>
        </w:rPr>
      </w:pPr>
      <w:r w:rsidRPr="005A2EB4">
        <w:rPr>
          <w:bCs/>
          <w:szCs w:val="28"/>
          <w:lang w:val="uk-UA"/>
        </w:rPr>
        <w:t>Гідрохлортіазид + спіронолактон.</w:t>
      </w:r>
    </w:p>
    <w:p w:rsidR="00065580" w:rsidRPr="005A2EB4" w:rsidRDefault="00065580" w:rsidP="00D947DF">
      <w:pPr>
        <w:pStyle w:val="BodyTextIndent"/>
        <w:numPr>
          <w:ilvl w:val="0"/>
          <w:numId w:val="32"/>
        </w:numPr>
        <w:jc w:val="both"/>
        <w:rPr>
          <w:bCs/>
          <w:szCs w:val="28"/>
          <w:lang w:val="uk-UA"/>
        </w:rPr>
      </w:pPr>
      <w:r w:rsidRPr="005A2EB4">
        <w:rPr>
          <w:bCs/>
          <w:szCs w:val="28"/>
          <w:lang w:val="uk-UA"/>
        </w:rPr>
        <w:t>Діакарб + гідрохлортіазид.</w:t>
      </w:r>
    </w:p>
    <w:p w:rsidR="00065580" w:rsidRPr="005A2EB4" w:rsidRDefault="00065580" w:rsidP="00D947DF">
      <w:pPr>
        <w:pStyle w:val="BodyTextIndent"/>
        <w:numPr>
          <w:ilvl w:val="0"/>
          <w:numId w:val="32"/>
        </w:numPr>
        <w:jc w:val="both"/>
        <w:rPr>
          <w:bCs/>
          <w:szCs w:val="28"/>
          <w:lang w:val="uk-UA"/>
        </w:rPr>
      </w:pPr>
      <w:r w:rsidRPr="005A2EB4">
        <w:rPr>
          <w:bCs/>
          <w:szCs w:val="28"/>
          <w:lang w:val="uk-UA"/>
        </w:rPr>
        <w:t>Гідрохлортіазид + тріамтерен.</w:t>
      </w:r>
    </w:p>
    <w:p w:rsidR="00065580" w:rsidRPr="005A2EB4" w:rsidRDefault="00065580" w:rsidP="004C4972">
      <w:pPr>
        <w:pStyle w:val="BodyTextIndent"/>
        <w:spacing w:after="0"/>
        <w:ind w:left="0" w:firstLine="709"/>
        <w:rPr>
          <w:b/>
          <w:bCs/>
          <w:szCs w:val="28"/>
          <w:lang w:val="uk-UA"/>
        </w:rPr>
      </w:pPr>
    </w:p>
    <w:p w:rsidR="00065580" w:rsidRPr="005A2EB4" w:rsidRDefault="00065580" w:rsidP="00D947DF">
      <w:pPr>
        <w:pStyle w:val="BodyTextIndent"/>
        <w:ind w:left="0" w:firstLine="708"/>
        <w:rPr>
          <w:b/>
          <w:bCs/>
          <w:szCs w:val="28"/>
          <w:lang w:val="uk-UA"/>
        </w:rPr>
      </w:pPr>
      <w:r w:rsidRPr="005A2EB4">
        <w:rPr>
          <w:b/>
          <w:bCs/>
          <w:szCs w:val="28"/>
          <w:lang w:val="uk-UA"/>
        </w:rPr>
        <w:t>8. Знайти помилку:</w:t>
      </w:r>
    </w:p>
    <w:p w:rsidR="00065580" w:rsidRPr="005A2EB4" w:rsidRDefault="00065580" w:rsidP="004C4972">
      <w:pPr>
        <w:pStyle w:val="BodyTextIndent"/>
        <w:spacing w:after="0"/>
        <w:ind w:left="0" w:firstLine="709"/>
        <w:rPr>
          <w:bCs/>
          <w:szCs w:val="28"/>
          <w:lang w:val="uk-UA"/>
        </w:rPr>
      </w:pPr>
      <w:r w:rsidRPr="005A2EB4">
        <w:rPr>
          <w:b/>
          <w:bCs/>
          <w:szCs w:val="28"/>
          <w:lang w:val="en-US"/>
        </w:rPr>
        <w:t>Rp</w:t>
      </w:r>
      <w:r w:rsidRPr="005A2EB4">
        <w:rPr>
          <w:b/>
          <w:bCs/>
          <w:szCs w:val="28"/>
          <w:lang w:val="uk-UA"/>
        </w:rPr>
        <w:t xml:space="preserve">.: </w:t>
      </w:r>
      <w:r w:rsidRPr="005A2EB4">
        <w:rPr>
          <w:bCs/>
          <w:szCs w:val="28"/>
          <w:lang w:val="en-US"/>
        </w:rPr>
        <w:t>Tab</w:t>
      </w:r>
      <w:r w:rsidRPr="005A2EB4">
        <w:rPr>
          <w:bCs/>
          <w:szCs w:val="28"/>
          <w:lang w:val="uk-UA"/>
        </w:rPr>
        <w:t xml:space="preserve">. </w:t>
      </w:r>
      <w:r w:rsidRPr="005A2EB4">
        <w:rPr>
          <w:bCs/>
          <w:szCs w:val="28"/>
          <w:lang w:val="en-US"/>
        </w:rPr>
        <w:t>Verapamili</w:t>
      </w:r>
      <w:r w:rsidRPr="005A2EB4">
        <w:rPr>
          <w:bCs/>
          <w:szCs w:val="28"/>
          <w:lang w:val="uk-UA"/>
        </w:rPr>
        <w:t xml:space="preserve"> 0,04</w:t>
      </w:r>
    </w:p>
    <w:p w:rsidR="00065580" w:rsidRPr="005A2EB4" w:rsidRDefault="00065580" w:rsidP="004C4972">
      <w:pPr>
        <w:pStyle w:val="BodyTextIndent"/>
        <w:spacing w:after="0"/>
        <w:ind w:left="0" w:firstLine="709"/>
        <w:rPr>
          <w:bCs/>
          <w:szCs w:val="28"/>
          <w:lang w:val="uk-UA"/>
        </w:rPr>
      </w:pPr>
      <w:r w:rsidRPr="005A2EB4">
        <w:rPr>
          <w:bCs/>
          <w:szCs w:val="28"/>
          <w:lang w:val="uk-UA"/>
        </w:rPr>
        <w:tab/>
      </w:r>
      <w:r w:rsidRPr="005A2EB4">
        <w:rPr>
          <w:bCs/>
          <w:szCs w:val="28"/>
          <w:lang w:val="en-US"/>
        </w:rPr>
        <w:t>D</w:t>
      </w:r>
      <w:r w:rsidRPr="005A2EB4">
        <w:rPr>
          <w:bCs/>
          <w:szCs w:val="28"/>
          <w:lang w:val="uk-UA"/>
        </w:rPr>
        <w:t>.</w:t>
      </w:r>
      <w:r w:rsidRPr="005A2EB4">
        <w:rPr>
          <w:bCs/>
          <w:szCs w:val="28"/>
          <w:lang w:val="en-US"/>
        </w:rPr>
        <w:t>S</w:t>
      </w:r>
      <w:r w:rsidRPr="005A2EB4">
        <w:rPr>
          <w:bCs/>
          <w:szCs w:val="28"/>
          <w:lang w:val="uk-UA"/>
        </w:rPr>
        <w:t xml:space="preserve">. Вживати по 1 таблетки 3 рази на день  у  комплексному </w:t>
      </w:r>
    </w:p>
    <w:p w:rsidR="00065580" w:rsidRPr="005A2EB4" w:rsidRDefault="00065580" w:rsidP="004C4972">
      <w:pPr>
        <w:pStyle w:val="BodyTextIndent"/>
        <w:spacing w:after="0"/>
        <w:ind w:left="0" w:firstLine="709"/>
        <w:rPr>
          <w:bCs/>
          <w:szCs w:val="28"/>
          <w:lang w:val="uk-UA"/>
        </w:rPr>
      </w:pPr>
      <w:r w:rsidRPr="005A2EB4">
        <w:rPr>
          <w:bCs/>
          <w:szCs w:val="28"/>
          <w:lang w:val="uk-UA"/>
        </w:rPr>
        <w:t xml:space="preserve">                   лікуванні гіпертонічної хвороби.</w:t>
      </w:r>
    </w:p>
    <w:p w:rsidR="00065580" w:rsidRPr="005A2EB4" w:rsidRDefault="00065580" w:rsidP="005A2EB4">
      <w:pPr>
        <w:pStyle w:val="BodyTextIndent"/>
        <w:ind w:left="0" w:firstLine="708"/>
        <w:rPr>
          <w:b/>
          <w:bCs/>
          <w:szCs w:val="28"/>
          <w:lang w:val="uk-UA"/>
        </w:rPr>
      </w:pPr>
      <w:r>
        <w:rPr>
          <w:b/>
          <w:bCs/>
          <w:szCs w:val="28"/>
          <w:lang w:val="uk-UA"/>
        </w:rPr>
        <w:t xml:space="preserve">                                                           </w:t>
      </w:r>
      <w:r w:rsidRPr="005A2EB4">
        <w:rPr>
          <w:b/>
          <w:bCs/>
          <w:szCs w:val="28"/>
          <w:lang w:val="uk-UA"/>
        </w:rPr>
        <w:t>#</w:t>
      </w:r>
    </w:p>
    <w:p w:rsidR="00065580" w:rsidRPr="00FF2B28" w:rsidRDefault="00065580" w:rsidP="004C4972">
      <w:pPr>
        <w:pStyle w:val="BodyTextIndent"/>
        <w:spacing w:after="0"/>
        <w:ind w:left="0" w:firstLine="709"/>
        <w:rPr>
          <w:bCs/>
          <w:szCs w:val="28"/>
          <w:lang w:val="uk-UA"/>
        </w:rPr>
      </w:pPr>
      <w:r w:rsidRPr="005A2EB4">
        <w:rPr>
          <w:b/>
          <w:bCs/>
          <w:szCs w:val="28"/>
          <w:lang w:val="en-US"/>
        </w:rPr>
        <w:t>Rp</w:t>
      </w:r>
      <w:r w:rsidRPr="005A2EB4">
        <w:rPr>
          <w:b/>
          <w:bCs/>
          <w:szCs w:val="28"/>
          <w:lang w:val="uk-UA"/>
        </w:rPr>
        <w:t xml:space="preserve">.: </w:t>
      </w:r>
      <w:r w:rsidRPr="005A2EB4">
        <w:rPr>
          <w:bCs/>
          <w:szCs w:val="28"/>
          <w:lang w:val="en-US"/>
        </w:rPr>
        <w:t>Sol</w:t>
      </w:r>
      <w:r w:rsidRPr="00FF2B28">
        <w:rPr>
          <w:bCs/>
          <w:szCs w:val="28"/>
          <w:lang w:val="uk-UA"/>
        </w:rPr>
        <w:t xml:space="preserve">. </w:t>
      </w:r>
      <w:r w:rsidRPr="005A2EB4">
        <w:rPr>
          <w:bCs/>
          <w:szCs w:val="28"/>
          <w:lang w:val="en-US"/>
        </w:rPr>
        <w:t>Phenylephrini</w:t>
      </w:r>
      <w:r w:rsidRPr="00FF2B28">
        <w:rPr>
          <w:bCs/>
          <w:szCs w:val="28"/>
          <w:lang w:val="uk-UA"/>
        </w:rPr>
        <w:t xml:space="preserve"> </w:t>
      </w:r>
      <w:r w:rsidRPr="005A2EB4">
        <w:rPr>
          <w:bCs/>
          <w:szCs w:val="28"/>
          <w:lang w:val="en-US"/>
        </w:rPr>
        <w:t>hydrochloridi</w:t>
      </w:r>
    </w:p>
    <w:p w:rsidR="00065580" w:rsidRPr="00FF2B28" w:rsidRDefault="00065580" w:rsidP="004C4972">
      <w:pPr>
        <w:pStyle w:val="BodyTextIndent"/>
        <w:spacing w:after="0"/>
        <w:ind w:left="0" w:firstLine="709"/>
        <w:rPr>
          <w:bCs/>
          <w:szCs w:val="28"/>
          <w:lang w:val="uk-UA"/>
        </w:rPr>
      </w:pPr>
      <w:r w:rsidRPr="00FF2B28">
        <w:rPr>
          <w:bCs/>
          <w:szCs w:val="28"/>
          <w:lang w:val="uk-UA"/>
        </w:rPr>
        <w:tab/>
      </w:r>
      <w:r w:rsidRPr="005A2EB4">
        <w:rPr>
          <w:bCs/>
          <w:szCs w:val="28"/>
          <w:lang w:val="en-US"/>
        </w:rPr>
        <w:t>D</w:t>
      </w:r>
      <w:r w:rsidRPr="00FF2B28">
        <w:rPr>
          <w:bCs/>
          <w:szCs w:val="28"/>
          <w:lang w:val="uk-UA"/>
        </w:rPr>
        <w:t>.</w:t>
      </w:r>
      <w:r w:rsidRPr="005A2EB4">
        <w:rPr>
          <w:bCs/>
          <w:szCs w:val="28"/>
          <w:lang w:val="en-US"/>
        </w:rPr>
        <w:t>t</w:t>
      </w:r>
      <w:r w:rsidRPr="00FF2B28">
        <w:rPr>
          <w:bCs/>
          <w:szCs w:val="28"/>
          <w:lang w:val="uk-UA"/>
        </w:rPr>
        <w:t>.</w:t>
      </w:r>
      <w:r w:rsidRPr="005A2EB4">
        <w:rPr>
          <w:bCs/>
          <w:szCs w:val="28"/>
          <w:lang w:val="en-US"/>
        </w:rPr>
        <w:t>d</w:t>
      </w:r>
      <w:r w:rsidRPr="00FF2B28">
        <w:rPr>
          <w:bCs/>
          <w:szCs w:val="28"/>
          <w:lang w:val="uk-UA"/>
        </w:rPr>
        <w:t xml:space="preserve">. № </w:t>
      </w:r>
      <w:smartTag w:uri="urn:schemas-microsoft-com:office:smarttags" w:element="metricconverter">
        <w:smartTagPr>
          <w:attr w:name="ProductID" w:val="5 in"/>
        </w:smartTagPr>
        <w:r w:rsidRPr="00FF2B28">
          <w:rPr>
            <w:bCs/>
            <w:szCs w:val="28"/>
            <w:lang w:val="uk-UA"/>
          </w:rPr>
          <w:t xml:space="preserve">5 </w:t>
        </w:r>
        <w:r w:rsidRPr="005A2EB4">
          <w:rPr>
            <w:bCs/>
            <w:szCs w:val="28"/>
            <w:lang w:val="en-US"/>
          </w:rPr>
          <w:t>in</w:t>
        </w:r>
      </w:smartTag>
      <w:r w:rsidRPr="00FF2B28">
        <w:rPr>
          <w:bCs/>
          <w:szCs w:val="28"/>
          <w:lang w:val="uk-UA"/>
        </w:rPr>
        <w:t xml:space="preserve"> </w:t>
      </w:r>
      <w:r w:rsidRPr="005A2EB4">
        <w:rPr>
          <w:bCs/>
          <w:szCs w:val="28"/>
          <w:lang w:val="en-US"/>
        </w:rPr>
        <w:t>ampullis</w:t>
      </w:r>
    </w:p>
    <w:p w:rsidR="00065580" w:rsidRPr="005A2EB4" w:rsidRDefault="00065580" w:rsidP="00D947DF">
      <w:pPr>
        <w:pStyle w:val="BodyTextIndent"/>
        <w:rPr>
          <w:bCs/>
          <w:szCs w:val="28"/>
          <w:lang w:val="uk-UA"/>
        </w:rPr>
      </w:pPr>
      <w:r w:rsidRPr="00FF2B28">
        <w:rPr>
          <w:bCs/>
          <w:szCs w:val="28"/>
          <w:lang w:val="uk-UA"/>
        </w:rPr>
        <w:tab/>
      </w:r>
      <w:r w:rsidRPr="00FF2B28">
        <w:rPr>
          <w:bCs/>
          <w:szCs w:val="28"/>
          <w:lang w:val="uk-UA"/>
        </w:rPr>
        <w:tab/>
      </w:r>
      <w:r w:rsidRPr="005A2EB4">
        <w:rPr>
          <w:bCs/>
          <w:szCs w:val="28"/>
          <w:lang w:val="en-US"/>
        </w:rPr>
        <w:t>S</w:t>
      </w:r>
      <w:r w:rsidRPr="005A2EB4">
        <w:rPr>
          <w:bCs/>
          <w:szCs w:val="28"/>
        </w:rPr>
        <w:t xml:space="preserve">. </w:t>
      </w:r>
      <w:r w:rsidRPr="005A2EB4">
        <w:rPr>
          <w:bCs/>
          <w:szCs w:val="28"/>
          <w:lang w:val="uk-UA"/>
        </w:rPr>
        <w:t>Вводити внутришньовенно при гострій судинній недостатності.</w:t>
      </w:r>
    </w:p>
    <w:p w:rsidR="00065580" w:rsidRPr="005A2EB4" w:rsidRDefault="00065580" w:rsidP="00D947DF">
      <w:pPr>
        <w:pStyle w:val="BodyTextIndent"/>
        <w:jc w:val="center"/>
        <w:rPr>
          <w:b/>
          <w:bCs/>
          <w:szCs w:val="28"/>
          <w:lang w:val="it-IT"/>
        </w:rPr>
      </w:pPr>
      <w:r w:rsidRPr="005A2EB4">
        <w:rPr>
          <w:b/>
          <w:bCs/>
          <w:szCs w:val="28"/>
          <w:lang w:val="it-IT"/>
        </w:rPr>
        <w:t>#</w:t>
      </w:r>
    </w:p>
    <w:p w:rsidR="00065580" w:rsidRPr="005A2EB4" w:rsidRDefault="00065580" w:rsidP="004C4972">
      <w:pPr>
        <w:pStyle w:val="BodyTextIndent"/>
        <w:spacing w:after="0"/>
        <w:rPr>
          <w:bCs/>
          <w:szCs w:val="28"/>
          <w:lang w:val="it-IT"/>
        </w:rPr>
      </w:pPr>
      <w:r w:rsidRPr="005A2EB4">
        <w:rPr>
          <w:b/>
          <w:bCs/>
          <w:szCs w:val="28"/>
          <w:lang w:val="it-IT"/>
        </w:rPr>
        <w:tab/>
        <w:t xml:space="preserve">Rp.: </w:t>
      </w:r>
      <w:r w:rsidRPr="005A2EB4">
        <w:rPr>
          <w:bCs/>
          <w:szCs w:val="28"/>
          <w:lang w:val="it-IT"/>
        </w:rPr>
        <w:t>Magnesii sulfatis 30,0</w:t>
      </w:r>
    </w:p>
    <w:p w:rsidR="00065580" w:rsidRPr="005A2EB4" w:rsidRDefault="00065580" w:rsidP="004C4972">
      <w:pPr>
        <w:pStyle w:val="BodyTextIndent"/>
        <w:spacing w:after="0"/>
        <w:rPr>
          <w:bCs/>
          <w:szCs w:val="28"/>
          <w:lang w:val="it-IT"/>
        </w:rPr>
      </w:pPr>
      <w:r w:rsidRPr="005A2EB4">
        <w:rPr>
          <w:bCs/>
          <w:szCs w:val="28"/>
          <w:lang w:val="it-IT"/>
        </w:rPr>
        <w:tab/>
        <w:t xml:space="preserve">       D.t.d. № </w:t>
      </w:r>
      <w:smartTag w:uri="urn:schemas-microsoft-com:office:smarttags" w:element="metricconverter">
        <w:smartTagPr>
          <w:attr w:name="ProductID" w:val="10 in"/>
        </w:smartTagPr>
        <w:r w:rsidRPr="005A2EB4">
          <w:rPr>
            <w:bCs/>
            <w:szCs w:val="28"/>
            <w:lang w:val="it-IT"/>
          </w:rPr>
          <w:t>10 in</w:t>
        </w:r>
      </w:smartTag>
      <w:r w:rsidRPr="005A2EB4">
        <w:rPr>
          <w:bCs/>
          <w:szCs w:val="28"/>
          <w:lang w:val="it-IT"/>
        </w:rPr>
        <w:t xml:space="preserve"> ampullis</w:t>
      </w:r>
    </w:p>
    <w:p w:rsidR="00065580" w:rsidRPr="005A2EB4" w:rsidRDefault="00065580" w:rsidP="004C4972">
      <w:pPr>
        <w:pStyle w:val="BodyTextIndent"/>
        <w:spacing w:after="0"/>
        <w:rPr>
          <w:bCs/>
          <w:szCs w:val="28"/>
          <w:lang w:val="uk-UA"/>
        </w:rPr>
      </w:pPr>
      <w:r w:rsidRPr="005A2EB4">
        <w:rPr>
          <w:bCs/>
          <w:szCs w:val="28"/>
          <w:lang w:val="it-IT"/>
        </w:rPr>
        <w:tab/>
        <w:t xml:space="preserve">       </w:t>
      </w:r>
      <w:r w:rsidRPr="005A2EB4">
        <w:rPr>
          <w:bCs/>
          <w:szCs w:val="28"/>
          <w:lang w:val="en-US"/>
        </w:rPr>
        <w:t>S</w:t>
      </w:r>
      <w:r w:rsidRPr="005A2EB4">
        <w:rPr>
          <w:bCs/>
          <w:szCs w:val="28"/>
        </w:rPr>
        <w:t>. Застосовувати внутришньовенно при г</w:t>
      </w:r>
      <w:r w:rsidRPr="005A2EB4">
        <w:rPr>
          <w:bCs/>
          <w:szCs w:val="28"/>
          <w:lang w:val="uk-UA"/>
        </w:rPr>
        <w:t>і</w:t>
      </w:r>
      <w:r w:rsidRPr="005A2EB4">
        <w:rPr>
          <w:bCs/>
          <w:szCs w:val="28"/>
        </w:rPr>
        <w:t>пертон</w:t>
      </w:r>
      <w:r w:rsidRPr="005A2EB4">
        <w:rPr>
          <w:bCs/>
          <w:szCs w:val="28"/>
          <w:lang w:val="uk-UA"/>
        </w:rPr>
        <w:t>і</w:t>
      </w:r>
      <w:r w:rsidRPr="005A2EB4">
        <w:rPr>
          <w:bCs/>
          <w:szCs w:val="28"/>
        </w:rPr>
        <w:t>чному криз</w:t>
      </w:r>
      <w:r w:rsidRPr="005A2EB4">
        <w:rPr>
          <w:bCs/>
          <w:szCs w:val="28"/>
          <w:lang w:val="uk-UA"/>
        </w:rPr>
        <w:t>і</w:t>
      </w:r>
      <w:r w:rsidRPr="005A2EB4">
        <w:rPr>
          <w:bCs/>
          <w:szCs w:val="28"/>
        </w:rPr>
        <w:t>.</w:t>
      </w:r>
    </w:p>
    <w:p w:rsidR="00065580" w:rsidRPr="005A2EB4" w:rsidRDefault="00065580" w:rsidP="004C4972">
      <w:pPr>
        <w:pStyle w:val="BodyTextIndent"/>
        <w:spacing w:after="0"/>
        <w:ind w:left="0" w:firstLine="708"/>
        <w:jc w:val="center"/>
        <w:rPr>
          <w:b/>
          <w:bCs/>
          <w:szCs w:val="28"/>
          <w:lang w:val="it-IT"/>
        </w:rPr>
      </w:pPr>
      <w:r w:rsidRPr="005A2EB4">
        <w:rPr>
          <w:b/>
          <w:bCs/>
          <w:szCs w:val="28"/>
          <w:lang w:val="it-IT"/>
        </w:rPr>
        <w:t>#</w:t>
      </w:r>
    </w:p>
    <w:p w:rsidR="00065580" w:rsidRPr="005A2EB4" w:rsidRDefault="00065580" w:rsidP="004C4972">
      <w:pPr>
        <w:pStyle w:val="BodyTextIndent"/>
        <w:spacing w:after="0"/>
        <w:ind w:firstLine="425"/>
        <w:rPr>
          <w:bCs/>
          <w:szCs w:val="28"/>
          <w:lang w:val="it-IT"/>
        </w:rPr>
      </w:pPr>
      <w:r w:rsidRPr="005A2EB4">
        <w:rPr>
          <w:b/>
          <w:bCs/>
          <w:szCs w:val="28"/>
          <w:lang w:val="it-IT"/>
        </w:rPr>
        <w:t xml:space="preserve">Rp.:  </w:t>
      </w:r>
      <w:r w:rsidRPr="005A2EB4">
        <w:rPr>
          <w:bCs/>
          <w:szCs w:val="28"/>
          <w:lang w:val="it-IT"/>
        </w:rPr>
        <w:t>Sol.</w:t>
      </w:r>
      <w:r w:rsidRPr="005A2EB4">
        <w:rPr>
          <w:b/>
          <w:bCs/>
          <w:szCs w:val="28"/>
          <w:lang w:val="it-IT"/>
        </w:rPr>
        <w:t xml:space="preserve"> </w:t>
      </w:r>
      <w:r w:rsidRPr="005A2EB4">
        <w:rPr>
          <w:bCs/>
          <w:szCs w:val="28"/>
          <w:lang w:val="it-IT"/>
        </w:rPr>
        <w:t>Enalaprili 0,005</w:t>
      </w:r>
    </w:p>
    <w:p w:rsidR="00065580" w:rsidRPr="005A2EB4" w:rsidRDefault="00065580" w:rsidP="004C4972">
      <w:pPr>
        <w:pStyle w:val="BodyTextIndent"/>
        <w:spacing w:after="0"/>
        <w:rPr>
          <w:bCs/>
          <w:szCs w:val="28"/>
          <w:lang w:val="it-IT"/>
        </w:rPr>
      </w:pPr>
      <w:r w:rsidRPr="005A2EB4">
        <w:rPr>
          <w:bCs/>
          <w:szCs w:val="28"/>
          <w:lang w:val="it-IT"/>
        </w:rPr>
        <w:tab/>
        <w:t xml:space="preserve">       D.t.d. № </w:t>
      </w:r>
      <w:smartTag w:uri="urn:schemas-microsoft-com:office:smarttags" w:element="metricconverter">
        <w:smartTagPr>
          <w:attr w:name="ProductID" w:val="10 in"/>
        </w:smartTagPr>
        <w:r w:rsidRPr="005A2EB4">
          <w:rPr>
            <w:bCs/>
            <w:szCs w:val="28"/>
            <w:lang w:val="it-IT"/>
          </w:rPr>
          <w:t>10 in</w:t>
        </w:r>
      </w:smartTag>
      <w:r w:rsidRPr="005A2EB4">
        <w:rPr>
          <w:bCs/>
          <w:szCs w:val="28"/>
          <w:lang w:val="it-IT"/>
        </w:rPr>
        <w:t xml:space="preserve"> capsullis</w:t>
      </w:r>
    </w:p>
    <w:p w:rsidR="00065580" w:rsidRPr="005A2EB4" w:rsidRDefault="00065580" w:rsidP="004C4972">
      <w:pPr>
        <w:pStyle w:val="BodyTextIndent"/>
        <w:spacing w:after="0"/>
        <w:rPr>
          <w:bCs/>
          <w:szCs w:val="28"/>
          <w:lang w:val="uk-UA"/>
        </w:rPr>
      </w:pPr>
      <w:r w:rsidRPr="005A2EB4">
        <w:rPr>
          <w:bCs/>
          <w:szCs w:val="28"/>
          <w:lang w:val="it-IT"/>
        </w:rPr>
        <w:tab/>
        <w:t xml:space="preserve">       </w:t>
      </w:r>
      <w:r w:rsidRPr="005A2EB4">
        <w:rPr>
          <w:bCs/>
          <w:szCs w:val="28"/>
          <w:lang w:val="en-US"/>
        </w:rPr>
        <w:t>S</w:t>
      </w:r>
      <w:r w:rsidRPr="005A2EB4">
        <w:rPr>
          <w:bCs/>
          <w:szCs w:val="28"/>
        </w:rPr>
        <w:t>.</w:t>
      </w:r>
      <w:r w:rsidRPr="005A2EB4">
        <w:rPr>
          <w:bCs/>
          <w:szCs w:val="28"/>
          <w:lang w:val="uk-UA"/>
        </w:rPr>
        <w:t xml:space="preserve"> Застосовувати по 1 таблетці 2 рази на день у комплексному  </w:t>
      </w:r>
    </w:p>
    <w:p w:rsidR="00065580" w:rsidRPr="005A2EB4" w:rsidRDefault="00065580" w:rsidP="004C4972">
      <w:pPr>
        <w:pStyle w:val="BodyTextIndent"/>
        <w:spacing w:after="0"/>
        <w:rPr>
          <w:bCs/>
          <w:szCs w:val="28"/>
          <w:lang w:val="uk-UA"/>
        </w:rPr>
      </w:pPr>
      <w:r w:rsidRPr="005A2EB4">
        <w:rPr>
          <w:bCs/>
          <w:szCs w:val="28"/>
          <w:lang w:val="uk-UA"/>
        </w:rPr>
        <w:t xml:space="preserve">                  лікуванні гіпертонічної хвороби.</w:t>
      </w:r>
    </w:p>
    <w:p w:rsidR="00065580" w:rsidRPr="005A2EB4" w:rsidRDefault="00065580" w:rsidP="004C4972">
      <w:pPr>
        <w:pStyle w:val="BodyTextIndent"/>
        <w:spacing w:after="0"/>
        <w:ind w:left="1066"/>
        <w:jc w:val="both"/>
        <w:rPr>
          <w:b/>
          <w:bCs/>
          <w:szCs w:val="28"/>
          <w:lang w:val="uk-UA"/>
        </w:rPr>
      </w:pPr>
    </w:p>
    <w:p w:rsidR="00065580" w:rsidRPr="005A2EB4" w:rsidRDefault="00065580" w:rsidP="004C4972">
      <w:pPr>
        <w:pStyle w:val="BodyTextIndent"/>
        <w:ind w:left="709"/>
        <w:jc w:val="both"/>
        <w:rPr>
          <w:b/>
          <w:bCs/>
          <w:szCs w:val="28"/>
          <w:lang w:val="uk-UA"/>
        </w:rPr>
      </w:pPr>
      <w:r w:rsidRPr="005A2EB4">
        <w:rPr>
          <w:b/>
          <w:bCs/>
          <w:szCs w:val="28"/>
          <w:lang w:val="uk-UA"/>
        </w:rPr>
        <w:t>9. Завдання з вибірковими відповідями (визначити правильні ствердження):</w:t>
      </w:r>
    </w:p>
    <w:p w:rsidR="00065580" w:rsidRPr="005A2EB4" w:rsidRDefault="00065580" w:rsidP="004C4972">
      <w:pPr>
        <w:pStyle w:val="BodyTextIndent"/>
        <w:numPr>
          <w:ilvl w:val="0"/>
          <w:numId w:val="33"/>
        </w:numPr>
        <w:spacing w:after="0"/>
        <w:jc w:val="both"/>
        <w:rPr>
          <w:bCs/>
          <w:szCs w:val="28"/>
          <w:lang w:val="uk-UA"/>
        </w:rPr>
      </w:pPr>
      <w:r w:rsidRPr="005A2EB4">
        <w:rPr>
          <w:bCs/>
          <w:szCs w:val="28"/>
          <w:lang w:val="uk-UA"/>
        </w:rPr>
        <w:t>Зменшують стимулюючий вплив симпатичної інервації одночасно на серце та судини:</w:t>
      </w:r>
    </w:p>
    <w:p w:rsidR="00065580" w:rsidRDefault="00065580" w:rsidP="004C4972">
      <w:pPr>
        <w:pStyle w:val="BodyTextIndent"/>
        <w:numPr>
          <w:ilvl w:val="0"/>
          <w:numId w:val="34"/>
        </w:numPr>
        <w:spacing w:after="0"/>
        <w:ind w:left="0" w:firstLine="0"/>
        <w:jc w:val="both"/>
        <w:rPr>
          <w:bCs/>
          <w:szCs w:val="28"/>
          <w:lang w:val="uk-UA"/>
        </w:rPr>
      </w:pPr>
      <w:r w:rsidRPr="005A2EB4">
        <w:rPr>
          <w:bCs/>
          <w:szCs w:val="28"/>
          <w:lang w:val="uk-UA"/>
        </w:rPr>
        <w:t xml:space="preserve">Гіпотензивні засоби міотропної дії; 2. Симпатолітики; </w:t>
      </w:r>
    </w:p>
    <w:p w:rsidR="00065580" w:rsidRPr="005A2EB4" w:rsidRDefault="00065580" w:rsidP="006D7CEB">
      <w:pPr>
        <w:pStyle w:val="BodyTextIndent"/>
        <w:spacing w:after="0"/>
        <w:ind w:left="0"/>
        <w:jc w:val="both"/>
        <w:rPr>
          <w:bCs/>
          <w:szCs w:val="28"/>
          <w:lang w:val="uk-UA"/>
        </w:rPr>
      </w:pPr>
      <w:r w:rsidRPr="005A2EB4">
        <w:rPr>
          <w:bCs/>
          <w:szCs w:val="28"/>
          <w:lang w:val="uk-UA"/>
        </w:rPr>
        <w:t>3. α1- адреноблокатори; 4. β1- адреноблокатори; 5. αβ-адреноблокатори.</w:t>
      </w:r>
    </w:p>
    <w:p w:rsidR="00065580" w:rsidRPr="005A2EB4" w:rsidRDefault="00065580" w:rsidP="004C4972">
      <w:pPr>
        <w:pStyle w:val="BodyTextIndent"/>
        <w:spacing w:after="0"/>
        <w:ind w:firstLine="360"/>
        <w:jc w:val="both"/>
        <w:rPr>
          <w:bCs/>
          <w:szCs w:val="28"/>
          <w:lang w:val="uk-UA"/>
        </w:rPr>
      </w:pPr>
      <w:r w:rsidRPr="005A2EB4">
        <w:rPr>
          <w:bCs/>
          <w:szCs w:val="28"/>
          <w:lang w:val="uk-UA"/>
        </w:rPr>
        <w:t>2. Клофелін:</w:t>
      </w:r>
    </w:p>
    <w:p w:rsidR="00065580" w:rsidRPr="005A2EB4" w:rsidRDefault="00065580" w:rsidP="004C4972">
      <w:pPr>
        <w:pStyle w:val="BodyTextIndent"/>
        <w:spacing w:after="0"/>
        <w:ind w:left="0"/>
        <w:jc w:val="both"/>
        <w:rPr>
          <w:bCs/>
          <w:szCs w:val="28"/>
          <w:lang w:val="uk-UA"/>
        </w:rPr>
      </w:pPr>
      <w:r w:rsidRPr="005A2EB4">
        <w:rPr>
          <w:bCs/>
          <w:szCs w:val="28"/>
          <w:lang w:val="uk-UA"/>
        </w:rPr>
        <w:t>1. Стимулює α</w:t>
      </w:r>
      <w:r w:rsidRPr="005A2EB4">
        <w:rPr>
          <w:bCs/>
          <w:szCs w:val="28"/>
          <w:vertAlign w:val="subscript"/>
          <w:lang w:val="uk-UA"/>
        </w:rPr>
        <w:t>2</w:t>
      </w:r>
      <w:r w:rsidRPr="005A2EB4">
        <w:rPr>
          <w:bCs/>
          <w:szCs w:val="28"/>
          <w:lang w:val="uk-UA"/>
        </w:rPr>
        <w:t>-адренорецептори та І</w:t>
      </w:r>
      <w:r w:rsidRPr="005A2EB4">
        <w:rPr>
          <w:bCs/>
          <w:szCs w:val="28"/>
          <w:vertAlign w:val="subscript"/>
          <w:lang w:val="uk-UA"/>
        </w:rPr>
        <w:t>1</w:t>
      </w:r>
      <w:r w:rsidRPr="005A2EB4">
        <w:rPr>
          <w:bCs/>
          <w:szCs w:val="28"/>
          <w:lang w:val="uk-UA"/>
        </w:rPr>
        <w:t>-імідазолінові рецептори нейронів солітарного тракту. 2. Знижує тонус вазомоторних центрів. 3. Знижує артеріальний тиск. 4. Стимулює ЦНС. 5. Викликає седативний та снодійний ефект.</w:t>
      </w:r>
    </w:p>
    <w:p w:rsidR="00065580" w:rsidRPr="005A2EB4" w:rsidRDefault="00065580" w:rsidP="004C4972">
      <w:pPr>
        <w:pStyle w:val="BodyTextIndent"/>
        <w:spacing w:after="0"/>
        <w:jc w:val="both"/>
        <w:rPr>
          <w:bCs/>
          <w:szCs w:val="28"/>
          <w:lang w:val="uk-UA"/>
        </w:rPr>
      </w:pPr>
      <w:r w:rsidRPr="005A2EB4">
        <w:rPr>
          <w:bCs/>
          <w:szCs w:val="28"/>
          <w:lang w:val="uk-UA"/>
        </w:rPr>
        <w:tab/>
        <w:t>3. Що характерно для метилдофи:</w:t>
      </w:r>
    </w:p>
    <w:p w:rsidR="00065580" w:rsidRDefault="00065580" w:rsidP="004C4972">
      <w:pPr>
        <w:pStyle w:val="BodyTextIndent"/>
        <w:spacing w:after="0"/>
        <w:ind w:left="0"/>
        <w:jc w:val="both"/>
        <w:rPr>
          <w:bCs/>
          <w:szCs w:val="28"/>
          <w:lang w:val="uk-UA"/>
        </w:rPr>
      </w:pPr>
      <w:r w:rsidRPr="005A2EB4">
        <w:rPr>
          <w:bCs/>
          <w:szCs w:val="28"/>
          <w:lang w:val="uk-UA"/>
        </w:rPr>
        <w:t xml:space="preserve">1. Метилдофа діє, перетворюючись на α-метілнорадреналін. </w:t>
      </w:r>
    </w:p>
    <w:p w:rsidR="00065580" w:rsidRDefault="00065580" w:rsidP="004C4972">
      <w:pPr>
        <w:pStyle w:val="BodyTextIndent"/>
        <w:spacing w:after="0"/>
        <w:ind w:left="0"/>
        <w:jc w:val="both"/>
        <w:rPr>
          <w:bCs/>
          <w:szCs w:val="28"/>
          <w:lang w:val="uk-UA"/>
        </w:rPr>
      </w:pPr>
      <w:r w:rsidRPr="005A2EB4">
        <w:rPr>
          <w:bCs/>
          <w:szCs w:val="28"/>
          <w:lang w:val="uk-UA"/>
        </w:rPr>
        <w:t>2. α-метілнорадреналін збуджує центральні α</w:t>
      </w:r>
      <w:r w:rsidRPr="005A2EB4">
        <w:rPr>
          <w:bCs/>
          <w:szCs w:val="28"/>
          <w:vertAlign w:val="subscript"/>
          <w:lang w:val="uk-UA"/>
        </w:rPr>
        <w:t>2</w:t>
      </w:r>
      <w:r w:rsidRPr="005A2EB4">
        <w:rPr>
          <w:bCs/>
          <w:szCs w:val="28"/>
          <w:lang w:val="uk-UA"/>
        </w:rPr>
        <w:t xml:space="preserve">-адренорецептори. </w:t>
      </w:r>
    </w:p>
    <w:p w:rsidR="00065580" w:rsidRDefault="00065580" w:rsidP="004C4972">
      <w:pPr>
        <w:pStyle w:val="BodyTextIndent"/>
        <w:spacing w:after="0"/>
        <w:ind w:left="0"/>
        <w:jc w:val="both"/>
        <w:rPr>
          <w:bCs/>
          <w:szCs w:val="28"/>
          <w:lang w:val="uk-UA"/>
        </w:rPr>
      </w:pPr>
      <w:r w:rsidRPr="005A2EB4">
        <w:rPr>
          <w:bCs/>
          <w:szCs w:val="28"/>
          <w:lang w:val="uk-UA"/>
        </w:rPr>
        <w:t>3. α-метілнорадреналін збуджує центральні І</w:t>
      </w:r>
      <w:r w:rsidRPr="005A2EB4">
        <w:rPr>
          <w:bCs/>
          <w:szCs w:val="28"/>
          <w:vertAlign w:val="subscript"/>
          <w:lang w:val="uk-UA"/>
        </w:rPr>
        <w:t>1</w:t>
      </w:r>
      <w:r w:rsidRPr="005A2EB4">
        <w:rPr>
          <w:bCs/>
          <w:szCs w:val="28"/>
          <w:lang w:val="uk-UA"/>
        </w:rPr>
        <w:t xml:space="preserve">-імідазолінові рецептори. </w:t>
      </w:r>
    </w:p>
    <w:p w:rsidR="00065580" w:rsidRPr="005A2EB4" w:rsidRDefault="00065580" w:rsidP="004C4972">
      <w:pPr>
        <w:pStyle w:val="BodyTextIndent"/>
        <w:spacing w:after="0"/>
        <w:ind w:left="0"/>
        <w:jc w:val="both"/>
        <w:rPr>
          <w:bCs/>
          <w:szCs w:val="28"/>
          <w:lang w:val="uk-UA"/>
        </w:rPr>
      </w:pPr>
      <w:r w:rsidRPr="005A2EB4">
        <w:rPr>
          <w:bCs/>
          <w:szCs w:val="28"/>
          <w:lang w:val="uk-UA"/>
        </w:rPr>
        <w:t>4. На фоні дії препарату знижується активність вазомоторного центру.</w:t>
      </w:r>
    </w:p>
    <w:p w:rsidR="00065580" w:rsidRPr="005A2EB4" w:rsidRDefault="00065580" w:rsidP="004C4972">
      <w:pPr>
        <w:pStyle w:val="BodyTextIndent"/>
        <w:spacing w:after="0"/>
        <w:ind w:left="0"/>
        <w:jc w:val="both"/>
        <w:rPr>
          <w:bCs/>
          <w:szCs w:val="28"/>
          <w:lang w:val="uk-UA"/>
        </w:rPr>
      </w:pPr>
      <w:r w:rsidRPr="005A2EB4">
        <w:rPr>
          <w:bCs/>
          <w:szCs w:val="28"/>
          <w:lang w:val="uk-UA"/>
        </w:rPr>
        <w:tab/>
        <w:t>4. Гіпотензивна дія гігронію обумовлена:</w:t>
      </w:r>
    </w:p>
    <w:p w:rsidR="00065580" w:rsidRPr="005A2EB4" w:rsidRDefault="00065580" w:rsidP="004C4972">
      <w:pPr>
        <w:pStyle w:val="BodyTextIndent"/>
        <w:spacing w:after="0"/>
        <w:ind w:left="0"/>
        <w:jc w:val="both"/>
        <w:rPr>
          <w:bCs/>
          <w:szCs w:val="28"/>
          <w:lang w:val="uk-UA"/>
        </w:rPr>
      </w:pPr>
      <w:r w:rsidRPr="005A2EB4">
        <w:rPr>
          <w:bCs/>
          <w:szCs w:val="28"/>
          <w:lang w:val="uk-UA"/>
        </w:rPr>
        <w:t xml:space="preserve">1. Пригніченням судинорухового центру. 2. Зменшенням запасів медіаторів в закінченнях постгангліонарних симпатичних волокон. 3. Блокадою парасимпатичних гангліїв. 4. Блокадою симпатичних гангліїв. </w:t>
      </w:r>
    </w:p>
    <w:p w:rsidR="00065580" w:rsidRPr="005A2EB4" w:rsidRDefault="00065580" w:rsidP="004C4972">
      <w:pPr>
        <w:pStyle w:val="BodyTextIndent"/>
        <w:spacing w:after="0"/>
        <w:ind w:left="0" w:firstLine="708"/>
        <w:jc w:val="both"/>
        <w:rPr>
          <w:bCs/>
          <w:szCs w:val="28"/>
          <w:lang w:val="uk-UA"/>
        </w:rPr>
      </w:pPr>
      <w:r w:rsidRPr="005A2EB4">
        <w:rPr>
          <w:bCs/>
          <w:szCs w:val="28"/>
          <w:lang w:val="uk-UA"/>
        </w:rPr>
        <w:t>5. Яким чином пригнічують активність ренін-ангіотензинової системи каптоприл та еналаприл?</w:t>
      </w:r>
    </w:p>
    <w:p w:rsidR="00065580" w:rsidRPr="005A2EB4" w:rsidRDefault="00065580" w:rsidP="004C4972">
      <w:pPr>
        <w:pStyle w:val="BodyTextIndent"/>
        <w:spacing w:after="0"/>
        <w:ind w:left="0"/>
        <w:jc w:val="both"/>
        <w:rPr>
          <w:bCs/>
          <w:szCs w:val="28"/>
          <w:lang w:val="uk-UA"/>
        </w:rPr>
      </w:pPr>
      <w:r w:rsidRPr="005A2EB4">
        <w:rPr>
          <w:bCs/>
          <w:szCs w:val="28"/>
          <w:lang w:val="uk-UA"/>
        </w:rPr>
        <w:t>1. Пригнічують секрецію реніну. 2. Інгібують ренін. 3. Інгібують ангіотензинперетворюючий фермент, порушуючи утворення ангіотензину ІІ та ангіотензину І. 4. Блокують ангіотензинові рецептори.</w:t>
      </w:r>
    </w:p>
    <w:p w:rsidR="00065580" w:rsidRPr="005A2EB4" w:rsidRDefault="00065580" w:rsidP="004C4972">
      <w:pPr>
        <w:pStyle w:val="BodyTextIndent"/>
        <w:spacing w:after="0"/>
        <w:ind w:left="0"/>
        <w:jc w:val="both"/>
        <w:rPr>
          <w:bCs/>
          <w:szCs w:val="28"/>
          <w:lang w:val="uk-UA"/>
        </w:rPr>
      </w:pPr>
      <w:r w:rsidRPr="005A2EB4">
        <w:rPr>
          <w:bCs/>
          <w:szCs w:val="28"/>
          <w:lang w:val="uk-UA"/>
        </w:rPr>
        <w:tab/>
        <w:t>6. Яким чином пригнічує активність ренін-ангіотензинової системи лозартан?</w:t>
      </w:r>
    </w:p>
    <w:p w:rsidR="00065580" w:rsidRPr="005A2EB4" w:rsidRDefault="00065580" w:rsidP="004C4972">
      <w:pPr>
        <w:pStyle w:val="BodyTextIndent"/>
        <w:spacing w:after="0"/>
        <w:ind w:left="0"/>
        <w:jc w:val="both"/>
        <w:rPr>
          <w:bCs/>
          <w:szCs w:val="28"/>
          <w:lang w:val="uk-UA"/>
        </w:rPr>
      </w:pPr>
      <w:r w:rsidRPr="005A2EB4">
        <w:rPr>
          <w:bCs/>
          <w:szCs w:val="28"/>
          <w:lang w:val="uk-UA"/>
        </w:rPr>
        <w:t>1. Пригнічують секрецію реніну. 2. Інгібують ренін. 3. Інгібують ангіотензинперетворюючий фермент. 4. Блокує АТ</w:t>
      </w:r>
      <w:r w:rsidRPr="005A2EB4">
        <w:rPr>
          <w:bCs/>
          <w:szCs w:val="28"/>
          <w:vertAlign w:val="subscript"/>
          <w:lang w:val="uk-UA"/>
        </w:rPr>
        <w:t>1</w:t>
      </w:r>
      <w:r w:rsidRPr="005A2EB4">
        <w:rPr>
          <w:bCs/>
          <w:szCs w:val="28"/>
          <w:lang w:val="uk-UA"/>
        </w:rPr>
        <w:t>-ангіотензинові рецептори, перешкоджаючи дії на них ангіотензину ІІ.</w:t>
      </w:r>
    </w:p>
    <w:p w:rsidR="00065580" w:rsidRPr="005A2EB4" w:rsidRDefault="00065580" w:rsidP="004C4972">
      <w:pPr>
        <w:pStyle w:val="BodyTextIndent"/>
        <w:spacing w:after="0"/>
        <w:ind w:left="0"/>
        <w:jc w:val="both"/>
        <w:rPr>
          <w:bCs/>
          <w:szCs w:val="28"/>
          <w:lang w:val="uk-UA"/>
        </w:rPr>
      </w:pPr>
      <w:r w:rsidRPr="005A2EB4">
        <w:rPr>
          <w:bCs/>
          <w:szCs w:val="28"/>
          <w:lang w:val="uk-UA"/>
        </w:rPr>
        <w:tab/>
        <w:t>7. Що характерно для фенігідіну?</w:t>
      </w:r>
    </w:p>
    <w:p w:rsidR="00065580" w:rsidRPr="005A2EB4" w:rsidRDefault="00065580" w:rsidP="004C4972">
      <w:pPr>
        <w:pStyle w:val="BodyTextIndent"/>
        <w:spacing w:after="0"/>
        <w:ind w:left="0"/>
        <w:jc w:val="both"/>
        <w:rPr>
          <w:bCs/>
          <w:szCs w:val="28"/>
          <w:lang w:val="uk-UA"/>
        </w:rPr>
      </w:pPr>
      <w:r w:rsidRPr="005A2EB4">
        <w:rPr>
          <w:bCs/>
          <w:szCs w:val="28"/>
          <w:lang w:val="uk-UA"/>
        </w:rPr>
        <w:t xml:space="preserve">1. Розширює артеріальні судини та зменшує загальний периферичний опір. </w:t>
      </w:r>
    </w:p>
    <w:p w:rsidR="00065580" w:rsidRPr="005A2EB4" w:rsidRDefault="00065580" w:rsidP="004C4972">
      <w:pPr>
        <w:pStyle w:val="BodyTextIndent"/>
        <w:spacing w:after="0"/>
        <w:ind w:left="0"/>
        <w:jc w:val="both"/>
        <w:rPr>
          <w:bCs/>
          <w:szCs w:val="28"/>
          <w:lang w:val="uk-UA"/>
        </w:rPr>
      </w:pPr>
      <w:r w:rsidRPr="005A2EB4">
        <w:rPr>
          <w:bCs/>
          <w:szCs w:val="28"/>
          <w:lang w:val="uk-UA"/>
        </w:rPr>
        <w:t>2. Зменшує об’єм плазми крові. 3. Ефект обумовлений активацією калієвих каналів гладко м’язових кліток судин. 4. Ефект обумовлений блокадою кальцієвих каналів гладко м’язових кліток судин.</w:t>
      </w:r>
    </w:p>
    <w:p w:rsidR="00065580" w:rsidRPr="005A2EB4" w:rsidRDefault="00065580" w:rsidP="004C4972">
      <w:pPr>
        <w:pStyle w:val="BodyTextIndent"/>
        <w:spacing w:after="0"/>
        <w:ind w:left="0"/>
        <w:jc w:val="both"/>
        <w:rPr>
          <w:bCs/>
          <w:szCs w:val="28"/>
          <w:lang w:val="uk-UA"/>
        </w:rPr>
      </w:pPr>
      <w:r w:rsidRPr="005A2EB4">
        <w:rPr>
          <w:bCs/>
          <w:szCs w:val="28"/>
          <w:lang w:val="uk-UA"/>
        </w:rPr>
        <w:tab/>
        <w:t>8. Основний механізм гіпотензивної дії активаторів калієвих каналів:</w:t>
      </w:r>
    </w:p>
    <w:p w:rsidR="00065580" w:rsidRPr="005A2EB4" w:rsidRDefault="00065580" w:rsidP="004C4972">
      <w:pPr>
        <w:pStyle w:val="BodyTextIndent"/>
        <w:spacing w:after="0"/>
        <w:ind w:left="0"/>
        <w:jc w:val="both"/>
        <w:rPr>
          <w:bCs/>
          <w:szCs w:val="28"/>
          <w:lang w:val="uk-UA"/>
        </w:rPr>
      </w:pPr>
      <w:r w:rsidRPr="005A2EB4">
        <w:rPr>
          <w:bCs/>
          <w:szCs w:val="28"/>
          <w:lang w:val="uk-UA"/>
        </w:rPr>
        <w:t xml:space="preserve">1. Розширення судин та зменшення загального периферичного опіру. </w:t>
      </w:r>
    </w:p>
    <w:p w:rsidR="00065580" w:rsidRPr="005A2EB4" w:rsidRDefault="00065580" w:rsidP="004C4972">
      <w:pPr>
        <w:pStyle w:val="BodyTextIndent"/>
        <w:spacing w:after="0"/>
        <w:ind w:left="0"/>
        <w:jc w:val="both"/>
        <w:rPr>
          <w:bCs/>
          <w:szCs w:val="28"/>
          <w:lang w:val="uk-UA"/>
        </w:rPr>
      </w:pPr>
      <w:r w:rsidRPr="005A2EB4">
        <w:rPr>
          <w:bCs/>
          <w:szCs w:val="28"/>
          <w:lang w:val="uk-UA"/>
        </w:rPr>
        <w:t>2. Зниження роботи серця. 3. Виведення із організму іонів натрію та води.</w:t>
      </w:r>
    </w:p>
    <w:p w:rsidR="00065580" w:rsidRPr="005A2EB4" w:rsidRDefault="00065580" w:rsidP="004C4972">
      <w:pPr>
        <w:pStyle w:val="BodyTextIndent"/>
        <w:spacing w:after="0"/>
        <w:ind w:left="0"/>
        <w:jc w:val="both"/>
        <w:rPr>
          <w:bCs/>
          <w:szCs w:val="28"/>
          <w:lang w:val="uk-UA"/>
        </w:rPr>
      </w:pPr>
      <w:r w:rsidRPr="005A2EB4">
        <w:rPr>
          <w:bCs/>
          <w:szCs w:val="28"/>
          <w:lang w:val="uk-UA"/>
        </w:rPr>
        <w:tab/>
        <w:t>9. Що характерно для натрію нітропрусиду?</w:t>
      </w:r>
    </w:p>
    <w:p w:rsidR="00065580" w:rsidRDefault="00065580" w:rsidP="004C4972">
      <w:pPr>
        <w:pStyle w:val="BodyTextIndent"/>
        <w:spacing w:after="0"/>
        <w:ind w:left="0"/>
        <w:jc w:val="both"/>
        <w:rPr>
          <w:bCs/>
          <w:szCs w:val="28"/>
          <w:lang w:val="uk-UA"/>
        </w:rPr>
      </w:pPr>
      <w:r w:rsidRPr="005A2EB4">
        <w:rPr>
          <w:bCs/>
          <w:szCs w:val="28"/>
          <w:lang w:val="uk-UA"/>
        </w:rPr>
        <w:t>1. Зменшує об’єм плазми крові. 2. Розширює переважно артеріальні судини.</w:t>
      </w:r>
    </w:p>
    <w:p w:rsidR="00065580" w:rsidRPr="005A2EB4" w:rsidRDefault="00065580" w:rsidP="004C4972">
      <w:pPr>
        <w:pStyle w:val="BodyTextIndent"/>
        <w:spacing w:after="0"/>
        <w:ind w:left="0"/>
        <w:jc w:val="both"/>
        <w:rPr>
          <w:bCs/>
          <w:szCs w:val="28"/>
          <w:lang w:val="uk-UA"/>
        </w:rPr>
      </w:pPr>
      <w:r w:rsidRPr="005A2EB4">
        <w:rPr>
          <w:bCs/>
          <w:szCs w:val="28"/>
          <w:lang w:val="uk-UA"/>
        </w:rPr>
        <w:t xml:space="preserve">3. Розширює артеріальні та венозні судини. 4. Судинорозширювальний ефект обумовлений вивільнення групи </w:t>
      </w:r>
      <w:r w:rsidRPr="005A2EB4">
        <w:rPr>
          <w:bCs/>
          <w:szCs w:val="28"/>
          <w:lang w:val="en-US"/>
        </w:rPr>
        <w:t>NO</w:t>
      </w:r>
      <w:r w:rsidRPr="005A2EB4">
        <w:rPr>
          <w:bCs/>
          <w:szCs w:val="28"/>
          <w:lang w:val="uk-UA"/>
        </w:rPr>
        <w:t>.</w:t>
      </w:r>
    </w:p>
    <w:p w:rsidR="00065580" w:rsidRPr="005A2EB4" w:rsidRDefault="00065580" w:rsidP="004C4972">
      <w:pPr>
        <w:pStyle w:val="BodyTextIndent"/>
        <w:spacing w:after="0"/>
        <w:ind w:left="0"/>
        <w:jc w:val="both"/>
        <w:rPr>
          <w:bCs/>
          <w:szCs w:val="28"/>
        </w:rPr>
      </w:pPr>
      <w:r w:rsidRPr="005A2EB4">
        <w:rPr>
          <w:bCs/>
          <w:szCs w:val="28"/>
          <w:lang w:val="uk-UA"/>
        </w:rPr>
        <w:tab/>
      </w:r>
      <w:r w:rsidRPr="005A2EB4">
        <w:rPr>
          <w:bCs/>
          <w:szCs w:val="28"/>
        </w:rPr>
        <w:t>10. Ефекти апресину:</w:t>
      </w:r>
    </w:p>
    <w:p w:rsidR="00065580" w:rsidRPr="005A2EB4" w:rsidRDefault="00065580" w:rsidP="004C4972">
      <w:pPr>
        <w:pStyle w:val="BodyTextIndent"/>
        <w:spacing w:after="0"/>
        <w:ind w:left="0"/>
        <w:jc w:val="both"/>
        <w:rPr>
          <w:bCs/>
          <w:szCs w:val="28"/>
          <w:lang w:val="uk-UA"/>
        </w:rPr>
      </w:pPr>
      <w:r w:rsidRPr="005A2EB4">
        <w:rPr>
          <w:bCs/>
          <w:szCs w:val="28"/>
        </w:rPr>
        <w:t>1. Розширю</w:t>
      </w:r>
      <w:r w:rsidRPr="005A2EB4">
        <w:rPr>
          <w:bCs/>
          <w:szCs w:val="28"/>
          <w:lang w:val="uk-UA"/>
        </w:rPr>
        <w:t>є</w:t>
      </w:r>
      <w:r w:rsidRPr="005A2EB4">
        <w:rPr>
          <w:bCs/>
          <w:szCs w:val="28"/>
        </w:rPr>
        <w:t xml:space="preserve"> переважно резистивн</w:t>
      </w:r>
      <w:r w:rsidRPr="005A2EB4">
        <w:rPr>
          <w:bCs/>
          <w:szCs w:val="28"/>
          <w:lang w:val="uk-UA"/>
        </w:rPr>
        <w:t>і</w:t>
      </w:r>
      <w:r w:rsidRPr="005A2EB4">
        <w:rPr>
          <w:bCs/>
          <w:szCs w:val="28"/>
        </w:rPr>
        <w:t xml:space="preserve"> судини. 2. </w:t>
      </w:r>
      <w:r w:rsidRPr="005A2EB4">
        <w:rPr>
          <w:bCs/>
          <w:szCs w:val="28"/>
          <w:lang w:val="uk-UA"/>
        </w:rPr>
        <w:t>Розширює резистивні та ємкісні судини. 3. Викликає рефлекторну брадікардію. 4. Викликає рефлекторну тахікардію.</w:t>
      </w:r>
    </w:p>
    <w:p w:rsidR="00065580" w:rsidRPr="005A2EB4" w:rsidRDefault="00065580" w:rsidP="004C4972">
      <w:pPr>
        <w:pStyle w:val="BodyTextIndent"/>
        <w:spacing w:after="0"/>
        <w:ind w:left="0"/>
        <w:jc w:val="both"/>
        <w:rPr>
          <w:bCs/>
          <w:szCs w:val="28"/>
          <w:lang w:val="uk-UA"/>
        </w:rPr>
      </w:pPr>
      <w:r w:rsidRPr="005A2EB4">
        <w:rPr>
          <w:bCs/>
          <w:szCs w:val="28"/>
          <w:lang w:val="uk-UA"/>
        </w:rPr>
        <w:tab/>
        <w:t>11. Гіпотензивний ефект яких препаратів виникає в основному за рахунок розширення судин?</w:t>
      </w:r>
    </w:p>
    <w:p w:rsidR="00065580" w:rsidRPr="005A2EB4" w:rsidRDefault="00065580" w:rsidP="004C4972">
      <w:pPr>
        <w:pStyle w:val="BodyTextIndent"/>
        <w:spacing w:after="0"/>
        <w:ind w:left="0"/>
        <w:jc w:val="both"/>
        <w:rPr>
          <w:bCs/>
          <w:szCs w:val="28"/>
          <w:lang w:val="uk-UA"/>
        </w:rPr>
      </w:pPr>
      <w:r w:rsidRPr="005A2EB4">
        <w:rPr>
          <w:bCs/>
          <w:szCs w:val="28"/>
          <w:lang w:val="uk-UA"/>
        </w:rPr>
        <w:t xml:space="preserve">1. Клофелін. 2. Натрію нітропрусид. 3. Фенігідін. 4. Апресін. 5. Празозін. </w:t>
      </w:r>
    </w:p>
    <w:p w:rsidR="00065580" w:rsidRPr="005A2EB4" w:rsidRDefault="00065580" w:rsidP="004C4972">
      <w:pPr>
        <w:pStyle w:val="BodyTextIndent"/>
        <w:spacing w:after="0"/>
        <w:ind w:left="0"/>
        <w:jc w:val="both"/>
        <w:rPr>
          <w:bCs/>
          <w:szCs w:val="28"/>
          <w:lang w:val="uk-UA"/>
        </w:rPr>
      </w:pPr>
      <w:r w:rsidRPr="005A2EB4">
        <w:rPr>
          <w:bCs/>
          <w:szCs w:val="28"/>
          <w:lang w:val="uk-UA"/>
        </w:rPr>
        <w:t xml:space="preserve">6. Лабеталол. </w:t>
      </w:r>
      <w:bookmarkStart w:id="0" w:name="_GoBack"/>
      <w:bookmarkEnd w:id="0"/>
    </w:p>
    <w:p w:rsidR="00065580" w:rsidRPr="005A2EB4" w:rsidRDefault="00065580" w:rsidP="000C5008">
      <w:pPr>
        <w:jc w:val="center"/>
        <w:rPr>
          <w:b/>
          <w:szCs w:val="28"/>
          <w:lang w:val="uk-UA"/>
        </w:rPr>
      </w:pPr>
    </w:p>
    <w:p w:rsidR="00065580" w:rsidRPr="005A2EB4" w:rsidRDefault="00065580" w:rsidP="0079022C">
      <w:pPr>
        <w:rPr>
          <w:b/>
          <w:szCs w:val="28"/>
          <w:lang w:val="uk-UA"/>
        </w:rPr>
      </w:pPr>
      <w:r w:rsidRPr="005A2EB4">
        <w:rPr>
          <w:b/>
          <w:szCs w:val="28"/>
        </w:rPr>
        <w:t>8</w:t>
      </w:r>
      <w:r w:rsidRPr="005A2EB4">
        <w:rPr>
          <w:b/>
          <w:szCs w:val="28"/>
          <w:lang w:val="uk-UA"/>
        </w:rPr>
        <w:t>. Практичні навички з теми:</w:t>
      </w:r>
    </w:p>
    <w:p w:rsidR="00065580" w:rsidRPr="005A2EB4" w:rsidRDefault="00065580" w:rsidP="0079022C">
      <w:pPr>
        <w:numPr>
          <w:ilvl w:val="0"/>
          <w:numId w:val="25"/>
        </w:numPr>
        <w:rPr>
          <w:szCs w:val="28"/>
          <w:lang w:val="uk-UA"/>
        </w:rPr>
      </w:pPr>
      <w:r w:rsidRPr="005A2EB4">
        <w:rPr>
          <w:szCs w:val="28"/>
          <w:lang w:val="uk-UA"/>
        </w:rPr>
        <w:t>Вміти вибрати лікарський засіб на основі знання його фармакокінетики та фармакодинаміки для паціента відповідно до ситуаційної задачи.</w:t>
      </w:r>
    </w:p>
    <w:p w:rsidR="00065580" w:rsidRPr="005A2EB4" w:rsidRDefault="00065580" w:rsidP="0079022C">
      <w:pPr>
        <w:numPr>
          <w:ilvl w:val="0"/>
          <w:numId w:val="25"/>
        </w:numPr>
        <w:rPr>
          <w:szCs w:val="28"/>
          <w:lang w:val="uk-UA"/>
        </w:rPr>
      </w:pPr>
      <w:r w:rsidRPr="005A2EB4">
        <w:rPr>
          <w:szCs w:val="28"/>
          <w:lang w:val="uk-UA"/>
        </w:rPr>
        <w:t>Вміти виписати в рецептах препарати за темою практичного заняття.</w:t>
      </w:r>
    </w:p>
    <w:p w:rsidR="00065580" w:rsidRPr="005A2EB4" w:rsidRDefault="00065580" w:rsidP="0079022C">
      <w:pPr>
        <w:numPr>
          <w:ilvl w:val="0"/>
          <w:numId w:val="25"/>
        </w:numPr>
        <w:rPr>
          <w:szCs w:val="28"/>
          <w:lang w:val="uk-UA"/>
        </w:rPr>
      </w:pPr>
      <w:r w:rsidRPr="005A2EB4">
        <w:rPr>
          <w:szCs w:val="28"/>
          <w:lang w:val="uk-UA"/>
        </w:rPr>
        <w:t>Вміти вирішувати тестові завдання з обгрунтуванням відповідей.</w:t>
      </w:r>
    </w:p>
    <w:p w:rsidR="00065580" w:rsidRPr="005A2EB4" w:rsidRDefault="00065580" w:rsidP="0015261C">
      <w:pPr>
        <w:pStyle w:val="BodyTextIndent"/>
        <w:spacing w:after="0"/>
        <w:ind w:left="0"/>
        <w:rPr>
          <w:lang w:val="uk-UA"/>
        </w:rPr>
      </w:pPr>
    </w:p>
    <w:p w:rsidR="00065580" w:rsidRPr="005A2EB4" w:rsidRDefault="00065580" w:rsidP="0079022C">
      <w:pPr>
        <w:spacing w:line="360" w:lineRule="auto"/>
        <w:rPr>
          <w:b/>
          <w:szCs w:val="28"/>
          <w:lang w:val="uk-UA"/>
        </w:rPr>
      </w:pPr>
      <w:r w:rsidRPr="005A2EB4">
        <w:rPr>
          <w:b/>
          <w:szCs w:val="28"/>
          <w:lang w:val="uk-UA"/>
        </w:rPr>
        <w:t xml:space="preserve">9. Препарати, </w:t>
      </w:r>
      <w:r w:rsidRPr="005A2EB4">
        <w:rPr>
          <w:szCs w:val="28"/>
          <w:lang w:val="uk-UA"/>
        </w:rPr>
        <w:t>що включені до типових ліцензійних тестових завдань</w:t>
      </w:r>
      <w:r w:rsidRPr="005A2EB4">
        <w:rPr>
          <w:b/>
          <w:szCs w:val="28"/>
          <w:lang w:val="uk-UA"/>
        </w:rPr>
        <w:t xml:space="preserve"> КРОК-1:</w:t>
      </w:r>
    </w:p>
    <w:p w:rsidR="00065580" w:rsidRPr="005A2EB4" w:rsidRDefault="00065580" w:rsidP="0079022C">
      <w:pPr>
        <w:rPr>
          <w:i/>
          <w:lang w:val="uk-UA"/>
        </w:rPr>
      </w:pPr>
      <w:r w:rsidRPr="005A2EB4">
        <w:rPr>
          <w:lang w:val="uk-UA"/>
        </w:rPr>
        <w:t xml:space="preserve">Анаприлін – </w:t>
      </w:r>
      <w:r w:rsidRPr="005A2EB4">
        <w:rPr>
          <w:i/>
          <w:lang w:val="en-US"/>
        </w:rPr>
        <w:t>Anaprilinum</w:t>
      </w:r>
    </w:p>
    <w:p w:rsidR="00065580" w:rsidRPr="005A2EB4" w:rsidRDefault="00065580" w:rsidP="0079022C">
      <w:pPr>
        <w:rPr>
          <w:i/>
          <w:lang w:val="uk-UA"/>
        </w:rPr>
      </w:pPr>
      <w:r w:rsidRPr="005A2EB4">
        <w:rPr>
          <w:lang w:val="uk-UA"/>
        </w:rPr>
        <w:t xml:space="preserve">Амлодипін – </w:t>
      </w:r>
      <w:r w:rsidRPr="005A2EB4">
        <w:rPr>
          <w:i/>
          <w:lang w:val="en-US"/>
        </w:rPr>
        <w:t>Amlodipinum</w:t>
      </w:r>
    </w:p>
    <w:p w:rsidR="00065580" w:rsidRPr="005A2EB4" w:rsidRDefault="00065580" w:rsidP="0079022C">
      <w:pPr>
        <w:rPr>
          <w:lang w:val="uk-UA"/>
        </w:rPr>
      </w:pPr>
      <w:r w:rsidRPr="005A2EB4">
        <w:rPr>
          <w:lang w:val="uk-UA"/>
        </w:rPr>
        <w:t xml:space="preserve">Добутамін - </w:t>
      </w:r>
      <w:r w:rsidRPr="005A2EB4">
        <w:rPr>
          <w:i/>
          <w:lang w:val="en-US"/>
        </w:rPr>
        <w:t>Dobutaminum</w:t>
      </w:r>
    </w:p>
    <w:p w:rsidR="00065580" w:rsidRPr="005A2EB4" w:rsidRDefault="00065580" w:rsidP="0079022C">
      <w:pPr>
        <w:rPr>
          <w:lang w:val="uk-UA"/>
        </w:rPr>
      </w:pPr>
      <w:r w:rsidRPr="005A2EB4">
        <w:rPr>
          <w:lang w:val="uk-UA"/>
        </w:rPr>
        <w:t xml:space="preserve">Епінефрін (Адреналіну гідрохлорид) - </w:t>
      </w:r>
      <w:r w:rsidRPr="005A2EB4">
        <w:rPr>
          <w:i/>
          <w:lang w:val="en-US"/>
        </w:rPr>
        <w:t>Epinephrinum</w:t>
      </w:r>
    </w:p>
    <w:p w:rsidR="00065580" w:rsidRPr="005A2EB4" w:rsidRDefault="00065580" w:rsidP="0079022C">
      <w:pPr>
        <w:rPr>
          <w:i/>
          <w:lang w:val="uk-UA"/>
        </w:rPr>
      </w:pPr>
      <w:r w:rsidRPr="005A2EB4">
        <w:rPr>
          <w:lang w:val="uk-UA"/>
        </w:rPr>
        <w:t xml:space="preserve">Кофеїну-натрію бензоат  - </w:t>
      </w:r>
      <w:r w:rsidRPr="005A2EB4">
        <w:rPr>
          <w:i/>
          <w:lang w:val="en-US"/>
        </w:rPr>
        <w:t>Coffeinum</w:t>
      </w:r>
      <w:r w:rsidRPr="005A2EB4">
        <w:rPr>
          <w:i/>
          <w:lang w:val="uk-UA"/>
        </w:rPr>
        <w:t xml:space="preserve">- </w:t>
      </w:r>
      <w:r w:rsidRPr="005A2EB4">
        <w:rPr>
          <w:i/>
          <w:lang w:val="en-US"/>
        </w:rPr>
        <w:t>natrii</w:t>
      </w:r>
      <w:r w:rsidRPr="005A2EB4">
        <w:rPr>
          <w:i/>
          <w:lang w:val="uk-UA"/>
        </w:rPr>
        <w:t xml:space="preserve"> </w:t>
      </w:r>
      <w:r w:rsidRPr="005A2EB4">
        <w:rPr>
          <w:i/>
          <w:lang w:val="en-US"/>
        </w:rPr>
        <w:t>benzoas</w:t>
      </w:r>
    </w:p>
    <w:p w:rsidR="00065580" w:rsidRPr="005A2EB4" w:rsidRDefault="00065580" w:rsidP="0079022C">
      <w:pPr>
        <w:rPr>
          <w:i/>
          <w:lang w:val="uk-UA"/>
        </w:rPr>
      </w:pPr>
      <w:r w:rsidRPr="005A2EB4">
        <w:rPr>
          <w:lang w:val="uk-UA"/>
        </w:rPr>
        <w:t xml:space="preserve">Лізиноприл - </w:t>
      </w:r>
      <w:r w:rsidRPr="005A2EB4">
        <w:rPr>
          <w:i/>
          <w:lang w:val="en-US"/>
        </w:rPr>
        <w:t>Lisinoprilum</w:t>
      </w:r>
    </w:p>
    <w:p w:rsidR="00065580" w:rsidRPr="005A2EB4" w:rsidRDefault="00065580" w:rsidP="0079022C">
      <w:pPr>
        <w:rPr>
          <w:i/>
          <w:lang w:val="uk-UA"/>
        </w:rPr>
      </w:pPr>
      <w:r w:rsidRPr="005A2EB4">
        <w:rPr>
          <w:lang w:val="uk-UA"/>
        </w:rPr>
        <w:t xml:space="preserve">Лозартан - </w:t>
      </w:r>
      <w:r w:rsidRPr="005A2EB4">
        <w:rPr>
          <w:i/>
          <w:lang w:val="en-US"/>
        </w:rPr>
        <w:t>Losartanum</w:t>
      </w:r>
    </w:p>
    <w:p w:rsidR="00065580" w:rsidRPr="005A2EB4" w:rsidRDefault="00065580" w:rsidP="0079022C">
      <w:pPr>
        <w:rPr>
          <w:i/>
          <w:lang w:val="uk-UA"/>
        </w:rPr>
      </w:pPr>
      <w:r w:rsidRPr="005A2EB4">
        <w:rPr>
          <w:lang w:val="uk-UA"/>
        </w:rPr>
        <w:t xml:space="preserve">Магнію сульфат – </w:t>
      </w:r>
      <w:r w:rsidRPr="005A2EB4">
        <w:rPr>
          <w:i/>
          <w:lang w:val="en-US"/>
        </w:rPr>
        <w:t>Magnesii</w:t>
      </w:r>
      <w:r w:rsidRPr="005A2EB4">
        <w:rPr>
          <w:i/>
          <w:lang w:val="uk-UA"/>
        </w:rPr>
        <w:t xml:space="preserve"> </w:t>
      </w:r>
      <w:r w:rsidRPr="005A2EB4">
        <w:rPr>
          <w:i/>
          <w:lang w:val="en-US"/>
        </w:rPr>
        <w:t>sulfas</w:t>
      </w:r>
    </w:p>
    <w:p w:rsidR="00065580" w:rsidRPr="005A2EB4" w:rsidRDefault="00065580" w:rsidP="0079022C">
      <w:pPr>
        <w:rPr>
          <w:i/>
          <w:lang w:val="uk-UA"/>
        </w:rPr>
      </w:pPr>
      <w:r w:rsidRPr="005A2EB4">
        <w:rPr>
          <w:lang w:val="uk-UA"/>
        </w:rPr>
        <w:t xml:space="preserve">Метопролол - </w:t>
      </w:r>
      <w:r w:rsidRPr="005A2EB4">
        <w:rPr>
          <w:i/>
          <w:lang w:val="en-US"/>
        </w:rPr>
        <w:t>Metoprololum</w:t>
      </w:r>
    </w:p>
    <w:p w:rsidR="00065580" w:rsidRPr="005A2EB4" w:rsidRDefault="00065580" w:rsidP="0079022C">
      <w:pPr>
        <w:pStyle w:val="BodyTextIndent"/>
        <w:spacing w:after="0"/>
        <w:ind w:left="0"/>
        <w:rPr>
          <w:lang w:val="uk-UA"/>
        </w:rPr>
      </w:pPr>
      <w:r w:rsidRPr="00FF2B28">
        <w:rPr>
          <w:bCs/>
          <w:lang w:val="uk-UA"/>
        </w:rPr>
        <w:t xml:space="preserve">Фуросемід - </w:t>
      </w:r>
      <w:r w:rsidRPr="005A2EB4">
        <w:rPr>
          <w:bCs/>
          <w:i/>
          <w:lang w:val="en-US"/>
        </w:rPr>
        <w:t>Furosemidum</w:t>
      </w:r>
    </w:p>
    <w:p w:rsidR="00065580" w:rsidRPr="005A2EB4" w:rsidRDefault="00065580" w:rsidP="000C5008">
      <w:pPr>
        <w:rPr>
          <w:b/>
          <w:szCs w:val="28"/>
          <w:lang w:val="uk-UA"/>
        </w:rPr>
      </w:pPr>
    </w:p>
    <w:p w:rsidR="00065580" w:rsidRPr="005A2EB4" w:rsidRDefault="00065580" w:rsidP="0079022C">
      <w:pPr>
        <w:rPr>
          <w:b/>
          <w:szCs w:val="28"/>
          <w:lang w:val="uk-UA"/>
        </w:rPr>
      </w:pPr>
      <w:r w:rsidRPr="005A2EB4">
        <w:rPr>
          <w:b/>
          <w:szCs w:val="28"/>
          <w:lang w:val="uk-UA"/>
        </w:rPr>
        <w:t>10. Література.</w:t>
      </w:r>
    </w:p>
    <w:p w:rsidR="00065580" w:rsidRPr="005A2EB4" w:rsidRDefault="00065580" w:rsidP="0079022C">
      <w:pPr>
        <w:pStyle w:val="Heading9"/>
        <w:spacing w:before="0" w:after="0"/>
        <w:rPr>
          <w:rFonts w:ascii="Times New Roman" w:hAnsi="Times New Roman" w:cs="Times New Roman"/>
          <w:b/>
          <w:sz w:val="28"/>
          <w:szCs w:val="28"/>
          <w:lang w:val="uk-UA"/>
        </w:rPr>
      </w:pPr>
      <w:r w:rsidRPr="005A2EB4">
        <w:rPr>
          <w:rFonts w:ascii="Times New Roman" w:hAnsi="Times New Roman" w:cs="Times New Roman"/>
          <w:b/>
          <w:sz w:val="28"/>
          <w:szCs w:val="28"/>
        </w:rPr>
        <w:t>Основна</w:t>
      </w:r>
      <w:r w:rsidRPr="005A2EB4">
        <w:rPr>
          <w:rFonts w:ascii="Times New Roman" w:hAnsi="Times New Roman" w:cs="Times New Roman"/>
          <w:b/>
          <w:sz w:val="28"/>
          <w:szCs w:val="28"/>
          <w:lang w:val="uk-UA"/>
        </w:rPr>
        <w:t>:</w:t>
      </w:r>
    </w:p>
    <w:p w:rsidR="00065580" w:rsidRPr="005A2EB4" w:rsidRDefault="00065580" w:rsidP="0079022C">
      <w:pPr>
        <w:numPr>
          <w:ilvl w:val="0"/>
          <w:numId w:val="26"/>
        </w:numPr>
        <w:jc w:val="both"/>
        <w:rPr>
          <w:szCs w:val="28"/>
          <w:lang w:val="uk-UA"/>
        </w:rPr>
      </w:pPr>
      <w:r w:rsidRPr="005A2EB4">
        <w:rPr>
          <w:szCs w:val="28"/>
          <w:lang w:val="uk-UA"/>
        </w:rPr>
        <w:t>Фармакологія: Підручник для студентів медичних факультетів / Чекман І.С., Горчакова Н.О., Казак Л.І. та ін./ Видання 3-е – Вінниця: Нова Книга, 2016. – С. 274-293</w:t>
      </w:r>
      <w:r w:rsidRPr="005A2EB4">
        <w:rPr>
          <w:szCs w:val="28"/>
          <w:lang w:val="en-US"/>
        </w:rPr>
        <w:t>.</w:t>
      </w:r>
    </w:p>
    <w:p w:rsidR="00065580" w:rsidRPr="005A2EB4" w:rsidRDefault="00065580" w:rsidP="0079022C">
      <w:pPr>
        <w:numPr>
          <w:ilvl w:val="0"/>
          <w:numId w:val="26"/>
        </w:numPr>
        <w:jc w:val="both"/>
        <w:rPr>
          <w:szCs w:val="28"/>
        </w:rPr>
      </w:pPr>
      <w:r w:rsidRPr="005A2EB4">
        <w:rPr>
          <w:szCs w:val="28"/>
          <w:lang w:val="uk-UA"/>
        </w:rPr>
        <w:t xml:space="preserve">Фармакология: учебник для студентов высших учебных заведений: перевод с укр. Языка </w:t>
      </w:r>
      <w:r w:rsidRPr="005A2EB4">
        <w:rPr>
          <w:szCs w:val="28"/>
        </w:rPr>
        <w:t xml:space="preserve">/ И.С. Чекман, Н.А. Горчакова, Л.И. Казак [и др.]; под ред. Профессора И.С. Чекмана. – Винница: Нова Книга, 2013.- С. </w:t>
      </w:r>
      <w:r w:rsidRPr="005A2EB4">
        <w:rPr>
          <w:szCs w:val="28"/>
          <w:lang w:val="uk-UA"/>
        </w:rPr>
        <w:t>283-303</w:t>
      </w:r>
      <w:r w:rsidRPr="005A2EB4">
        <w:rPr>
          <w:szCs w:val="28"/>
          <w:lang w:val="en-US"/>
        </w:rPr>
        <w:t>.</w:t>
      </w:r>
    </w:p>
    <w:p w:rsidR="00065580" w:rsidRPr="005A2EB4" w:rsidRDefault="00065580" w:rsidP="0079022C">
      <w:pPr>
        <w:numPr>
          <w:ilvl w:val="0"/>
          <w:numId w:val="26"/>
        </w:numPr>
        <w:jc w:val="both"/>
        <w:rPr>
          <w:szCs w:val="28"/>
        </w:rPr>
      </w:pPr>
      <w:r w:rsidRPr="005A2EB4">
        <w:rPr>
          <w:szCs w:val="28"/>
        </w:rPr>
        <w:t xml:space="preserve">Фармакология: учебник / Д.А. Харкевич.- 10-е изд., испр., перераб. и доп.- М.: ГЭОТАР-Медиа, 2010.- С. </w:t>
      </w:r>
      <w:r w:rsidRPr="005A2EB4">
        <w:rPr>
          <w:szCs w:val="28"/>
          <w:lang w:val="uk-UA"/>
        </w:rPr>
        <w:t>335-358</w:t>
      </w:r>
      <w:r w:rsidRPr="005A2EB4">
        <w:rPr>
          <w:szCs w:val="28"/>
          <w:lang w:val="en-US"/>
        </w:rPr>
        <w:t>.</w:t>
      </w:r>
    </w:p>
    <w:p w:rsidR="00065580" w:rsidRPr="005A2EB4" w:rsidRDefault="00065580" w:rsidP="0079022C">
      <w:pPr>
        <w:rPr>
          <w:b/>
          <w:szCs w:val="28"/>
          <w:lang w:val="uk-UA"/>
        </w:rPr>
      </w:pPr>
      <w:r w:rsidRPr="005A2EB4">
        <w:rPr>
          <w:b/>
          <w:szCs w:val="28"/>
          <w:lang w:val="uk-UA"/>
        </w:rPr>
        <w:t>Додаткова:</w:t>
      </w:r>
    </w:p>
    <w:p w:rsidR="00065580" w:rsidRPr="005A2EB4" w:rsidRDefault="00065580" w:rsidP="0079022C">
      <w:pPr>
        <w:numPr>
          <w:ilvl w:val="0"/>
          <w:numId w:val="27"/>
        </w:numPr>
        <w:jc w:val="both"/>
        <w:rPr>
          <w:szCs w:val="28"/>
          <w:lang w:val="uk-UA"/>
        </w:rPr>
      </w:pPr>
      <w:r w:rsidRPr="005A2EB4">
        <w:rPr>
          <w:szCs w:val="28"/>
          <w:lang w:val="uk-UA"/>
        </w:rPr>
        <w:t>Машковский М.Д. Лекарственные средства.- 15-е изд., перераб., испр. и доп.- М.: ООО «Издательство Новая Волна», 2007.- С. 436-461</w:t>
      </w:r>
      <w:r w:rsidRPr="005A2EB4">
        <w:rPr>
          <w:szCs w:val="28"/>
          <w:lang w:val="en-US"/>
        </w:rPr>
        <w:t>.</w:t>
      </w:r>
    </w:p>
    <w:p w:rsidR="00065580" w:rsidRPr="005A2EB4" w:rsidRDefault="00065580" w:rsidP="0079022C">
      <w:pPr>
        <w:numPr>
          <w:ilvl w:val="0"/>
          <w:numId w:val="27"/>
        </w:numPr>
        <w:rPr>
          <w:szCs w:val="28"/>
          <w:lang w:val="uk-UA"/>
        </w:rPr>
      </w:pPr>
      <w:r w:rsidRPr="005A2EB4">
        <w:rPr>
          <w:szCs w:val="28"/>
          <w:lang w:val="uk-UA"/>
        </w:rPr>
        <w:t xml:space="preserve">Державний формуляр лікарських засобів. Випуск шостий [Електронний ресурс] </w:t>
      </w:r>
      <w:r w:rsidRPr="005A2EB4">
        <w:rPr>
          <w:szCs w:val="28"/>
        </w:rPr>
        <w:t xml:space="preserve">/ </w:t>
      </w:r>
      <w:r w:rsidRPr="005A2EB4">
        <w:rPr>
          <w:szCs w:val="28"/>
          <w:lang w:val="uk-UA"/>
        </w:rPr>
        <w:t xml:space="preserve">ДП «Державний експертний центр МОЗ України» ; ред. </w:t>
      </w:r>
      <w:r w:rsidRPr="005A2EB4">
        <w:rPr>
          <w:bCs/>
          <w:szCs w:val="28"/>
          <w:lang w:val="uk-UA"/>
        </w:rPr>
        <w:t>Аряєв М.Л., Баранько О.В., Бебешко В.Г.</w:t>
      </w:r>
      <w:r w:rsidRPr="005A2EB4">
        <w:rPr>
          <w:szCs w:val="28"/>
          <w:lang w:val="uk-UA"/>
        </w:rPr>
        <w:t xml:space="preserve"> [та ін.] – Київ, 2014. – 1 електрон. опт. диск (DVD-ROM): кольор.; </w:t>
      </w:r>
      <w:smartTag w:uri="urn:schemas-microsoft-com:office:smarttags" w:element="metricconverter">
        <w:smartTagPr>
          <w:attr w:name="ProductID" w:val="12 см"/>
        </w:smartTagPr>
        <w:r w:rsidRPr="005A2EB4">
          <w:rPr>
            <w:szCs w:val="28"/>
            <w:lang w:val="uk-UA"/>
          </w:rPr>
          <w:t>12 см</w:t>
        </w:r>
      </w:smartTag>
      <w:r w:rsidRPr="005A2EB4">
        <w:rPr>
          <w:szCs w:val="28"/>
          <w:lang w:val="uk-UA"/>
        </w:rPr>
        <w:t>.</w:t>
      </w:r>
    </w:p>
    <w:p w:rsidR="00065580" w:rsidRPr="005A2EB4" w:rsidRDefault="00065580" w:rsidP="0079022C">
      <w:pPr>
        <w:numPr>
          <w:ilvl w:val="0"/>
          <w:numId w:val="27"/>
        </w:numPr>
        <w:rPr>
          <w:szCs w:val="28"/>
          <w:lang w:val="uk-UA"/>
        </w:rPr>
      </w:pPr>
      <w:r w:rsidRPr="005A2EB4">
        <w:rPr>
          <w:szCs w:val="28"/>
        </w:rPr>
        <w:t xml:space="preserve">Фармакология (самостоятельная подготовка студентов): Учебное пособие / </w:t>
      </w:r>
      <w:r w:rsidRPr="005A2EB4">
        <w:rPr>
          <w:szCs w:val="28"/>
          <w:lang w:val="uk-UA"/>
        </w:rPr>
        <w:t>[</w:t>
      </w:r>
      <w:r w:rsidRPr="005A2EB4">
        <w:rPr>
          <w:szCs w:val="28"/>
        </w:rPr>
        <w:t>Звягинцева</w:t>
      </w:r>
      <w:r w:rsidRPr="005A2EB4">
        <w:rPr>
          <w:szCs w:val="28"/>
          <w:lang w:val="uk-UA"/>
        </w:rPr>
        <w:t xml:space="preserve"> </w:t>
      </w:r>
      <w:r w:rsidRPr="005A2EB4">
        <w:rPr>
          <w:szCs w:val="28"/>
        </w:rPr>
        <w:t>Т. В., Киричек</w:t>
      </w:r>
      <w:r w:rsidRPr="005A2EB4">
        <w:rPr>
          <w:szCs w:val="28"/>
          <w:lang w:val="uk-UA"/>
        </w:rPr>
        <w:t xml:space="preserve"> </w:t>
      </w:r>
      <w:r w:rsidRPr="005A2EB4">
        <w:rPr>
          <w:szCs w:val="28"/>
        </w:rPr>
        <w:t>Л. Т., Трутаев</w:t>
      </w:r>
      <w:r w:rsidRPr="005A2EB4">
        <w:rPr>
          <w:szCs w:val="28"/>
          <w:lang w:val="uk-UA"/>
        </w:rPr>
        <w:t xml:space="preserve"> </w:t>
      </w:r>
      <w:r w:rsidRPr="005A2EB4">
        <w:rPr>
          <w:szCs w:val="28"/>
        </w:rPr>
        <w:t>И. В.</w:t>
      </w:r>
      <w:r w:rsidRPr="005A2EB4">
        <w:rPr>
          <w:szCs w:val="28"/>
          <w:lang w:val="uk-UA"/>
        </w:rPr>
        <w:t xml:space="preserve"> и др.]</w:t>
      </w:r>
      <w:r w:rsidRPr="005A2EB4">
        <w:rPr>
          <w:szCs w:val="28"/>
        </w:rPr>
        <w:t xml:space="preserve"> – Х. : ФЛП Шлëмич С.Ф. – 2008. – С. </w:t>
      </w:r>
      <w:r w:rsidRPr="005A2EB4">
        <w:rPr>
          <w:szCs w:val="28"/>
          <w:lang w:val="uk-UA"/>
        </w:rPr>
        <w:t>172-185</w:t>
      </w:r>
      <w:r w:rsidRPr="005A2EB4">
        <w:rPr>
          <w:szCs w:val="28"/>
        </w:rPr>
        <w:t>.</w:t>
      </w:r>
    </w:p>
    <w:p w:rsidR="00065580" w:rsidRPr="005A2EB4" w:rsidRDefault="00065580" w:rsidP="0079022C">
      <w:pPr>
        <w:numPr>
          <w:ilvl w:val="0"/>
          <w:numId w:val="27"/>
        </w:numPr>
        <w:jc w:val="both"/>
        <w:rPr>
          <w:szCs w:val="28"/>
          <w:lang w:val="uk-UA"/>
        </w:rPr>
      </w:pPr>
      <w:r w:rsidRPr="005A2EB4">
        <w:rPr>
          <w:szCs w:val="28"/>
          <w:lang w:val="uk-UA"/>
        </w:rPr>
        <w:t>Вивчаємо фармакологію (самостійна підготовка студентів) / [Звягінцева Т. В., Киричок Л. Т., Трутаєва І. В. та ін.]. – Харків : ЕДЕНА, 2005. – С. 145-152.</w:t>
      </w:r>
    </w:p>
    <w:p w:rsidR="00065580" w:rsidRPr="005A2EB4" w:rsidRDefault="00065580" w:rsidP="0079022C">
      <w:pPr>
        <w:numPr>
          <w:ilvl w:val="0"/>
          <w:numId w:val="27"/>
        </w:numPr>
        <w:jc w:val="both"/>
        <w:rPr>
          <w:szCs w:val="28"/>
          <w:lang w:val="uk-UA"/>
        </w:rPr>
      </w:pPr>
      <w:r w:rsidRPr="005A2EB4">
        <w:rPr>
          <w:szCs w:val="28"/>
          <w:lang w:val="uk-UA"/>
        </w:rPr>
        <w:t xml:space="preserve">Врачебная рецептура: учебник / </w:t>
      </w:r>
      <w:r w:rsidRPr="005A2EB4">
        <w:rPr>
          <w:szCs w:val="28"/>
        </w:rPr>
        <w:t>[</w:t>
      </w:r>
      <w:r w:rsidRPr="005A2EB4">
        <w:rPr>
          <w:szCs w:val="28"/>
          <w:lang w:val="uk-UA"/>
        </w:rPr>
        <w:t xml:space="preserve">Л.Т. Киричек </w:t>
      </w:r>
      <w:r w:rsidRPr="005A2EB4">
        <w:rPr>
          <w:szCs w:val="28"/>
        </w:rPr>
        <w:t>(ред.) и др.].- Х.: ЧФ «Антиква», 2001.- 214 с.</w:t>
      </w:r>
    </w:p>
    <w:p w:rsidR="00065580" w:rsidRPr="005A2EB4" w:rsidRDefault="00065580" w:rsidP="0079022C">
      <w:pPr>
        <w:numPr>
          <w:ilvl w:val="0"/>
          <w:numId w:val="27"/>
        </w:numPr>
        <w:jc w:val="both"/>
        <w:rPr>
          <w:szCs w:val="28"/>
          <w:lang w:val="uk-UA"/>
        </w:rPr>
      </w:pPr>
      <w:r w:rsidRPr="005A2EB4">
        <w:rPr>
          <w:szCs w:val="28"/>
          <w:lang w:val="uk-UA"/>
        </w:rPr>
        <w:t xml:space="preserve">Лікарська рецептура: навчальне видання для студентів медичних вузів, лікарів / </w:t>
      </w:r>
      <w:r w:rsidRPr="005A2EB4">
        <w:rPr>
          <w:szCs w:val="28"/>
        </w:rPr>
        <w:t>[</w:t>
      </w:r>
      <w:r w:rsidRPr="005A2EB4">
        <w:rPr>
          <w:szCs w:val="28"/>
          <w:lang w:val="uk-UA"/>
        </w:rPr>
        <w:t xml:space="preserve">Л.Т. Киричок </w:t>
      </w:r>
      <w:r w:rsidRPr="005A2EB4">
        <w:rPr>
          <w:szCs w:val="28"/>
        </w:rPr>
        <w:t>(ред.) т</w:t>
      </w:r>
      <w:r w:rsidRPr="005A2EB4">
        <w:rPr>
          <w:szCs w:val="28"/>
          <w:lang w:val="uk-UA"/>
        </w:rPr>
        <w:t>а ін</w:t>
      </w:r>
      <w:r w:rsidRPr="005A2EB4">
        <w:rPr>
          <w:szCs w:val="28"/>
        </w:rPr>
        <w:t>.].-</w:t>
      </w:r>
      <w:r w:rsidRPr="005A2EB4">
        <w:rPr>
          <w:szCs w:val="28"/>
          <w:lang w:val="uk-UA"/>
        </w:rPr>
        <w:t xml:space="preserve"> Х.: ВКФ «Гриф», 2003.- 224 с.</w:t>
      </w:r>
    </w:p>
    <w:p w:rsidR="00065580" w:rsidRPr="005A2EB4" w:rsidRDefault="00065580" w:rsidP="0079022C">
      <w:pPr>
        <w:numPr>
          <w:ilvl w:val="0"/>
          <w:numId w:val="27"/>
        </w:numPr>
        <w:shd w:val="clear" w:color="auto" w:fill="FFFFFF"/>
        <w:rPr>
          <w:szCs w:val="28"/>
          <w:lang w:val="en-US"/>
        </w:rPr>
      </w:pPr>
      <w:r w:rsidRPr="005A2EB4">
        <w:rPr>
          <w:szCs w:val="28"/>
          <w:lang w:val="en-GB"/>
        </w:rPr>
        <w:t>Tripathi K D – Essentials of Medical Pharmacology, 6</w:t>
      </w:r>
      <w:r w:rsidRPr="005A2EB4">
        <w:rPr>
          <w:szCs w:val="28"/>
          <w:vertAlign w:val="superscript"/>
          <w:lang w:val="en-GB"/>
        </w:rPr>
        <w:t>th</w:t>
      </w:r>
      <w:r w:rsidRPr="005A2EB4">
        <w:rPr>
          <w:szCs w:val="28"/>
          <w:lang w:val="en-GB"/>
        </w:rPr>
        <w:t> Edition Jaypee</w:t>
      </w:r>
      <w:r w:rsidRPr="005A2EB4">
        <w:rPr>
          <w:szCs w:val="28"/>
          <w:lang w:val="en-US"/>
        </w:rPr>
        <w:t>, </w:t>
      </w:r>
      <w:r w:rsidRPr="005A2EB4">
        <w:rPr>
          <w:szCs w:val="28"/>
          <w:lang w:val="en-GB"/>
        </w:rPr>
        <w:t>New Delhi</w:t>
      </w:r>
      <w:r w:rsidRPr="005A2EB4">
        <w:rPr>
          <w:szCs w:val="28"/>
          <w:lang w:val="en-US"/>
        </w:rPr>
        <w:t>, 2008.- 940 </w:t>
      </w:r>
      <w:r w:rsidRPr="005A2EB4">
        <w:rPr>
          <w:szCs w:val="28"/>
          <w:lang w:val="en-GB"/>
        </w:rPr>
        <w:t>p</w:t>
      </w:r>
      <w:r w:rsidRPr="005A2EB4">
        <w:rPr>
          <w:szCs w:val="28"/>
          <w:lang w:val="en-US"/>
        </w:rPr>
        <w:t>.</w:t>
      </w:r>
    </w:p>
    <w:p w:rsidR="00065580" w:rsidRPr="005A2EB4" w:rsidRDefault="00065580" w:rsidP="0079022C">
      <w:pPr>
        <w:numPr>
          <w:ilvl w:val="0"/>
          <w:numId w:val="27"/>
        </w:numPr>
        <w:shd w:val="clear" w:color="auto" w:fill="FFFFFF"/>
        <w:rPr>
          <w:szCs w:val="28"/>
          <w:lang w:val="en-US"/>
        </w:rPr>
      </w:pPr>
      <w:r w:rsidRPr="005A2EB4">
        <w:rPr>
          <w:szCs w:val="28"/>
          <w:lang w:val="en-US"/>
        </w:rPr>
        <w:t> </w:t>
      </w:r>
      <w:r w:rsidRPr="005A2EB4">
        <w:rPr>
          <w:szCs w:val="28"/>
          <w:lang w:val="en-GB"/>
        </w:rPr>
        <w:t>Rang H. P., Dale M. M., Ritter J.M., Moore P.K. Pharmacology, 5</w:t>
      </w:r>
      <w:r w:rsidRPr="005A2EB4">
        <w:rPr>
          <w:szCs w:val="28"/>
          <w:vertAlign w:val="superscript"/>
          <w:lang w:val="en-GB"/>
        </w:rPr>
        <w:t>th</w:t>
      </w:r>
      <w:r w:rsidRPr="005A2EB4">
        <w:rPr>
          <w:szCs w:val="28"/>
          <w:lang w:val="en-GB"/>
        </w:rPr>
        <w:t> edition, Churchill- Livingstone, London 2003.-797 p.</w:t>
      </w:r>
    </w:p>
    <w:p w:rsidR="00065580" w:rsidRPr="005A2EB4" w:rsidRDefault="00065580" w:rsidP="0079022C">
      <w:pPr>
        <w:ind w:left="720"/>
        <w:jc w:val="both"/>
        <w:rPr>
          <w:sz w:val="16"/>
          <w:szCs w:val="16"/>
          <w:lang w:val="uk-UA"/>
        </w:rPr>
      </w:pPr>
    </w:p>
    <w:p w:rsidR="00065580" w:rsidRPr="005A2EB4" w:rsidRDefault="00065580" w:rsidP="0079022C">
      <w:pPr>
        <w:ind w:left="720"/>
        <w:jc w:val="both"/>
        <w:rPr>
          <w:sz w:val="16"/>
          <w:szCs w:val="16"/>
          <w:lang w:val="uk-UA"/>
        </w:rPr>
      </w:pPr>
    </w:p>
    <w:p w:rsidR="00065580" w:rsidRPr="005A2EB4" w:rsidRDefault="00065580" w:rsidP="0079022C">
      <w:pPr>
        <w:ind w:left="720"/>
        <w:jc w:val="both"/>
        <w:rPr>
          <w:sz w:val="16"/>
          <w:szCs w:val="16"/>
          <w:lang w:val="uk-UA"/>
        </w:rPr>
      </w:pPr>
    </w:p>
    <w:p w:rsidR="00065580" w:rsidRPr="005A2EB4" w:rsidRDefault="00065580" w:rsidP="0079022C">
      <w:pPr>
        <w:ind w:left="720"/>
        <w:jc w:val="both"/>
        <w:rPr>
          <w:sz w:val="16"/>
          <w:szCs w:val="16"/>
          <w:lang w:val="uk-UA"/>
        </w:rPr>
      </w:pPr>
    </w:p>
    <w:p w:rsidR="00065580" w:rsidRPr="005A2EB4" w:rsidRDefault="00065580" w:rsidP="0079022C">
      <w:pPr>
        <w:ind w:left="720"/>
        <w:jc w:val="both"/>
        <w:rPr>
          <w:sz w:val="16"/>
          <w:szCs w:val="16"/>
          <w:lang w:val="uk-UA"/>
        </w:rPr>
      </w:pPr>
    </w:p>
    <w:p w:rsidR="00065580" w:rsidRPr="005A2EB4" w:rsidRDefault="00065580" w:rsidP="0079022C">
      <w:pPr>
        <w:ind w:left="720"/>
        <w:jc w:val="both"/>
        <w:rPr>
          <w:sz w:val="16"/>
          <w:szCs w:val="16"/>
          <w:lang w:val="uk-UA"/>
        </w:rPr>
      </w:pPr>
    </w:p>
    <w:p w:rsidR="00065580" w:rsidRPr="005A2EB4" w:rsidRDefault="00065580" w:rsidP="0079022C">
      <w:pPr>
        <w:ind w:left="720"/>
        <w:jc w:val="both"/>
        <w:rPr>
          <w:sz w:val="16"/>
          <w:szCs w:val="16"/>
          <w:lang w:val="uk-UA"/>
        </w:rPr>
      </w:pPr>
    </w:p>
    <w:p w:rsidR="00065580" w:rsidRPr="005A2EB4" w:rsidRDefault="00065580" w:rsidP="0079022C">
      <w:pPr>
        <w:ind w:left="720"/>
        <w:jc w:val="both"/>
        <w:rPr>
          <w:sz w:val="16"/>
          <w:szCs w:val="16"/>
          <w:lang w:val="uk-UA"/>
        </w:rPr>
      </w:pPr>
    </w:p>
    <w:p w:rsidR="00065580" w:rsidRPr="005A2EB4" w:rsidRDefault="00065580" w:rsidP="0079022C">
      <w:pPr>
        <w:ind w:left="720"/>
        <w:jc w:val="both"/>
        <w:rPr>
          <w:sz w:val="16"/>
          <w:szCs w:val="16"/>
          <w:lang w:val="uk-UA"/>
        </w:rPr>
      </w:pPr>
    </w:p>
    <w:p w:rsidR="00065580" w:rsidRPr="005A2EB4" w:rsidRDefault="00065580" w:rsidP="0079022C">
      <w:pPr>
        <w:ind w:left="720"/>
        <w:jc w:val="both"/>
        <w:rPr>
          <w:sz w:val="16"/>
          <w:szCs w:val="16"/>
          <w:lang w:val="uk-UA"/>
        </w:rPr>
      </w:pPr>
    </w:p>
    <w:p w:rsidR="00065580" w:rsidRPr="005A2EB4" w:rsidRDefault="00065580" w:rsidP="0079022C">
      <w:pPr>
        <w:ind w:left="720"/>
        <w:jc w:val="both"/>
        <w:rPr>
          <w:sz w:val="16"/>
          <w:szCs w:val="16"/>
          <w:lang w:val="uk-UA"/>
        </w:rPr>
      </w:pPr>
    </w:p>
    <w:p w:rsidR="00065580" w:rsidRPr="005A2EB4" w:rsidRDefault="00065580" w:rsidP="0079022C">
      <w:pPr>
        <w:ind w:left="720"/>
        <w:jc w:val="both"/>
        <w:rPr>
          <w:sz w:val="16"/>
          <w:szCs w:val="16"/>
          <w:lang w:val="uk-UA"/>
        </w:rPr>
      </w:pPr>
    </w:p>
    <w:p w:rsidR="00065580" w:rsidRPr="005A2EB4" w:rsidRDefault="00065580" w:rsidP="0079022C">
      <w:pPr>
        <w:ind w:left="720"/>
        <w:jc w:val="both"/>
        <w:rPr>
          <w:sz w:val="16"/>
          <w:szCs w:val="16"/>
          <w:lang w:val="uk-UA"/>
        </w:rPr>
      </w:pPr>
    </w:p>
    <w:p w:rsidR="00065580" w:rsidRPr="005A2EB4" w:rsidRDefault="00065580" w:rsidP="0079022C">
      <w:pPr>
        <w:ind w:left="720"/>
        <w:jc w:val="both"/>
        <w:rPr>
          <w:sz w:val="16"/>
          <w:szCs w:val="16"/>
          <w:lang w:val="uk-UA"/>
        </w:rPr>
      </w:pPr>
    </w:p>
    <w:p w:rsidR="00065580" w:rsidRPr="005A2EB4" w:rsidRDefault="00065580" w:rsidP="0079022C">
      <w:pPr>
        <w:ind w:left="720"/>
        <w:jc w:val="both"/>
        <w:rPr>
          <w:sz w:val="16"/>
          <w:szCs w:val="16"/>
          <w:lang w:val="uk-UA"/>
        </w:rPr>
      </w:pPr>
    </w:p>
    <w:p w:rsidR="00065580" w:rsidRPr="005A2EB4" w:rsidRDefault="00065580" w:rsidP="0079022C">
      <w:pPr>
        <w:ind w:left="720"/>
        <w:jc w:val="both"/>
        <w:rPr>
          <w:sz w:val="16"/>
          <w:szCs w:val="16"/>
          <w:lang w:val="uk-UA"/>
        </w:rPr>
      </w:pPr>
    </w:p>
    <w:p w:rsidR="00065580" w:rsidRPr="005A2EB4" w:rsidRDefault="00065580" w:rsidP="0079022C">
      <w:pPr>
        <w:ind w:left="720"/>
        <w:jc w:val="both"/>
        <w:rPr>
          <w:sz w:val="16"/>
          <w:szCs w:val="16"/>
          <w:lang w:val="uk-UA"/>
        </w:rPr>
      </w:pPr>
    </w:p>
    <w:p w:rsidR="00065580" w:rsidRPr="005A2EB4" w:rsidRDefault="00065580" w:rsidP="00B359B4">
      <w:pPr>
        <w:rPr>
          <w:szCs w:val="28"/>
          <w:lang w:val="uk-UA"/>
        </w:rPr>
      </w:pPr>
      <w:r w:rsidRPr="005A2EB4">
        <w:rPr>
          <w:szCs w:val="28"/>
          <w:lang w:val="uk-UA"/>
        </w:rPr>
        <w:t xml:space="preserve">Методичні вказівки складені — Т. І. Єрмоленко, Л.Т. Киричок, Е.В. Карнаух,   </w:t>
      </w:r>
    </w:p>
    <w:p w:rsidR="00065580" w:rsidRPr="005A2EB4" w:rsidRDefault="00065580" w:rsidP="00B359B4">
      <w:pPr>
        <w:rPr>
          <w:szCs w:val="28"/>
          <w:lang w:val="uk-UA"/>
        </w:rPr>
      </w:pPr>
      <w:r w:rsidRPr="005A2EB4">
        <w:rPr>
          <w:szCs w:val="28"/>
          <w:lang w:val="uk-UA"/>
        </w:rPr>
        <w:t xml:space="preserve">               А.В. Александрова, О.В. Кривошапка, </w:t>
      </w:r>
      <w:r w:rsidRPr="005A2EB4">
        <w:rPr>
          <w:bCs/>
          <w:szCs w:val="28"/>
          <w:lang w:val="uk-UA"/>
        </w:rPr>
        <w:t>Д.О. Гордійчук, Ю.М. Онашко</w:t>
      </w:r>
    </w:p>
    <w:p w:rsidR="00065580" w:rsidRPr="005A2EB4" w:rsidRDefault="00065580" w:rsidP="00B359B4">
      <w:pPr>
        <w:rPr>
          <w:szCs w:val="28"/>
          <w:lang w:val="uk-UA"/>
        </w:rPr>
      </w:pPr>
    </w:p>
    <w:p w:rsidR="00065580" w:rsidRPr="005A2EB4" w:rsidRDefault="00065580" w:rsidP="00B359B4">
      <w:pPr>
        <w:rPr>
          <w:szCs w:val="28"/>
          <w:lang w:val="uk-UA"/>
        </w:rPr>
      </w:pPr>
      <w:r w:rsidRPr="005A2EB4">
        <w:rPr>
          <w:szCs w:val="28"/>
          <w:lang w:val="uk-UA"/>
        </w:rPr>
        <w:t xml:space="preserve">Методичні вказівки переглянуті і затверджені на засіданні </w:t>
      </w:r>
    </w:p>
    <w:p w:rsidR="00065580" w:rsidRPr="005A2EB4" w:rsidRDefault="00065580" w:rsidP="00B359B4">
      <w:pPr>
        <w:rPr>
          <w:szCs w:val="28"/>
          <w:lang w:val="uk-UA"/>
        </w:rPr>
      </w:pPr>
      <w:r w:rsidRPr="005A2EB4">
        <w:rPr>
          <w:szCs w:val="28"/>
          <w:lang w:val="uk-UA"/>
        </w:rPr>
        <w:t>кафедри фармакології та медичної рецептури</w:t>
      </w:r>
      <w:r w:rsidRPr="005A2EB4">
        <w:rPr>
          <w:szCs w:val="28"/>
        </w:rPr>
        <w:t>,</w:t>
      </w:r>
      <w:r w:rsidRPr="005A2EB4">
        <w:rPr>
          <w:szCs w:val="28"/>
          <w:lang w:val="uk-UA"/>
        </w:rPr>
        <w:t xml:space="preserve"> Протокол № 3 від </w:t>
      </w:r>
      <w:r>
        <w:rPr>
          <w:szCs w:val="28"/>
          <w:lang w:val="uk-UA"/>
        </w:rPr>
        <w:t>07</w:t>
      </w:r>
      <w:r w:rsidRPr="005A2EB4">
        <w:rPr>
          <w:szCs w:val="28"/>
          <w:lang w:val="uk-UA"/>
        </w:rPr>
        <w:t>.09.2016 р.</w:t>
      </w:r>
    </w:p>
    <w:p w:rsidR="00065580" w:rsidRPr="005A2EB4" w:rsidRDefault="00065580" w:rsidP="00B359B4">
      <w:pPr>
        <w:rPr>
          <w:szCs w:val="28"/>
          <w:lang w:val="uk-UA"/>
        </w:rPr>
      </w:pPr>
      <w:r w:rsidRPr="005A2EB4">
        <w:rPr>
          <w:szCs w:val="28"/>
          <w:lang w:val="uk-UA"/>
        </w:rPr>
        <w:t>З доповненнями (змінами) _______________________________</w:t>
      </w:r>
    </w:p>
    <w:p w:rsidR="00065580" w:rsidRPr="005A2EB4" w:rsidRDefault="00065580" w:rsidP="00B359B4">
      <w:pPr>
        <w:rPr>
          <w:szCs w:val="28"/>
          <w:lang w:val="uk-UA"/>
        </w:rPr>
      </w:pPr>
    </w:p>
    <w:p w:rsidR="00065580" w:rsidRPr="005A2EB4" w:rsidRDefault="00065580" w:rsidP="00B359B4">
      <w:pPr>
        <w:rPr>
          <w:szCs w:val="28"/>
          <w:lang w:val="uk-UA"/>
        </w:rPr>
      </w:pPr>
      <w:r w:rsidRPr="005A2EB4">
        <w:rPr>
          <w:szCs w:val="28"/>
          <w:lang w:val="uk-UA"/>
        </w:rPr>
        <w:t>Завідувач кафедри</w:t>
      </w:r>
    </w:p>
    <w:p w:rsidR="00065580" w:rsidRPr="005A2EB4" w:rsidRDefault="00065580" w:rsidP="00B359B4">
      <w:pPr>
        <w:rPr>
          <w:szCs w:val="28"/>
          <w:lang w:val="uk-UA"/>
        </w:rPr>
      </w:pPr>
      <w:r w:rsidRPr="005A2EB4">
        <w:rPr>
          <w:szCs w:val="28"/>
          <w:lang w:val="uk-UA"/>
        </w:rPr>
        <w:t>д.фарм.н., професор           ___________________    Т.І. Єрмоленко</w:t>
      </w:r>
    </w:p>
    <w:p w:rsidR="00065580" w:rsidRPr="005A2EB4" w:rsidRDefault="00065580" w:rsidP="00B359B4">
      <w:pPr>
        <w:spacing w:line="360" w:lineRule="auto"/>
      </w:pPr>
      <w:r w:rsidRPr="005A2EB4">
        <w:rPr>
          <w:szCs w:val="28"/>
          <w:lang w:val="uk-UA"/>
        </w:rPr>
        <w:t xml:space="preserve">                                                            </w:t>
      </w:r>
      <w:r w:rsidRPr="005A2EB4">
        <w:rPr>
          <w:szCs w:val="28"/>
          <w:vertAlign w:val="superscript"/>
          <w:lang w:val="uk-UA"/>
        </w:rPr>
        <w:t xml:space="preserve">(підпис) </w:t>
      </w:r>
    </w:p>
    <w:p w:rsidR="00065580" w:rsidRPr="005A2EB4" w:rsidRDefault="00065580" w:rsidP="00B359B4">
      <w:pPr>
        <w:widowControl w:val="0"/>
        <w:autoSpaceDE w:val="0"/>
        <w:autoSpaceDN w:val="0"/>
        <w:adjustRightInd w:val="0"/>
        <w:spacing w:line="425" w:lineRule="exact"/>
        <w:jc w:val="center"/>
        <w:rPr>
          <w:i/>
          <w:iCs/>
          <w:sz w:val="32"/>
          <w:szCs w:val="32"/>
          <w:lang w:val="uk-UA"/>
        </w:rPr>
      </w:pPr>
    </w:p>
    <w:p w:rsidR="00065580" w:rsidRPr="005A2EB4" w:rsidRDefault="00065580" w:rsidP="00B359B4">
      <w:pPr>
        <w:widowControl w:val="0"/>
        <w:autoSpaceDE w:val="0"/>
        <w:autoSpaceDN w:val="0"/>
        <w:adjustRightInd w:val="0"/>
        <w:spacing w:line="425" w:lineRule="exact"/>
        <w:jc w:val="center"/>
        <w:rPr>
          <w:i/>
          <w:iCs/>
          <w:sz w:val="32"/>
          <w:szCs w:val="32"/>
        </w:rPr>
      </w:pPr>
      <w:r w:rsidRPr="005A2EB4">
        <w:rPr>
          <w:i/>
          <w:iCs/>
          <w:sz w:val="32"/>
          <w:szCs w:val="32"/>
          <w:lang w:val="uk-UA"/>
        </w:rPr>
        <w:t>Навчальне видання</w:t>
      </w:r>
    </w:p>
    <w:p w:rsidR="00065580" w:rsidRPr="005A2EB4" w:rsidRDefault="00065580" w:rsidP="00B359B4">
      <w:pPr>
        <w:widowControl w:val="0"/>
        <w:autoSpaceDE w:val="0"/>
        <w:autoSpaceDN w:val="0"/>
        <w:adjustRightInd w:val="0"/>
        <w:spacing w:line="200" w:lineRule="exact"/>
        <w:jc w:val="center"/>
        <w:rPr>
          <w:rFonts w:ascii="Tahoma" w:hAnsi="Tahoma"/>
        </w:rPr>
      </w:pPr>
    </w:p>
    <w:p w:rsidR="00065580" w:rsidRPr="005A2EB4" w:rsidRDefault="00065580" w:rsidP="00B359B4">
      <w:pPr>
        <w:widowControl w:val="0"/>
        <w:autoSpaceDE w:val="0"/>
        <w:autoSpaceDN w:val="0"/>
        <w:adjustRightInd w:val="0"/>
        <w:spacing w:line="360" w:lineRule="exact"/>
        <w:jc w:val="center"/>
        <w:rPr>
          <w:rFonts w:ascii="Tahoma" w:hAnsi="Tahoma"/>
        </w:rPr>
      </w:pPr>
    </w:p>
    <w:p w:rsidR="00065580" w:rsidRPr="005A2EB4" w:rsidRDefault="00065580" w:rsidP="00B359B4">
      <w:pPr>
        <w:widowControl w:val="0"/>
        <w:autoSpaceDE w:val="0"/>
        <w:autoSpaceDN w:val="0"/>
        <w:adjustRightInd w:val="0"/>
        <w:jc w:val="center"/>
        <w:rPr>
          <w:b/>
          <w:bCs/>
          <w:caps/>
        </w:rPr>
      </w:pPr>
    </w:p>
    <w:p w:rsidR="00065580" w:rsidRPr="005A2EB4" w:rsidRDefault="00065580" w:rsidP="00B359B4">
      <w:pPr>
        <w:spacing w:line="360" w:lineRule="auto"/>
        <w:jc w:val="center"/>
        <w:rPr>
          <w:szCs w:val="28"/>
          <w:lang w:val="uk-UA"/>
        </w:rPr>
      </w:pPr>
      <w:r w:rsidRPr="005A2EB4">
        <w:rPr>
          <w:szCs w:val="28"/>
          <w:lang w:val="uk-UA"/>
        </w:rPr>
        <w:t xml:space="preserve">Методичні вказівки для самостіної роботи студентів </w:t>
      </w:r>
    </w:p>
    <w:p w:rsidR="00065580" w:rsidRPr="005A2EB4" w:rsidRDefault="00065580" w:rsidP="00B359B4">
      <w:pPr>
        <w:spacing w:line="360" w:lineRule="auto"/>
        <w:jc w:val="center"/>
        <w:rPr>
          <w:b/>
          <w:szCs w:val="28"/>
          <w:lang w:val="uk-UA"/>
        </w:rPr>
      </w:pPr>
      <w:r w:rsidRPr="005A2EB4">
        <w:rPr>
          <w:szCs w:val="28"/>
          <w:lang w:val="uk-UA"/>
        </w:rPr>
        <w:t>3-го курсу медичних та стоматологічних факультетів</w:t>
      </w:r>
      <w:r w:rsidRPr="005A2EB4">
        <w:rPr>
          <w:szCs w:val="28"/>
          <w:lang w:val="uk-UA"/>
        </w:rPr>
        <w:br/>
        <w:t xml:space="preserve"> з дисципліни «Фармакологія</w:t>
      </w:r>
      <w:r w:rsidRPr="005A2EB4">
        <w:rPr>
          <w:b/>
          <w:szCs w:val="28"/>
          <w:lang w:val="uk-UA"/>
        </w:rPr>
        <w:t>»</w:t>
      </w:r>
    </w:p>
    <w:p w:rsidR="00065580" w:rsidRPr="005A2EB4" w:rsidRDefault="00065580" w:rsidP="00B359B4">
      <w:pPr>
        <w:widowControl w:val="0"/>
        <w:autoSpaceDE w:val="0"/>
        <w:autoSpaceDN w:val="0"/>
        <w:adjustRightInd w:val="0"/>
        <w:spacing w:line="200" w:lineRule="exact"/>
        <w:rPr>
          <w:rFonts w:ascii="Tahoma" w:hAnsi="Tahoma"/>
        </w:rPr>
      </w:pPr>
    </w:p>
    <w:p w:rsidR="00065580" w:rsidRPr="005A2EB4" w:rsidRDefault="00065580" w:rsidP="00B359B4">
      <w:pPr>
        <w:widowControl w:val="0"/>
        <w:autoSpaceDE w:val="0"/>
        <w:autoSpaceDN w:val="0"/>
        <w:adjustRightInd w:val="0"/>
        <w:spacing w:line="200" w:lineRule="exact"/>
        <w:rPr>
          <w:rFonts w:ascii="Tahoma" w:hAnsi="Tahoma"/>
        </w:rPr>
      </w:pPr>
    </w:p>
    <w:p w:rsidR="00065580" w:rsidRPr="005A2EB4" w:rsidRDefault="00065580" w:rsidP="00B359B4">
      <w:pPr>
        <w:widowControl w:val="0"/>
        <w:autoSpaceDE w:val="0"/>
        <w:autoSpaceDN w:val="0"/>
        <w:adjustRightInd w:val="0"/>
        <w:spacing w:line="200" w:lineRule="exact"/>
        <w:rPr>
          <w:rFonts w:ascii="Tahoma" w:hAnsi="Tahoma"/>
        </w:rPr>
      </w:pPr>
    </w:p>
    <w:p w:rsidR="00065580" w:rsidRPr="005A2EB4" w:rsidRDefault="00065580" w:rsidP="00B359B4">
      <w:pPr>
        <w:widowControl w:val="0"/>
        <w:autoSpaceDE w:val="0"/>
        <w:autoSpaceDN w:val="0"/>
        <w:adjustRightInd w:val="0"/>
        <w:spacing w:line="200" w:lineRule="exact"/>
        <w:rPr>
          <w:rFonts w:ascii="Tahoma" w:hAnsi="Tahoma"/>
        </w:rPr>
      </w:pPr>
    </w:p>
    <w:p w:rsidR="00065580" w:rsidRPr="005A2EB4" w:rsidRDefault="00065580" w:rsidP="00B359B4">
      <w:pPr>
        <w:widowControl w:val="0"/>
        <w:autoSpaceDE w:val="0"/>
        <w:autoSpaceDN w:val="0"/>
        <w:adjustRightInd w:val="0"/>
        <w:spacing w:line="200" w:lineRule="exact"/>
        <w:rPr>
          <w:rFonts w:ascii="Tahoma" w:hAnsi="Tahoma"/>
        </w:rPr>
      </w:pPr>
    </w:p>
    <w:tbl>
      <w:tblPr>
        <w:tblW w:w="0" w:type="auto"/>
        <w:tblInd w:w="108" w:type="dxa"/>
        <w:tblLook w:val="01E0"/>
      </w:tblPr>
      <w:tblGrid>
        <w:gridCol w:w="1378"/>
        <w:gridCol w:w="4070"/>
        <w:gridCol w:w="4298"/>
      </w:tblGrid>
      <w:tr w:rsidR="00065580" w:rsidRPr="008D0C3F" w:rsidTr="00EA18EB">
        <w:tc>
          <w:tcPr>
            <w:tcW w:w="1378" w:type="dxa"/>
          </w:tcPr>
          <w:p w:rsidR="00065580" w:rsidRPr="00EA18EB" w:rsidRDefault="00065580" w:rsidP="007A4031">
            <w:pPr>
              <w:rPr>
                <w:szCs w:val="28"/>
                <w:lang w:val="uk-UA"/>
              </w:rPr>
            </w:pPr>
            <w:r w:rsidRPr="00EA18EB">
              <w:rPr>
                <w:szCs w:val="28"/>
                <w:lang w:val="uk-UA"/>
              </w:rPr>
              <w:t>Укладачі:</w:t>
            </w:r>
          </w:p>
        </w:tc>
        <w:tc>
          <w:tcPr>
            <w:tcW w:w="4070" w:type="dxa"/>
          </w:tcPr>
          <w:p w:rsidR="00065580" w:rsidRPr="00EA18EB" w:rsidRDefault="00065580" w:rsidP="00EA18EB">
            <w:pPr>
              <w:spacing w:line="360" w:lineRule="auto"/>
              <w:rPr>
                <w:szCs w:val="28"/>
                <w:lang w:val="uk-UA"/>
              </w:rPr>
            </w:pPr>
            <w:r w:rsidRPr="00EA18EB">
              <w:rPr>
                <w:szCs w:val="28"/>
                <w:lang w:val="uk-UA"/>
              </w:rPr>
              <w:t>Тамара Іванівна Єрмоленко</w:t>
            </w:r>
          </w:p>
        </w:tc>
        <w:tc>
          <w:tcPr>
            <w:tcW w:w="4298" w:type="dxa"/>
          </w:tcPr>
          <w:p w:rsidR="00065580" w:rsidRPr="00EA18EB" w:rsidRDefault="00065580" w:rsidP="007A4031">
            <w:pPr>
              <w:rPr>
                <w:szCs w:val="28"/>
                <w:lang w:val="uk-UA"/>
              </w:rPr>
            </w:pPr>
            <w:r w:rsidRPr="00EA18EB">
              <w:rPr>
                <w:szCs w:val="28"/>
                <w:lang w:val="uk-UA"/>
              </w:rPr>
              <w:t xml:space="preserve">– д.фарм.н., проф., зав. кафедри фармакології та медичної рецептури ХНМУ, </w:t>
            </w:r>
          </w:p>
        </w:tc>
      </w:tr>
      <w:tr w:rsidR="00065580" w:rsidRPr="008D0C3F" w:rsidTr="00EA18EB">
        <w:tc>
          <w:tcPr>
            <w:tcW w:w="1378" w:type="dxa"/>
          </w:tcPr>
          <w:p w:rsidR="00065580" w:rsidRPr="00EA18EB" w:rsidRDefault="00065580" w:rsidP="007A4031">
            <w:pPr>
              <w:rPr>
                <w:szCs w:val="28"/>
                <w:lang w:val="uk-UA"/>
              </w:rPr>
            </w:pPr>
          </w:p>
        </w:tc>
        <w:tc>
          <w:tcPr>
            <w:tcW w:w="4070" w:type="dxa"/>
          </w:tcPr>
          <w:p w:rsidR="00065580" w:rsidRPr="00EA18EB" w:rsidRDefault="00065580" w:rsidP="00EA18EB">
            <w:pPr>
              <w:spacing w:line="360" w:lineRule="auto"/>
              <w:rPr>
                <w:szCs w:val="28"/>
                <w:lang w:val="uk-UA"/>
              </w:rPr>
            </w:pPr>
            <w:r w:rsidRPr="00EA18EB">
              <w:rPr>
                <w:szCs w:val="28"/>
                <w:lang w:val="uk-UA"/>
              </w:rPr>
              <w:t>Людмила Трохимівна Киричок</w:t>
            </w:r>
          </w:p>
        </w:tc>
        <w:tc>
          <w:tcPr>
            <w:tcW w:w="4298" w:type="dxa"/>
          </w:tcPr>
          <w:p w:rsidR="00065580" w:rsidRPr="00EA18EB" w:rsidRDefault="00065580" w:rsidP="007A4031">
            <w:pPr>
              <w:rPr>
                <w:szCs w:val="28"/>
                <w:lang w:val="uk-UA"/>
              </w:rPr>
            </w:pPr>
            <w:r w:rsidRPr="00EA18EB">
              <w:rPr>
                <w:szCs w:val="28"/>
                <w:lang w:val="uk-UA"/>
              </w:rPr>
              <w:t>– д.мед.н., проф. кафедри фармакології та медичної рецептури ХНМУ,</w:t>
            </w:r>
          </w:p>
        </w:tc>
      </w:tr>
      <w:tr w:rsidR="00065580" w:rsidRPr="008D0C3F" w:rsidTr="00EA18EB">
        <w:tc>
          <w:tcPr>
            <w:tcW w:w="1378" w:type="dxa"/>
          </w:tcPr>
          <w:p w:rsidR="00065580" w:rsidRPr="00EA18EB" w:rsidRDefault="00065580" w:rsidP="007A4031">
            <w:pPr>
              <w:rPr>
                <w:szCs w:val="28"/>
                <w:lang w:val="uk-UA"/>
              </w:rPr>
            </w:pPr>
          </w:p>
        </w:tc>
        <w:tc>
          <w:tcPr>
            <w:tcW w:w="4070" w:type="dxa"/>
          </w:tcPr>
          <w:p w:rsidR="00065580" w:rsidRPr="00EA18EB" w:rsidRDefault="00065580" w:rsidP="00EA18EB">
            <w:pPr>
              <w:spacing w:line="360" w:lineRule="auto"/>
              <w:rPr>
                <w:szCs w:val="28"/>
                <w:lang w:val="uk-UA"/>
              </w:rPr>
            </w:pPr>
            <w:r w:rsidRPr="00EA18EB">
              <w:rPr>
                <w:szCs w:val="28"/>
                <w:lang w:val="uk-UA"/>
              </w:rPr>
              <w:t>Елла Володимирівна Карнаух</w:t>
            </w:r>
          </w:p>
        </w:tc>
        <w:tc>
          <w:tcPr>
            <w:tcW w:w="4298" w:type="dxa"/>
          </w:tcPr>
          <w:p w:rsidR="00065580" w:rsidRPr="00EA18EB" w:rsidRDefault="00065580" w:rsidP="007A4031">
            <w:pPr>
              <w:rPr>
                <w:szCs w:val="28"/>
                <w:lang w:val="uk-UA"/>
              </w:rPr>
            </w:pPr>
            <w:r w:rsidRPr="00EA18EB">
              <w:rPr>
                <w:szCs w:val="28"/>
                <w:lang w:val="uk-UA"/>
              </w:rPr>
              <w:t>– к.мед.н., доцент кафедри фармакології та медичної рецептури ХНМУ,</w:t>
            </w:r>
          </w:p>
        </w:tc>
      </w:tr>
      <w:tr w:rsidR="00065580" w:rsidRPr="008D0C3F" w:rsidTr="00EA18EB">
        <w:tc>
          <w:tcPr>
            <w:tcW w:w="1378" w:type="dxa"/>
          </w:tcPr>
          <w:p w:rsidR="00065580" w:rsidRPr="00EA18EB" w:rsidRDefault="00065580" w:rsidP="007A4031">
            <w:pPr>
              <w:rPr>
                <w:szCs w:val="28"/>
                <w:lang w:val="uk-UA"/>
              </w:rPr>
            </w:pPr>
          </w:p>
        </w:tc>
        <w:tc>
          <w:tcPr>
            <w:tcW w:w="4070" w:type="dxa"/>
          </w:tcPr>
          <w:p w:rsidR="00065580" w:rsidRPr="00EA18EB" w:rsidRDefault="00065580" w:rsidP="007A4031">
            <w:pPr>
              <w:rPr>
                <w:szCs w:val="28"/>
                <w:lang w:val="uk-UA"/>
              </w:rPr>
            </w:pPr>
            <w:r w:rsidRPr="00EA18EB">
              <w:rPr>
                <w:szCs w:val="28"/>
                <w:lang w:val="uk-UA"/>
              </w:rPr>
              <w:t>Аліна В</w:t>
            </w:r>
            <w:r w:rsidRPr="00EA18EB">
              <w:rPr>
                <w:szCs w:val="28"/>
                <w:lang w:val="en-US"/>
              </w:rPr>
              <w:t>’ячеславівна</w:t>
            </w:r>
            <w:r w:rsidRPr="00EA18EB">
              <w:rPr>
                <w:szCs w:val="28"/>
                <w:lang w:val="uk-UA"/>
              </w:rPr>
              <w:t xml:space="preserve"> Александрова</w:t>
            </w:r>
          </w:p>
        </w:tc>
        <w:tc>
          <w:tcPr>
            <w:tcW w:w="4298" w:type="dxa"/>
          </w:tcPr>
          <w:p w:rsidR="00065580" w:rsidRPr="00EA18EB" w:rsidRDefault="00065580" w:rsidP="007A4031">
            <w:pPr>
              <w:rPr>
                <w:szCs w:val="28"/>
                <w:lang w:val="uk-UA"/>
              </w:rPr>
            </w:pPr>
            <w:r w:rsidRPr="00EA18EB">
              <w:rPr>
                <w:szCs w:val="28"/>
                <w:lang w:val="uk-UA"/>
              </w:rPr>
              <w:t>– к.мед.н., ст. викл. кафедри фармакології та медичної рецептури ХНМУ,</w:t>
            </w:r>
          </w:p>
        </w:tc>
      </w:tr>
      <w:tr w:rsidR="00065580" w:rsidRPr="008D0C3F" w:rsidTr="00EA18EB">
        <w:tc>
          <w:tcPr>
            <w:tcW w:w="1378" w:type="dxa"/>
          </w:tcPr>
          <w:p w:rsidR="00065580" w:rsidRPr="00EA18EB" w:rsidRDefault="00065580" w:rsidP="007A4031">
            <w:pPr>
              <w:rPr>
                <w:szCs w:val="28"/>
                <w:lang w:val="uk-UA"/>
              </w:rPr>
            </w:pPr>
          </w:p>
        </w:tc>
        <w:tc>
          <w:tcPr>
            <w:tcW w:w="4070" w:type="dxa"/>
          </w:tcPr>
          <w:p w:rsidR="00065580" w:rsidRPr="00EA18EB" w:rsidRDefault="00065580" w:rsidP="007A4031">
            <w:pPr>
              <w:rPr>
                <w:szCs w:val="28"/>
                <w:lang w:val="uk-UA"/>
              </w:rPr>
            </w:pPr>
            <w:r w:rsidRPr="00EA18EB">
              <w:rPr>
                <w:szCs w:val="28"/>
                <w:lang w:val="uk-UA"/>
              </w:rPr>
              <w:t>Олександр Вікторович Кривошапка</w:t>
            </w:r>
          </w:p>
        </w:tc>
        <w:tc>
          <w:tcPr>
            <w:tcW w:w="4298" w:type="dxa"/>
          </w:tcPr>
          <w:p w:rsidR="00065580" w:rsidRPr="00EA18EB" w:rsidRDefault="00065580" w:rsidP="007A4031">
            <w:pPr>
              <w:rPr>
                <w:szCs w:val="28"/>
                <w:lang w:val="uk-UA"/>
              </w:rPr>
            </w:pPr>
            <w:r w:rsidRPr="00EA18EB">
              <w:rPr>
                <w:szCs w:val="28"/>
                <w:lang w:val="uk-UA"/>
              </w:rPr>
              <w:t>– к.мед.н., ст. викл. кафедри фармакології та медичної рецептури ХНМУ,</w:t>
            </w:r>
          </w:p>
        </w:tc>
      </w:tr>
      <w:tr w:rsidR="00065580" w:rsidRPr="005A2EB4" w:rsidTr="00EA18EB">
        <w:tc>
          <w:tcPr>
            <w:tcW w:w="1378" w:type="dxa"/>
          </w:tcPr>
          <w:p w:rsidR="00065580" w:rsidRPr="00EA18EB" w:rsidRDefault="00065580" w:rsidP="007A4031">
            <w:pPr>
              <w:rPr>
                <w:szCs w:val="28"/>
                <w:lang w:val="uk-UA"/>
              </w:rPr>
            </w:pPr>
          </w:p>
        </w:tc>
        <w:tc>
          <w:tcPr>
            <w:tcW w:w="4070" w:type="dxa"/>
          </w:tcPr>
          <w:p w:rsidR="00065580" w:rsidRPr="00EA18EB" w:rsidRDefault="00065580" w:rsidP="00EA18EB">
            <w:pPr>
              <w:spacing w:line="360" w:lineRule="auto"/>
              <w:rPr>
                <w:szCs w:val="28"/>
                <w:lang w:val="uk-UA"/>
              </w:rPr>
            </w:pPr>
            <w:r w:rsidRPr="00EA18EB">
              <w:rPr>
                <w:bCs/>
                <w:szCs w:val="28"/>
                <w:lang w:val="uk-UA"/>
              </w:rPr>
              <w:t>Дар’я Олександрівна Гордійчук</w:t>
            </w:r>
          </w:p>
        </w:tc>
        <w:tc>
          <w:tcPr>
            <w:tcW w:w="4298" w:type="dxa"/>
          </w:tcPr>
          <w:p w:rsidR="00065580" w:rsidRPr="00EA18EB" w:rsidRDefault="00065580" w:rsidP="007A4031">
            <w:pPr>
              <w:rPr>
                <w:szCs w:val="28"/>
                <w:lang w:val="uk-UA"/>
              </w:rPr>
            </w:pPr>
            <w:r w:rsidRPr="00EA18EB">
              <w:rPr>
                <w:szCs w:val="28"/>
                <w:lang w:val="uk-UA"/>
              </w:rPr>
              <w:t>– к.мед.н., асистент  кафедри фармакології та медичної рецептури ХНМУ,</w:t>
            </w:r>
          </w:p>
        </w:tc>
      </w:tr>
      <w:tr w:rsidR="00065580" w:rsidRPr="005A2EB4" w:rsidTr="00EA18EB">
        <w:tc>
          <w:tcPr>
            <w:tcW w:w="1378" w:type="dxa"/>
          </w:tcPr>
          <w:p w:rsidR="00065580" w:rsidRPr="00EA18EB" w:rsidRDefault="00065580" w:rsidP="007A4031">
            <w:pPr>
              <w:rPr>
                <w:szCs w:val="28"/>
                <w:lang w:val="uk-UA"/>
              </w:rPr>
            </w:pPr>
          </w:p>
        </w:tc>
        <w:tc>
          <w:tcPr>
            <w:tcW w:w="4070" w:type="dxa"/>
          </w:tcPr>
          <w:p w:rsidR="00065580" w:rsidRPr="00EA18EB" w:rsidRDefault="00065580" w:rsidP="00EA18EB">
            <w:pPr>
              <w:spacing w:line="360" w:lineRule="auto"/>
              <w:rPr>
                <w:szCs w:val="28"/>
                <w:lang w:val="uk-UA"/>
              </w:rPr>
            </w:pPr>
            <w:r w:rsidRPr="00EA18EB">
              <w:rPr>
                <w:bCs/>
                <w:szCs w:val="28"/>
                <w:lang w:val="uk-UA"/>
              </w:rPr>
              <w:t>Юлія Миколаївна Онашко</w:t>
            </w:r>
          </w:p>
        </w:tc>
        <w:tc>
          <w:tcPr>
            <w:tcW w:w="4298" w:type="dxa"/>
          </w:tcPr>
          <w:p w:rsidR="00065580" w:rsidRPr="00EA18EB" w:rsidRDefault="00065580" w:rsidP="007A4031">
            <w:pPr>
              <w:rPr>
                <w:szCs w:val="28"/>
                <w:lang w:val="uk-UA"/>
              </w:rPr>
            </w:pPr>
            <w:r w:rsidRPr="00EA18EB">
              <w:rPr>
                <w:szCs w:val="28"/>
                <w:lang w:val="uk-UA"/>
              </w:rPr>
              <w:t>– асистент  кафедри фармакології та медичної рецептури ХНМУ,</w:t>
            </w:r>
          </w:p>
        </w:tc>
      </w:tr>
    </w:tbl>
    <w:p w:rsidR="00065580" w:rsidRPr="005A2EB4" w:rsidRDefault="00065580" w:rsidP="00B359B4">
      <w:pPr>
        <w:ind w:firstLine="1683"/>
        <w:rPr>
          <w:szCs w:val="28"/>
          <w:lang w:val="uk-UA"/>
        </w:rPr>
      </w:pPr>
    </w:p>
    <w:p w:rsidR="00065580" w:rsidRPr="005A2EB4" w:rsidRDefault="00065580" w:rsidP="00B359B4">
      <w:pPr>
        <w:widowControl w:val="0"/>
        <w:autoSpaceDE w:val="0"/>
        <w:autoSpaceDN w:val="0"/>
        <w:adjustRightInd w:val="0"/>
        <w:spacing w:line="200" w:lineRule="exact"/>
        <w:rPr>
          <w:rFonts w:ascii="Tahoma" w:hAnsi="Tahoma"/>
          <w:lang w:val="uk-UA"/>
        </w:rPr>
      </w:pPr>
    </w:p>
    <w:p w:rsidR="00065580" w:rsidRPr="005A2EB4" w:rsidRDefault="00065580" w:rsidP="00B359B4">
      <w:pPr>
        <w:rPr>
          <w:lang w:val="uk-UA"/>
        </w:rPr>
      </w:pPr>
    </w:p>
    <w:p w:rsidR="00065580" w:rsidRPr="005A2EB4" w:rsidRDefault="00065580" w:rsidP="0079022C">
      <w:pPr>
        <w:ind w:left="720"/>
        <w:jc w:val="both"/>
        <w:rPr>
          <w:sz w:val="16"/>
          <w:szCs w:val="16"/>
          <w:lang w:val="uk-UA"/>
        </w:rPr>
      </w:pPr>
    </w:p>
    <w:sectPr w:rsidR="00065580" w:rsidRPr="005A2EB4" w:rsidSect="009E0902">
      <w:footerReference w:type="even" r:id="rId8"/>
      <w:footerReference w:type="default" r:id="rId9"/>
      <w:pgSz w:w="11906" w:h="16838"/>
      <w:pgMar w:top="1134" w:right="1134"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580" w:rsidRDefault="00065580" w:rsidP="0019285A">
      <w:r>
        <w:separator/>
      </w:r>
    </w:p>
  </w:endnote>
  <w:endnote w:type="continuationSeparator" w:id="0">
    <w:p w:rsidR="00065580" w:rsidRDefault="00065580" w:rsidP="00192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80" w:rsidRDefault="00065580" w:rsidP="00094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5580" w:rsidRDefault="000655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80" w:rsidRDefault="00065580" w:rsidP="00094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65580" w:rsidRDefault="00065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580" w:rsidRDefault="00065580" w:rsidP="0019285A">
      <w:r>
        <w:separator/>
      </w:r>
    </w:p>
  </w:footnote>
  <w:footnote w:type="continuationSeparator" w:id="0">
    <w:p w:rsidR="00065580" w:rsidRDefault="00065580" w:rsidP="00192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DD9"/>
    <w:multiLevelType w:val="hybridMultilevel"/>
    <w:tmpl w:val="C21E71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6C464B"/>
    <w:multiLevelType w:val="hybridMultilevel"/>
    <w:tmpl w:val="70AE3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313E5A"/>
    <w:multiLevelType w:val="hybridMultilevel"/>
    <w:tmpl w:val="74B6D1E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CF7F7F"/>
    <w:multiLevelType w:val="hybridMultilevel"/>
    <w:tmpl w:val="B6F0BCD6"/>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4">
    <w:nsid w:val="0C636D6F"/>
    <w:multiLevelType w:val="singleLevel"/>
    <w:tmpl w:val="2EE8E0B6"/>
    <w:lvl w:ilvl="0">
      <w:start w:val="1"/>
      <w:numFmt w:val="upperLetter"/>
      <w:lvlText w:val="%1."/>
      <w:lvlJc w:val="left"/>
      <w:pPr>
        <w:tabs>
          <w:tab w:val="num" w:pos="1758"/>
        </w:tabs>
        <w:ind w:left="1758" w:hanging="454"/>
      </w:pPr>
      <w:rPr>
        <w:rFonts w:cs="Times New Roman" w:hint="default"/>
      </w:rPr>
    </w:lvl>
  </w:abstractNum>
  <w:abstractNum w:abstractNumId="5">
    <w:nsid w:val="0C7E612D"/>
    <w:multiLevelType w:val="hybridMultilevel"/>
    <w:tmpl w:val="79EA984C"/>
    <w:lvl w:ilvl="0" w:tplc="F9B0A25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F7A743E"/>
    <w:multiLevelType w:val="hybridMultilevel"/>
    <w:tmpl w:val="229413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1E7323"/>
    <w:multiLevelType w:val="hybridMultilevel"/>
    <w:tmpl w:val="3534975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0203C60"/>
    <w:multiLevelType w:val="hybridMultilevel"/>
    <w:tmpl w:val="138C4124"/>
    <w:lvl w:ilvl="0" w:tplc="3C68B980">
      <w:start w:val="1"/>
      <w:numFmt w:val="decimal"/>
      <w:lvlText w:val="%1."/>
      <w:lvlJc w:val="left"/>
      <w:pPr>
        <w:tabs>
          <w:tab w:val="num" w:pos="966"/>
        </w:tabs>
        <w:ind w:left="966"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0CE64E9"/>
    <w:multiLevelType w:val="hybridMultilevel"/>
    <w:tmpl w:val="229413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5A7C16"/>
    <w:multiLevelType w:val="hybridMultilevel"/>
    <w:tmpl w:val="4F6C47B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CBC014F"/>
    <w:multiLevelType w:val="hybridMultilevel"/>
    <w:tmpl w:val="AA78414C"/>
    <w:lvl w:ilvl="0" w:tplc="2A38EEF4">
      <w:start w:val="1"/>
      <w:numFmt w:val="decimal"/>
      <w:lvlText w:val="%1."/>
      <w:lvlJc w:val="left"/>
      <w:pPr>
        <w:ind w:left="643" w:hanging="360"/>
      </w:pPr>
      <w:rPr>
        <w:rFonts w:cs="Times New Roman" w:hint="default"/>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abstractNum w:abstractNumId="12">
    <w:nsid w:val="23C91BF4"/>
    <w:multiLevelType w:val="hybridMultilevel"/>
    <w:tmpl w:val="206C40B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3FD4E93"/>
    <w:multiLevelType w:val="hybridMultilevel"/>
    <w:tmpl w:val="3B2EA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64F70FA"/>
    <w:multiLevelType w:val="hybridMultilevel"/>
    <w:tmpl w:val="E7A06CFC"/>
    <w:lvl w:ilvl="0" w:tplc="B01E262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5">
    <w:nsid w:val="2A15172C"/>
    <w:multiLevelType w:val="hybridMultilevel"/>
    <w:tmpl w:val="3BFE08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F187509"/>
    <w:multiLevelType w:val="hybridMultilevel"/>
    <w:tmpl w:val="C67404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21F7C2A"/>
    <w:multiLevelType w:val="hybridMultilevel"/>
    <w:tmpl w:val="54EA1B6C"/>
    <w:lvl w:ilvl="0" w:tplc="F1AAB020">
      <w:start w:val="5"/>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3303318F"/>
    <w:multiLevelType w:val="hybridMultilevel"/>
    <w:tmpl w:val="68C827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7B3468"/>
    <w:multiLevelType w:val="hybridMultilevel"/>
    <w:tmpl w:val="BF70A8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8012B3E"/>
    <w:multiLevelType w:val="hybridMultilevel"/>
    <w:tmpl w:val="422038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A662285"/>
    <w:multiLevelType w:val="hybridMultilevel"/>
    <w:tmpl w:val="53124AF8"/>
    <w:lvl w:ilvl="0" w:tplc="90467022">
      <w:start w:val="4"/>
      <w:numFmt w:val="upperLetter"/>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3BB43A5E"/>
    <w:multiLevelType w:val="multilevel"/>
    <w:tmpl w:val="F440E7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EB44983"/>
    <w:multiLevelType w:val="hybridMultilevel"/>
    <w:tmpl w:val="C2248F4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F542C11"/>
    <w:multiLevelType w:val="hybridMultilevel"/>
    <w:tmpl w:val="9A94CF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2144AA1"/>
    <w:multiLevelType w:val="hybridMultilevel"/>
    <w:tmpl w:val="6840FD72"/>
    <w:lvl w:ilvl="0" w:tplc="280CAF38">
      <w:start w:val="1"/>
      <w:numFmt w:val="decimal"/>
      <w:lvlText w:val="%1."/>
      <w:lvlJc w:val="left"/>
      <w:pPr>
        <w:ind w:left="720" w:hanging="360"/>
      </w:pPr>
      <w:rPr>
        <w:rFonts w:cs="Times New Roman" w:hint="default"/>
        <w:b w:val="0"/>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4650947"/>
    <w:multiLevelType w:val="hybridMultilevel"/>
    <w:tmpl w:val="99FE50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9C83FA4"/>
    <w:multiLevelType w:val="hybridMultilevel"/>
    <w:tmpl w:val="D084FC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123609E"/>
    <w:multiLevelType w:val="hybridMultilevel"/>
    <w:tmpl w:val="3726F9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5C662B7"/>
    <w:multiLevelType w:val="hybridMultilevel"/>
    <w:tmpl w:val="B8BE012E"/>
    <w:lvl w:ilvl="0" w:tplc="95DCB598">
      <w:start w:val="3"/>
      <w:numFmt w:val="decimal"/>
      <w:lvlText w:val="%1."/>
      <w:lvlJc w:val="left"/>
      <w:pPr>
        <w:tabs>
          <w:tab w:val="num" w:pos="720"/>
        </w:tabs>
        <w:ind w:left="720" w:hanging="360"/>
      </w:pPr>
      <w:rPr>
        <w:rFonts w:cs="Times New Roman" w:hint="default"/>
      </w:rPr>
    </w:lvl>
    <w:lvl w:ilvl="1" w:tplc="01A220FC">
      <w:numFmt w:val="none"/>
      <w:lvlText w:val=""/>
      <w:lvlJc w:val="left"/>
      <w:pPr>
        <w:tabs>
          <w:tab w:val="num" w:pos="360"/>
        </w:tabs>
      </w:pPr>
      <w:rPr>
        <w:rFonts w:cs="Times New Roman"/>
      </w:rPr>
    </w:lvl>
    <w:lvl w:ilvl="2" w:tplc="AA169052">
      <w:numFmt w:val="none"/>
      <w:lvlText w:val=""/>
      <w:lvlJc w:val="left"/>
      <w:pPr>
        <w:tabs>
          <w:tab w:val="num" w:pos="360"/>
        </w:tabs>
      </w:pPr>
      <w:rPr>
        <w:rFonts w:cs="Times New Roman"/>
      </w:rPr>
    </w:lvl>
    <w:lvl w:ilvl="3" w:tplc="FBE8A7E2">
      <w:numFmt w:val="none"/>
      <w:lvlText w:val=""/>
      <w:lvlJc w:val="left"/>
      <w:pPr>
        <w:tabs>
          <w:tab w:val="num" w:pos="360"/>
        </w:tabs>
      </w:pPr>
      <w:rPr>
        <w:rFonts w:cs="Times New Roman"/>
      </w:rPr>
    </w:lvl>
    <w:lvl w:ilvl="4" w:tplc="0310C7A8">
      <w:numFmt w:val="none"/>
      <w:lvlText w:val=""/>
      <w:lvlJc w:val="left"/>
      <w:pPr>
        <w:tabs>
          <w:tab w:val="num" w:pos="360"/>
        </w:tabs>
      </w:pPr>
      <w:rPr>
        <w:rFonts w:cs="Times New Roman"/>
      </w:rPr>
    </w:lvl>
    <w:lvl w:ilvl="5" w:tplc="066CCBA6">
      <w:numFmt w:val="none"/>
      <w:lvlText w:val=""/>
      <w:lvlJc w:val="left"/>
      <w:pPr>
        <w:tabs>
          <w:tab w:val="num" w:pos="360"/>
        </w:tabs>
      </w:pPr>
      <w:rPr>
        <w:rFonts w:cs="Times New Roman"/>
      </w:rPr>
    </w:lvl>
    <w:lvl w:ilvl="6" w:tplc="55589498">
      <w:numFmt w:val="none"/>
      <w:lvlText w:val=""/>
      <w:lvlJc w:val="left"/>
      <w:pPr>
        <w:tabs>
          <w:tab w:val="num" w:pos="360"/>
        </w:tabs>
      </w:pPr>
      <w:rPr>
        <w:rFonts w:cs="Times New Roman"/>
      </w:rPr>
    </w:lvl>
    <w:lvl w:ilvl="7" w:tplc="0902F3D4">
      <w:numFmt w:val="none"/>
      <w:lvlText w:val=""/>
      <w:lvlJc w:val="left"/>
      <w:pPr>
        <w:tabs>
          <w:tab w:val="num" w:pos="360"/>
        </w:tabs>
      </w:pPr>
      <w:rPr>
        <w:rFonts w:cs="Times New Roman"/>
      </w:rPr>
    </w:lvl>
    <w:lvl w:ilvl="8" w:tplc="BFEC5E90">
      <w:numFmt w:val="none"/>
      <w:lvlText w:val=""/>
      <w:lvlJc w:val="left"/>
      <w:pPr>
        <w:tabs>
          <w:tab w:val="num" w:pos="360"/>
        </w:tabs>
      </w:pPr>
      <w:rPr>
        <w:rFonts w:cs="Times New Roman"/>
      </w:rPr>
    </w:lvl>
  </w:abstractNum>
  <w:abstractNum w:abstractNumId="30">
    <w:nsid w:val="57940C5B"/>
    <w:multiLevelType w:val="hybridMultilevel"/>
    <w:tmpl w:val="64DE2F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8D77B68"/>
    <w:multiLevelType w:val="hybridMultilevel"/>
    <w:tmpl w:val="5B3A4E98"/>
    <w:lvl w:ilvl="0" w:tplc="0F32755A">
      <w:start w:val="1"/>
      <w:numFmt w:val="decimal"/>
      <w:lvlText w:val="%1."/>
      <w:lvlJc w:val="left"/>
      <w:pPr>
        <w:ind w:left="643" w:hanging="360"/>
      </w:pPr>
      <w:rPr>
        <w:rFonts w:cs="Times New Roman" w:hint="default"/>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abstractNum w:abstractNumId="32">
    <w:nsid w:val="5CA45527"/>
    <w:multiLevelType w:val="hybridMultilevel"/>
    <w:tmpl w:val="A2809340"/>
    <w:lvl w:ilvl="0" w:tplc="4E3847F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CC370C3"/>
    <w:multiLevelType w:val="hybridMultilevel"/>
    <w:tmpl w:val="67745A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CFB4624"/>
    <w:multiLevelType w:val="singleLevel"/>
    <w:tmpl w:val="2EE8E0B6"/>
    <w:lvl w:ilvl="0">
      <w:start w:val="1"/>
      <w:numFmt w:val="upperLetter"/>
      <w:lvlText w:val="%1."/>
      <w:lvlJc w:val="left"/>
      <w:pPr>
        <w:tabs>
          <w:tab w:val="num" w:pos="1758"/>
        </w:tabs>
        <w:ind w:left="1758" w:hanging="454"/>
      </w:pPr>
      <w:rPr>
        <w:rFonts w:cs="Times New Roman" w:hint="default"/>
      </w:rPr>
    </w:lvl>
  </w:abstractNum>
  <w:abstractNum w:abstractNumId="35">
    <w:nsid w:val="627F67F4"/>
    <w:multiLevelType w:val="hybridMultilevel"/>
    <w:tmpl w:val="53124AF8"/>
    <w:lvl w:ilvl="0" w:tplc="90467022">
      <w:start w:val="4"/>
      <w:numFmt w:val="upperLetter"/>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6">
    <w:nsid w:val="6B9211A8"/>
    <w:multiLevelType w:val="hybridMultilevel"/>
    <w:tmpl w:val="FD265050"/>
    <w:lvl w:ilvl="0" w:tplc="EAE6339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7">
    <w:nsid w:val="6C4E4152"/>
    <w:multiLevelType w:val="hybridMultilevel"/>
    <w:tmpl w:val="CA08462C"/>
    <w:lvl w:ilvl="0" w:tplc="4B160F6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8">
    <w:nsid w:val="71BF0D78"/>
    <w:multiLevelType w:val="hybridMultilevel"/>
    <w:tmpl w:val="FD8222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D2F4534"/>
    <w:multiLevelType w:val="hybridMultilevel"/>
    <w:tmpl w:val="40A8F2D0"/>
    <w:lvl w:ilvl="0" w:tplc="C2C6D24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7"/>
  </w:num>
  <w:num w:numId="2">
    <w:abstractNumId w:val="28"/>
  </w:num>
  <w:num w:numId="3">
    <w:abstractNumId w:val="6"/>
  </w:num>
  <w:num w:numId="4">
    <w:abstractNumId w:val="16"/>
  </w:num>
  <w:num w:numId="5">
    <w:abstractNumId w:val="10"/>
  </w:num>
  <w:num w:numId="6">
    <w:abstractNumId w:val="3"/>
  </w:num>
  <w:num w:numId="7">
    <w:abstractNumId w:val="33"/>
  </w:num>
  <w:num w:numId="8">
    <w:abstractNumId w:val="30"/>
  </w:num>
  <w:num w:numId="9">
    <w:abstractNumId w:val="25"/>
  </w:num>
  <w:num w:numId="10">
    <w:abstractNumId w:val="37"/>
  </w:num>
  <w:num w:numId="11">
    <w:abstractNumId w:val="29"/>
  </w:num>
  <w:num w:numId="12">
    <w:abstractNumId w:val="2"/>
  </w:num>
  <w:num w:numId="13">
    <w:abstractNumId w:val="8"/>
  </w:num>
  <w:num w:numId="14">
    <w:abstractNumId w:val="9"/>
  </w:num>
  <w:num w:numId="15">
    <w:abstractNumId w:val="13"/>
  </w:num>
  <w:num w:numId="16">
    <w:abstractNumId w:val="27"/>
  </w:num>
  <w:num w:numId="17">
    <w:abstractNumId w:val="5"/>
  </w:num>
  <w:num w:numId="18">
    <w:abstractNumId w:val="26"/>
  </w:num>
  <w:num w:numId="19">
    <w:abstractNumId w:val="18"/>
  </w:num>
  <w:num w:numId="20">
    <w:abstractNumId w:val="4"/>
  </w:num>
  <w:num w:numId="21">
    <w:abstractNumId w:val="34"/>
  </w:num>
  <w:num w:numId="22">
    <w:abstractNumId w:val="32"/>
  </w:num>
  <w:num w:numId="23">
    <w:abstractNumId w:val="21"/>
  </w:num>
  <w:num w:numId="24">
    <w:abstractNumId w:val="35"/>
  </w:num>
  <w:num w:numId="25">
    <w:abstractNumId w:val="38"/>
  </w:num>
  <w:num w:numId="26">
    <w:abstractNumId w:val="23"/>
  </w:num>
  <w:num w:numId="27">
    <w:abstractNumId w:val="7"/>
  </w:num>
  <w:num w:numId="28">
    <w:abstractNumId w:val="15"/>
  </w:num>
  <w:num w:numId="29">
    <w:abstractNumId w:val="36"/>
  </w:num>
  <w:num w:numId="30">
    <w:abstractNumId w:val="22"/>
  </w:num>
  <w:num w:numId="31">
    <w:abstractNumId w:val="14"/>
  </w:num>
  <w:num w:numId="32">
    <w:abstractNumId w:val="19"/>
  </w:num>
  <w:num w:numId="33">
    <w:abstractNumId w:val="39"/>
  </w:num>
  <w:num w:numId="34">
    <w:abstractNumId w:val="31"/>
  </w:num>
  <w:num w:numId="35">
    <w:abstractNumId w:val="24"/>
  </w:num>
  <w:num w:numId="36">
    <w:abstractNumId w:val="11"/>
  </w:num>
  <w:num w:numId="37">
    <w:abstractNumId w:val="12"/>
  </w:num>
  <w:num w:numId="38">
    <w:abstractNumId w:val="1"/>
  </w:num>
  <w:num w:numId="39">
    <w:abstractNumId w:val="0"/>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FE2"/>
    <w:rsid w:val="00000313"/>
    <w:rsid w:val="00002625"/>
    <w:rsid w:val="000027AE"/>
    <w:rsid w:val="00013ADD"/>
    <w:rsid w:val="00015974"/>
    <w:rsid w:val="000174F6"/>
    <w:rsid w:val="000176AA"/>
    <w:rsid w:val="000178F8"/>
    <w:rsid w:val="000213DE"/>
    <w:rsid w:val="00022319"/>
    <w:rsid w:val="00025486"/>
    <w:rsid w:val="00027ECD"/>
    <w:rsid w:val="00031682"/>
    <w:rsid w:val="00036C87"/>
    <w:rsid w:val="00037160"/>
    <w:rsid w:val="00043B3B"/>
    <w:rsid w:val="00050ED6"/>
    <w:rsid w:val="00052E2D"/>
    <w:rsid w:val="000567D3"/>
    <w:rsid w:val="0006311C"/>
    <w:rsid w:val="00065580"/>
    <w:rsid w:val="00070B20"/>
    <w:rsid w:val="000711F4"/>
    <w:rsid w:val="00073A9A"/>
    <w:rsid w:val="00075057"/>
    <w:rsid w:val="00075ABE"/>
    <w:rsid w:val="00076EC1"/>
    <w:rsid w:val="0008164A"/>
    <w:rsid w:val="00085A12"/>
    <w:rsid w:val="000875ED"/>
    <w:rsid w:val="00087A54"/>
    <w:rsid w:val="00087D49"/>
    <w:rsid w:val="000901A7"/>
    <w:rsid w:val="000901D8"/>
    <w:rsid w:val="000913B3"/>
    <w:rsid w:val="00091E56"/>
    <w:rsid w:val="00094D00"/>
    <w:rsid w:val="00094D5F"/>
    <w:rsid w:val="0009687F"/>
    <w:rsid w:val="000A0AD4"/>
    <w:rsid w:val="000A14B8"/>
    <w:rsid w:val="000A1A36"/>
    <w:rsid w:val="000A71D2"/>
    <w:rsid w:val="000A7DCC"/>
    <w:rsid w:val="000B5628"/>
    <w:rsid w:val="000B5FEB"/>
    <w:rsid w:val="000B7813"/>
    <w:rsid w:val="000C02A2"/>
    <w:rsid w:val="000C40DE"/>
    <w:rsid w:val="000C5008"/>
    <w:rsid w:val="000D2E3A"/>
    <w:rsid w:val="000D3905"/>
    <w:rsid w:val="000D5540"/>
    <w:rsid w:val="000D59BA"/>
    <w:rsid w:val="000D7181"/>
    <w:rsid w:val="000D777C"/>
    <w:rsid w:val="000E2C77"/>
    <w:rsid w:val="000F04C8"/>
    <w:rsid w:val="000F397C"/>
    <w:rsid w:val="000F3FD2"/>
    <w:rsid w:val="000F4F6B"/>
    <w:rsid w:val="000F7FCB"/>
    <w:rsid w:val="001022A1"/>
    <w:rsid w:val="00103222"/>
    <w:rsid w:val="00103DC6"/>
    <w:rsid w:val="00104EF6"/>
    <w:rsid w:val="00112AA8"/>
    <w:rsid w:val="00113EB1"/>
    <w:rsid w:val="00114338"/>
    <w:rsid w:val="00115405"/>
    <w:rsid w:val="00116B29"/>
    <w:rsid w:val="00121044"/>
    <w:rsid w:val="00122B0F"/>
    <w:rsid w:val="001359CC"/>
    <w:rsid w:val="00136CCC"/>
    <w:rsid w:val="0013774A"/>
    <w:rsid w:val="00143981"/>
    <w:rsid w:val="0014405D"/>
    <w:rsid w:val="00146B4D"/>
    <w:rsid w:val="00146B99"/>
    <w:rsid w:val="00146C32"/>
    <w:rsid w:val="001474E3"/>
    <w:rsid w:val="0015261C"/>
    <w:rsid w:val="00153579"/>
    <w:rsid w:val="0015442C"/>
    <w:rsid w:val="0015482E"/>
    <w:rsid w:val="001550EE"/>
    <w:rsid w:val="001601DB"/>
    <w:rsid w:val="00162C3E"/>
    <w:rsid w:val="00163B7E"/>
    <w:rsid w:val="00163DAE"/>
    <w:rsid w:val="00164885"/>
    <w:rsid w:val="00165BD5"/>
    <w:rsid w:val="00165DEB"/>
    <w:rsid w:val="001705E5"/>
    <w:rsid w:val="00175930"/>
    <w:rsid w:val="00175C8C"/>
    <w:rsid w:val="00175CEC"/>
    <w:rsid w:val="0017739E"/>
    <w:rsid w:val="00177B94"/>
    <w:rsid w:val="00180A3F"/>
    <w:rsid w:val="00181779"/>
    <w:rsid w:val="00183753"/>
    <w:rsid w:val="00187D46"/>
    <w:rsid w:val="00190826"/>
    <w:rsid w:val="0019285A"/>
    <w:rsid w:val="00192AB1"/>
    <w:rsid w:val="001930A9"/>
    <w:rsid w:val="00196CE8"/>
    <w:rsid w:val="0019792C"/>
    <w:rsid w:val="001A417F"/>
    <w:rsid w:val="001A486D"/>
    <w:rsid w:val="001B37DB"/>
    <w:rsid w:val="001B6882"/>
    <w:rsid w:val="001C357D"/>
    <w:rsid w:val="001C7042"/>
    <w:rsid w:val="001D4FF9"/>
    <w:rsid w:val="001D73BC"/>
    <w:rsid w:val="001E201E"/>
    <w:rsid w:val="001E41DE"/>
    <w:rsid w:val="001F1268"/>
    <w:rsid w:val="001F4204"/>
    <w:rsid w:val="001F77E2"/>
    <w:rsid w:val="00202E50"/>
    <w:rsid w:val="00203F6B"/>
    <w:rsid w:val="00205E72"/>
    <w:rsid w:val="00210D9E"/>
    <w:rsid w:val="00211225"/>
    <w:rsid w:val="00211533"/>
    <w:rsid w:val="00214663"/>
    <w:rsid w:val="00215AF8"/>
    <w:rsid w:val="00227FB2"/>
    <w:rsid w:val="00233F90"/>
    <w:rsid w:val="00237637"/>
    <w:rsid w:val="00237CB4"/>
    <w:rsid w:val="00237E2E"/>
    <w:rsid w:val="00237E88"/>
    <w:rsid w:val="00243BD9"/>
    <w:rsid w:val="00245950"/>
    <w:rsid w:val="00245AE2"/>
    <w:rsid w:val="00251B9E"/>
    <w:rsid w:val="0026047A"/>
    <w:rsid w:val="00261884"/>
    <w:rsid w:val="002636BE"/>
    <w:rsid w:val="00263AFC"/>
    <w:rsid w:val="0026487D"/>
    <w:rsid w:val="00264CA9"/>
    <w:rsid w:val="002706A9"/>
    <w:rsid w:val="00271923"/>
    <w:rsid w:val="0027210D"/>
    <w:rsid w:val="00272276"/>
    <w:rsid w:val="00272DA1"/>
    <w:rsid w:val="00273F57"/>
    <w:rsid w:val="00274377"/>
    <w:rsid w:val="00281142"/>
    <w:rsid w:val="00286B0C"/>
    <w:rsid w:val="00290658"/>
    <w:rsid w:val="00290CC8"/>
    <w:rsid w:val="0029242B"/>
    <w:rsid w:val="002943FB"/>
    <w:rsid w:val="002A6440"/>
    <w:rsid w:val="002A6618"/>
    <w:rsid w:val="002B70BF"/>
    <w:rsid w:val="002C0825"/>
    <w:rsid w:val="002C0E62"/>
    <w:rsid w:val="002C1230"/>
    <w:rsid w:val="002C2FF0"/>
    <w:rsid w:val="002C7260"/>
    <w:rsid w:val="002D198A"/>
    <w:rsid w:val="002D2F3E"/>
    <w:rsid w:val="002D3DEC"/>
    <w:rsid w:val="002D3ECE"/>
    <w:rsid w:val="002D4EE4"/>
    <w:rsid w:val="002D7E89"/>
    <w:rsid w:val="002E3516"/>
    <w:rsid w:val="002E5D1F"/>
    <w:rsid w:val="002E60E8"/>
    <w:rsid w:val="002E6596"/>
    <w:rsid w:val="002E69A3"/>
    <w:rsid w:val="002F0401"/>
    <w:rsid w:val="002F0592"/>
    <w:rsid w:val="002F293B"/>
    <w:rsid w:val="002F2B53"/>
    <w:rsid w:val="0030451A"/>
    <w:rsid w:val="00307738"/>
    <w:rsid w:val="0031049D"/>
    <w:rsid w:val="00312695"/>
    <w:rsid w:val="00314587"/>
    <w:rsid w:val="00314632"/>
    <w:rsid w:val="00314F17"/>
    <w:rsid w:val="00316A67"/>
    <w:rsid w:val="00323FA7"/>
    <w:rsid w:val="00324853"/>
    <w:rsid w:val="0032537F"/>
    <w:rsid w:val="0032618A"/>
    <w:rsid w:val="003262A3"/>
    <w:rsid w:val="00327C51"/>
    <w:rsid w:val="00330517"/>
    <w:rsid w:val="003349A6"/>
    <w:rsid w:val="003374AB"/>
    <w:rsid w:val="00337527"/>
    <w:rsid w:val="003400B7"/>
    <w:rsid w:val="00341C23"/>
    <w:rsid w:val="00342253"/>
    <w:rsid w:val="003425D1"/>
    <w:rsid w:val="00343EAA"/>
    <w:rsid w:val="003442CD"/>
    <w:rsid w:val="003450C1"/>
    <w:rsid w:val="003471FD"/>
    <w:rsid w:val="00347E2F"/>
    <w:rsid w:val="0035094E"/>
    <w:rsid w:val="00354AD5"/>
    <w:rsid w:val="00356702"/>
    <w:rsid w:val="00356D95"/>
    <w:rsid w:val="00357694"/>
    <w:rsid w:val="00357D40"/>
    <w:rsid w:val="00364327"/>
    <w:rsid w:val="00364FE4"/>
    <w:rsid w:val="00375A1E"/>
    <w:rsid w:val="003805B0"/>
    <w:rsid w:val="00382827"/>
    <w:rsid w:val="00382931"/>
    <w:rsid w:val="00383076"/>
    <w:rsid w:val="00383DB5"/>
    <w:rsid w:val="0038572C"/>
    <w:rsid w:val="00387935"/>
    <w:rsid w:val="00390EB7"/>
    <w:rsid w:val="00393282"/>
    <w:rsid w:val="003A1ACB"/>
    <w:rsid w:val="003A4C27"/>
    <w:rsid w:val="003A553B"/>
    <w:rsid w:val="003A6A64"/>
    <w:rsid w:val="003B1671"/>
    <w:rsid w:val="003B368C"/>
    <w:rsid w:val="003B5362"/>
    <w:rsid w:val="003B5614"/>
    <w:rsid w:val="003B5F1C"/>
    <w:rsid w:val="003B76B0"/>
    <w:rsid w:val="003C05B6"/>
    <w:rsid w:val="003C0903"/>
    <w:rsid w:val="003C206C"/>
    <w:rsid w:val="003C4F0D"/>
    <w:rsid w:val="003C5982"/>
    <w:rsid w:val="003C5B86"/>
    <w:rsid w:val="003C73B3"/>
    <w:rsid w:val="003C78E6"/>
    <w:rsid w:val="003C7C23"/>
    <w:rsid w:val="003D1BBC"/>
    <w:rsid w:val="003D31C6"/>
    <w:rsid w:val="003D3459"/>
    <w:rsid w:val="003D472F"/>
    <w:rsid w:val="003D6604"/>
    <w:rsid w:val="003E140D"/>
    <w:rsid w:val="003E2292"/>
    <w:rsid w:val="003E24E3"/>
    <w:rsid w:val="003E2FEB"/>
    <w:rsid w:val="003E394B"/>
    <w:rsid w:val="003E4687"/>
    <w:rsid w:val="003E4B78"/>
    <w:rsid w:val="003E5CF2"/>
    <w:rsid w:val="003F1DBF"/>
    <w:rsid w:val="003F21D8"/>
    <w:rsid w:val="003F2434"/>
    <w:rsid w:val="003F3650"/>
    <w:rsid w:val="003F5219"/>
    <w:rsid w:val="003F7841"/>
    <w:rsid w:val="003F7A8E"/>
    <w:rsid w:val="00403147"/>
    <w:rsid w:val="00405B5E"/>
    <w:rsid w:val="00406BCC"/>
    <w:rsid w:val="00407E2B"/>
    <w:rsid w:val="00411930"/>
    <w:rsid w:val="00414704"/>
    <w:rsid w:val="00414C27"/>
    <w:rsid w:val="00424062"/>
    <w:rsid w:val="004241D0"/>
    <w:rsid w:val="0042500E"/>
    <w:rsid w:val="004270C6"/>
    <w:rsid w:val="004317B6"/>
    <w:rsid w:val="00433C96"/>
    <w:rsid w:val="00434FCF"/>
    <w:rsid w:val="00436350"/>
    <w:rsid w:val="004421EC"/>
    <w:rsid w:val="004429A3"/>
    <w:rsid w:val="00442AB9"/>
    <w:rsid w:val="00445A92"/>
    <w:rsid w:val="00450624"/>
    <w:rsid w:val="00461C1D"/>
    <w:rsid w:val="004631E1"/>
    <w:rsid w:val="00467E97"/>
    <w:rsid w:val="00471B1D"/>
    <w:rsid w:val="0047294C"/>
    <w:rsid w:val="004765F4"/>
    <w:rsid w:val="00481553"/>
    <w:rsid w:val="00482B81"/>
    <w:rsid w:val="00491169"/>
    <w:rsid w:val="00491DC1"/>
    <w:rsid w:val="00495D3E"/>
    <w:rsid w:val="00496003"/>
    <w:rsid w:val="0049696D"/>
    <w:rsid w:val="004A6701"/>
    <w:rsid w:val="004B2C5C"/>
    <w:rsid w:val="004B307D"/>
    <w:rsid w:val="004B452D"/>
    <w:rsid w:val="004B4730"/>
    <w:rsid w:val="004B6ACD"/>
    <w:rsid w:val="004C1402"/>
    <w:rsid w:val="004C4087"/>
    <w:rsid w:val="004C4333"/>
    <w:rsid w:val="004C437F"/>
    <w:rsid w:val="004C4972"/>
    <w:rsid w:val="004C51AA"/>
    <w:rsid w:val="004C6669"/>
    <w:rsid w:val="004C6D89"/>
    <w:rsid w:val="004D1712"/>
    <w:rsid w:val="004D58E1"/>
    <w:rsid w:val="004E2DE2"/>
    <w:rsid w:val="004E3FF9"/>
    <w:rsid w:val="004F7E88"/>
    <w:rsid w:val="00500FA2"/>
    <w:rsid w:val="005023E3"/>
    <w:rsid w:val="00503FBE"/>
    <w:rsid w:val="00510DBC"/>
    <w:rsid w:val="005129E3"/>
    <w:rsid w:val="005148CD"/>
    <w:rsid w:val="00514AA9"/>
    <w:rsid w:val="00516024"/>
    <w:rsid w:val="00524040"/>
    <w:rsid w:val="00525627"/>
    <w:rsid w:val="00530F57"/>
    <w:rsid w:val="00532616"/>
    <w:rsid w:val="00533464"/>
    <w:rsid w:val="00534A22"/>
    <w:rsid w:val="00534EE5"/>
    <w:rsid w:val="0053564B"/>
    <w:rsid w:val="00536621"/>
    <w:rsid w:val="00536E54"/>
    <w:rsid w:val="0054158D"/>
    <w:rsid w:val="00543D9C"/>
    <w:rsid w:val="0054692B"/>
    <w:rsid w:val="00550021"/>
    <w:rsid w:val="005570A1"/>
    <w:rsid w:val="00562260"/>
    <w:rsid w:val="0056330F"/>
    <w:rsid w:val="0056340E"/>
    <w:rsid w:val="005658A6"/>
    <w:rsid w:val="005659BB"/>
    <w:rsid w:val="0056734D"/>
    <w:rsid w:val="0057185D"/>
    <w:rsid w:val="00577462"/>
    <w:rsid w:val="005811EB"/>
    <w:rsid w:val="00582B0B"/>
    <w:rsid w:val="00582DB0"/>
    <w:rsid w:val="00585641"/>
    <w:rsid w:val="00585817"/>
    <w:rsid w:val="00585DD7"/>
    <w:rsid w:val="005918CE"/>
    <w:rsid w:val="005918D5"/>
    <w:rsid w:val="005A05A1"/>
    <w:rsid w:val="005A223A"/>
    <w:rsid w:val="005A2EB4"/>
    <w:rsid w:val="005A2FFB"/>
    <w:rsid w:val="005B25C0"/>
    <w:rsid w:val="005B27AA"/>
    <w:rsid w:val="005B3AD1"/>
    <w:rsid w:val="005C109B"/>
    <w:rsid w:val="005C1976"/>
    <w:rsid w:val="005C19EE"/>
    <w:rsid w:val="005C1B5B"/>
    <w:rsid w:val="005C6EA3"/>
    <w:rsid w:val="005D0E0E"/>
    <w:rsid w:val="005D10E7"/>
    <w:rsid w:val="005D2059"/>
    <w:rsid w:val="005E2027"/>
    <w:rsid w:val="005E2769"/>
    <w:rsid w:val="005E2CB3"/>
    <w:rsid w:val="005E3903"/>
    <w:rsid w:val="005E575C"/>
    <w:rsid w:val="005E58EF"/>
    <w:rsid w:val="005F08C1"/>
    <w:rsid w:val="005F533E"/>
    <w:rsid w:val="006009B4"/>
    <w:rsid w:val="006012AB"/>
    <w:rsid w:val="00602EF0"/>
    <w:rsid w:val="00606BFC"/>
    <w:rsid w:val="0060793B"/>
    <w:rsid w:val="0062228B"/>
    <w:rsid w:val="0062388F"/>
    <w:rsid w:val="00625E4E"/>
    <w:rsid w:val="00626348"/>
    <w:rsid w:val="00626AB6"/>
    <w:rsid w:val="0062736B"/>
    <w:rsid w:val="00630E10"/>
    <w:rsid w:val="006324B3"/>
    <w:rsid w:val="0063351A"/>
    <w:rsid w:val="00634C06"/>
    <w:rsid w:val="00641A64"/>
    <w:rsid w:val="00645B36"/>
    <w:rsid w:val="0064772F"/>
    <w:rsid w:val="00650AC4"/>
    <w:rsid w:val="00667890"/>
    <w:rsid w:val="006714E3"/>
    <w:rsid w:val="00673FA9"/>
    <w:rsid w:val="00675F0B"/>
    <w:rsid w:val="00680F9D"/>
    <w:rsid w:val="006823B8"/>
    <w:rsid w:val="00682FFB"/>
    <w:rsid w:val="00683781"/>
    <w:rsid w:val="00685932"/>
    <w:rsid w:val="00686FF6"/>
    <w:rsid w:val="006925A5"/>
    <w:rsid w:val="0069511E"/>
    <w:rsid w:val="006A68A8"/>
    <w:rsid w:val="006A7620"/>
    <w:rsid w:val="006B079A"/>
    <w:rsid w:val="006B440E"/>
    <w:rsid w:val="006B4F79"/>
    <w:rsid w:val="006B5E2B"/>
    <w:rsid w:val="006B6BE8"/>
    <w:rsid w:val="006B7DF3"/>
    <w:rsid w:val="006C004A"/>
    <w:rsid w:val="006C0AC5"/>
    <w:rsid w:val="006C176A"/>
    <w:rsid w:val="006C7B3B"/>
    <w:rsid w:val="006D28F8"/>
    <w:rsid w:val="006D6FF4"/>
    <w:rsid w:val="006D7CEB"/>
    <w:rsid w:val="006E0E6F"/>
    <w:rsid w:val="006E10FF"/>
    <w:rsid w:val="006E2139"/>
    <w:rsid w:val="006E343A"/>
    <w:rsid w:val="006E6A70"/>
    <w:rsid w:val="006F1145"/>
    <w:rsid w:val="006F541C"/>
    <w:rsid w:val="006F56F5"/>
    <w:rsid w:val="006F6AA5"/>
    <w:rsid w:val="006F758D"/>
    <w:rsid w:val="007051AC"/>
    <w:rsid w:val="00710390"/>
    <w:rsid w:val="00712262"/>
    <w:rsid w:val="00714573"/>
    <w:rsid w:val="00715163"/>
    <w:rsid w:val="0071530A"/>
    <w:rsid w:val="0071595F"/>
    <w:rsid w:val="007179AA"/>
    <w:rsid w:val="00721B67"/>
    <w:rsid w:val="007222CE"/>
    <w:rsid w:val="0072731C"/>
    <w:rsid w:val="0072771E"/>
    <w:rsid w:val="00730111"/>
    <w:rsid w:val="00730812"/>
    <w:rsid w:val="00731BF2"/>
    <w:rsid w:val="00732088"/>
    <w:rsid w:val="00733740"/>
    <w:rsid w:val="00733A84"/>
    <w:rsid w:val="00737B99"/>
    <w:rsid w:val="007406ED"/>
    <w:rsid w:val="007422DC"/>
    <w:rsid w:val="00746494"/>
    <w:rsid w:val="00750E0E"/>
    <w:rsid w:val="00751E8E"/>
    <w:rsid w:val="007538AA"/>
    <w:rsid w:val="00754190"/>
    <w:rsid w:val="00755249"/>
    <w:rsid w:val="00756128"/>
    <w:rsid w:val="007566E6"/>
    <w:rsid w:val="007570A4"/>
    <w:rsid w:val="00757F70"/>
    <w:rsid w:val="00761E8E"/>
    <w:rsid w:val="007632B7"/>
    <w:rsid w:val="007660C5"/>
    <w:rsid w:val="0076635C"/>
    <w:rsid w:val="00766864"/>
    <w:rsid w:val="00767377"/>
    <w:rsid w:val="00770422"/>
    <w:rsid w:val="0077060E"/>
    <w:rsid w:val="00770CDB"/>
    <w:rsid w:val="00774A51"/>
    <w:rsid w:val="007757D8"/>
    <w:rsid w:val="00782CB9"/>
    <w:rsid w:val="0079022C"/>
    <w:rsid w:val="0079289A"/>
    <w:rsid w:val="00793007"/>
    <w:rsid w:val="00793C5C"/>
    <w:rsid w:val="007940A7"/>
    <w:rsid w:val="00795E43"/>
    <w:rsid w:val="007A090B"/>
    <w:rsid w:val="007A25D1"/>
    <w:rsid w:val="007A3EC2"/>
    <w:rsid w:val="007A3F57"/>
    <w:rsid w:val="007A4031"/>
    <w:rsid w:val="007A501F"/>
    <w:rsid w:val="007A6CBD"/>
    <w:rsid w:val="007B0BAB"/>
    <w:rsid w:val="007B231C"/>
    <w:rsid w:val="007B3F21"/>
    <w:rsid w:val="007B42E3"/>
    <w:rsid w:val="007B6716"/>
    <w:rsid w:val="007C006C"/>
    <w:rsid w:val="007C14A0"/>
    <w:rsid w:val="007C16FD"/>
    <w:rsid w:val="007C231A"/>
    <w:rsid w:val="007C3A46"/>
    <w:rsid w:val="007C59F7"/>
    <w:rsid w:val="007C766B"/>
    <w:rsid w:val="007C7814"/>
    <w:rsid w:val="007D09F9"/>
    <w:rsid w:val="007D7646"/>
    <w:rsid w:val="007E1332"/>
    <w:rsid w:val="007E69A0"/>
    <w:rsid w:val="007E6FDF"/>
    <w:rsid w:val="007E7347"/>
    <w:rsid w:val="00800B60"/>
    <w:rsid w:val="00804489"/>
    <w:rsid w:val="008055C3"/>
    <w:rsid w:val="0081253F"/>
    <w:rsid w:val="00812DB4"/>
    <w:rsid w:val="008157B6"/>
    <w:rsid w:val="00815C4C"/>
    <w:rsid w:val="00820938"/>
    <w:rsid w:val="00821CA9"/>
    <w:rsid w:val="0082204B"/>
    <w:rsid w:val="00824BA0"/>
    <w:rsid w:val="00824CF2"/>
    <w:rsid w:val="00827A23"/>
    <w:rsid w:val="008328E0"/>
    <w:rsid w:val="00837FE9"/>
    <w:rsid w:val="00840420"/>
    <w:rsid w:val="00844DA4"/>
    <w:rsid w:val="00846E1E"/>
    <w:rsid w:val="008613BF"/>
    <w:rsid w:val="008657FC"/>
    <w:rsid w:val="00865DC2"/>
    <w:rsid w:val="00872E3A"/>
    <w:rsid w:val="00876FC3"/>
    <w:rsid w:val="00880C86"/>
    <w:rsid w:val="00881059"/>
    <w:rsid w:val="00881613"/>
    <w:rsid w:val="00886A23"/>
    <w:rsid w:val="00890087"/>
    <w:rsid w:val="00891184"/>
    <w:rsid w:val="00896EF1"/>
    <w:rsid w:val="008973FA"/>
    <w:rsid w:val="008A71A0"/>
    <w:rsid w:val="008B11E0"/>
    <w:rsid w:val="008B3D47"/>
    <w:rsid w:val="008B73BF"/>
    <w:rsid w:val="008C1E43"/>
    <w:rsid w:val="008C4116"/>
    <w:rsid w:val="008C5C0B"/>
    <w:rsid w:val="008C5DB7"/>
    <w:rsid w:val="008C6531"/>
    <w:rsid w:val="008D0C3F"/>
    <w:rsid w:val="008D1E44"/>
    <w:rsid w:val="008E420B"/>
    <w:rsid w:val="008E5084"/>
    <w:rsid w:val="008E722E"/>
    <w:rsid w:val="008F1CF6"/>
    <w:rsid w:val="008F2CBC"/>
    <w:rsid w:val="008F39A8"/>
    <w:rsid w:val="008F64E4"/>
    <w:rsid w:val="008F7440"/>
    <w:rsid w:val="00902B23"/>
    <w:rsid w:val="009034F7"/>
    <w:rsid w:val="0091435C"/>
    <w:rsid w:val="00917924"/>
    <w:rsid w:val="00917CC1"/>
    <w:rsid w:val="0092042B"/>
    <w:rsid w:val="00920A1E"/>
    <w:rsid w:val="00921197"/>
    <w:rsid w:val="00922C2D"/>
    <w:rsid w:val="00924DC6"/>
    <w:rsid w:val="00931DF0"/>
    <w:rsid w:val="00932BE5"/>
    <w:rsid w:val="00935904"/>
    <w:rsid w:val="00943DB1"/>
    <w:rsid w:val="009475AF"/>
    <w:rsid w:val="0095079A"/>
    <w:rsid w:val="00953230"/>
    <w:rsid w:val="00965976"/>
    <w:rsid w:val="009712A0"/>
    <w:rsid w:val="00971BEC"/>
    <w:rsid w:val="00971C75"/>
    <w:rsid w:val="00972895"/>
    <w:rsid w:val="00972AA0"/>
    <w:rsid w:val="00973F76"/>
    <w:rsid w:val="00974547"/>
    <w:rsid w:val="00975FD6"/>
    <w:rsid w:val="00980D2C"/>
    <w:rsid w:val="009822BD"/>
    <w:rsid w:val="0098391E"/>
    <w:rsid w:val="0098463E"/>
    <w:rsid w:val="00986086"/>
    <w:rsid w:val="0099010E"/>
    <w:rsid w:val="00990209"/>
    <w:rsid w:val="00990F60"/>
    <w:rsid w:val="00991AC2"/>
    <w:rsid w:val="00992004"/>
    <w:rsid w:val="00992949"/>
    <w:rsid w:val="00994A6D"/>
    <w:rsid w:val="00994F03"/>
    <w:rsid w:val="009964FE"/>
    <w:rsid w:val="00996570"/>
    <w:rsid w:val="00996B94"/>
    <w:rsid w:val="00997064"/>
    <w:rsid w:val="009A210B"/>
    <w:rsid w:val="009A6F94"/>
    <w:rsid w:val="009B030A"/>
    <w:rsid w:val="009B17C9"/>
    <w:rsid w:val="009B32A3"/>
    <w:rsid w:val="009B5E40"/>
    <w:rsid w:val="009B6CE8"/>
    <w:rsid w:val="009C0C50"/>
    <w:rsid w:val="009C1A94"/>
    <w:rsid w:val="009C4B32"/>
    <w:rsid w:val="009C4BB1"/>
    <w:rsid w:val="009D0C26"/>
    <w:rsid w:val="009E02F3"/>
    <w:rsid w:val="009E0902"/>
    <w:rsid w:val="009E522D"/>
    <w:rsid w:val="009E7902"/>
    <w:rsid w:val="009F4DB0"/>
    <w:rsid w:val="009F5413"/>
    <w:rsid w:val="00A01908"/>
    <w:rsid w:val="00A02FE2"/>
    <w:rsid w:val="00A044C1"/>
    <w:rsid w:val="00A06B5D"/>
    <w:rsid w:val="00A100ED"/>
    <w:rsid w:val="00A1096B"/>
    <w:rsid w:val="00A11216"/>
    <w:rsid w:val="00A12704"/>
    <w:rsid w:val="00A14F13"/>
    <w:rsid w:val="00A162A2"/>
    <w:rsid w:val="00A2167A"/>
    <w:rsid w:val="00A21F37"/>
    <w:rsid w:val="00A22296"/>
    <w:rsid w:val="00A2457D"/>
    <w:rsid w:val="00A24A72"/>
    <w:rsid w:val="00A24A76"/>
    <w:rsid w:val="00A24C7F"/>
    <w:rsid w:val="00A26E20"/>
    <w:rsid w:val="00A3009B"/>
    <w:rsid w:val="00A31F03"/>
    <w:rsid w:val="00A32C9C"/>
    <w:rsid w:val="00A4147F"/>
    <w:rsid w:val="00A41ED1"/>
    <w:rsid w:val="00A531AC"/>
    <w:rsid w:val="00A57AF4"/>
    <w:rsid w:val="00A57C61"/>
    <w:rsid w:val="00A614D9"/>
    <w:rsid w:val="00A624E6"/>
    <w:rsid w:val="00A64FEA"/>
    <w:rsid w:val="00A7623F"/>
    <w:rsid w:val="00A77E5B"/>
    <w:rsid w:val="00A83495"/>
    <w:rsid w:val="00A834E7"/>
    <w:rsid w:val="00A83BCE"/>
    <w:rsid w:val="00A8502F"/>
    <w:rsid w:val="00A875E5"/>
    <w:rsid w:val="00A87F39"/>
    <w:rsid w:val="00A93A2F"/>
    <w:rsid w:val="00A93AE0"/>
    <w:rsid w:val="00A95BE6"/>
    <w:rsid w:val="00A96D62"/>
    <w:rsid w:val="00AA222D"/>
    <w:rsid w:val="00AA22C5"/>
    <w:rsid w:val="00AA36B7"/>
    <w:rsid w:val="00AA4896"/>
    <w:rsid w:val="00AA709D"/>
    <w:rsid w:val="00AA74C3"/>
    <w:rsid w:val="00AA74DA"/>
    <w:rsid w:val="00AB0590"/>
    <w:rsid w:val="00AB06B9"/>
    <w:rsid w:val="00AB3C77"/>
    <w:rsid w:val="00AB58D7"/>
    <w:rsid w:val="00AC150F"/>
    <w:rsid w:val="00AC1A79"/>
    <w:rsid w:val="00AC32CE"/>
    <w:rsid w:val="00AC41C6"/>
    <w:rsid w:val="00AC51CB"/>
    <w:rsid w:val="00AC6473"/>
    <w:rsid w:val="00AC6576"/>
    <w:rsid w:val="00AC7D17"/>
    <w:rsid w:val="00AD2989"/>
    <w:rsid w:val="00AD607E"/>
    <w:rsid w:val="00AD688A"/>
    <w:rsid w:val="00AE28AA"/>
    <w:rsid w:val="00AE3B13"/>
    <w:rsid w:val="00AE541A"/>
    <w:rsid w:val="00AE5F4B"/>
    <w:rsid w:val="00AE65B8"/>
    <w:rsid w:val="00AE6924"/>
    <w:rsid w:val="00AE795F"/>
    <w:rsid w:val="00AF020C"/>
    <w:rsid w:val="00AF18AE"/>
    <w:rsid w:val="00AF4737"/>
    <w:rsid w:val="00B00147"/>
    <w:rsid w:val="00B01657"/>
    <w:rsid w:val="00B02F9E"/>
    <w:rsid w:val="00B050CD"/>
    <w:rsid w:val="00B05C35"/>
    <w:rsid w:val="00B06A6B"/>
    <w:rsid w:val="00B0720E"/>
    <w:rsid w:val="00B07A99"/>
    <w:rsid w:val="00B10248"/>
    <w:rsid w:val="00B107FE"/>
    <w:rsid w:val="00B109D4"/>
    <w:rsid w:val="00B1640C"/>
    <w:rsid w:val="00B20AFE"/>
    <w:rsid w:val="00B20EDB"/>
    <w:rsid w:val="00B21F4C"/>
    <w:rsid w:val="00B2530D"/>
    <w:rsid w:val="00B3010A"/>
    <w:rsid w:val="00B31CB6"/>
    <w:rsid w:val="00B3240C"/>
    <w:rsid w:val="00B33C49"/>
    <w:rsid w:val="00B359B4"/>
    <w:rsid w:val="00B42406"/>
    <w:rsid w:val="00B426E8"/>
    <w:rsid w:val="00B43EFC"/>
    <w:rsid w:val="00B4446F"/>
    <w:rsid w:val="00B52ED2"/>
    <w:rsid w:val="00B5316A"/>
    <w:rsid w:val="00B57280"/>
    <w:rsid w:val="00B6775C"/>
    <w:rsid w:val="00B711A5"/>
    <w:rsid w:val="00B72B57"/>
    <w:rsid w:val="00B72D3C"/>
    <w:rsid w:val="00B74080"/>
    <w:rsid w:val="00B769AB"/>
    <w:rsid w:val="00B83D50"/>
    <w:rsid w:val="00B873AA"/>
    <w:rsid w:val="00B91167"/>
    <w:rsid w:val="00B92015"/>
    <w:rsid w:val="00B96650"/>
    <w:rsid w:val="00B96ED7"/>
    <w:rsid w:val="00B974E4"/>
    <w:rsid w:val="00BA1B76"/>
    <w:rsid w:val="00BA3181"/>
    <w:rsid w:val="00BA3956"/>
    <w:rsid w:val="00BA48C9"/>
    <w:rsid w:val="00BA5705"/>
    <w:rsid w:val="00BB1413"/>
    <w:rsid w:val="00BB559A"/>
    <w:rsid w:val="00BB5B2D"/>
    <w:rsid w:val="00BB5F72"/>
    <w:rsid w:val="00BB7A06"/>
    <w:rsid w:val="00BB7D90"/>
    <w:rsid w:val="00BC0866"/>
    <w:rsid w:val="00BC1415"/>
    <w:rsid w:val="00BC2174"/>
    <w:rsid w:val="00BC39EF"/>
    <w:rsid w:val="00BC450F"/>
    <w:rsid w:val="00BC49E5"/>
    <w:rsid w:val="00BC580C"/>
    <w:rsid w:val="00BC5E99"/>
    <w:rsid w:val="00BD1604"/>
    <w:rsid w:val="00BD316D"/>
    <w:rsid w:val="00BD6AEC"/>
    <w:rsid w:val="00BE2C36"/>
    <w:rsid w:val="00BE2D71"/>
    <w:rsid w:val="00BF1286"/>
    <w:rsid w:val="00BF1E74"/>
    <w:rsid w:val="00BF327F"/>
    <w:rsid w:val="00BF7259"/>
    <w:rsid w:val="00BF7F29"/>
    <w:rsid w:val="00C0563E"/>
    <w:rsid w:val="00C06066"/>
    <w:rsid w:val="00C0685B"/>
    <w:rsid w:val="00C147F7"/>
    <w:rsid w:val="00C1644F"/>
    <w:rsid w:val="00C22F70"/>
    <w:rsid w:val="00C23848"/>
    <w:rsid w:val="00C259DF"/>
    <w:rsid w:val="00C26CCA"/>
    <w:rsid w:val="00C274E2"/>
    <w:rsid w:val="00C279DC"/>
    <w:rsid w:val="00C27B40"/>
    <w:rsid w:val="00C309CD"/>
    <w:rsid w:val="00C32F67"/>
    <w:rsid w:val="00C32FFA"/>
    <w:rsid w:val="00C33426"/>
    <w:rsid w:val="00C339C3"/>
    <w:rsid w:val="00C40D21"/>
    <w:rsid w:val="00C45F84"/>
    <w:rsid w:val="00C460A8"/>
    <w:rsid w:val="00C46E14"/>
    <w:rsid w:val="00C52975"/>
    <w:rsid w:val="00C539A4"/>
    <w:rsid w:val="00C54BD7"/>
    <w:rsid w:val="00C560C6"/>
    <w:rsid w:val="00C56695"/>
    <w:rsid w:val="00C5683A"/>
    <w:rsid w:val="00C5715C"/>
    <w:rsid w:val="00C6087A"/>
    <w:rsid w:val="00C61DDC"/>
    <w:rsid w:val="00C663F7"/>
    <w:rsid w:val="00C665DD"/>
    <w:rsid w:val="00C6698C"/>
    <w:rsid w:val="00C67040"/>
    <w:rsid w:val="00C67391"/>
    <w:rsid w:val="00C71EB6"/>
    <w:rsid w:val="00C747FB"/>
    <w:rsid w:val="00C752BF"/>
    <w:rsid w:val="00C77C6F"/>
    <w:rsid w:val="00C8244D"/>
    <w:rsid w:val="00C824CC"/>
    <w:rsid w:val="00C843EA"/>
    <w:rsid w:val="00C84664"/>
    <w:rsid w:val="00C84CBB"/>
    <w:rsid w:val="00C86074"/>
    <w:rsid w:val="00C868D6"/>
    <w:rsid w:val="00C90F49"/>
    <w:rsid w:val="00C91ABB"/>
    <w:rsid w:val="00C95625"/>
    <w:rsid w:val="00CA2DBE"/>
    <w:rsid w:val="00CB10A8"/>
    <w:rsid w:val="00CB3D3A"/>
    <w:rsid w:val="00CB4331"/>
    <w:rsid w:val="00CB7126"/>
    <w:rsid w:val="00CC36FB"/>
    <w:rsid w:val="00CC3C7D"/>
    <w:rsid w:val="00CC5C18"/>
    <w:rsid w:val="00CC771A"/>
    <w:rsid w:val="00CC7BEF"/>
    <w:rsid w:val="00CD1230"/>
    <w:rsid w:val="00CD22A7"/>
    <w:rsid w:val="00CD2F2A"/>
    <w:rsid w:val="00CF0A42"/>
    <w:rsid w:val="00CF1CC7"/>
    <w:rsid w:val="00CF24C3"/>
    <w:rsid w:val="00CF3746"/>
    <w:rsid w:val="00D0173A"/>
    <w:rsid w:val="00D04074"/>
    <w:rsid w:val="00D101BB"/>
    <w:rsid w:val="00D1437F"/>
    <w:rsid w:val="00D15FC0"/>
    <w:rsid w:val="00D174DA"/>
    <w:rsid w:val="00D23776"/>
    <w:rsid w:val="00D24477"/>
    <w:rsid w:val="00D25734"/>
    <w:rsid w:val="00D25A44"/>
    <w:rsid w:val="00D30B6E"/>
    <w:rsid w:val="00D3222B"/>
    <w:rsid w:val="00D32412"/>
    <w:rsid w:val="00D33F7F"/>
    <w:rsid w:val="00D402D2"/>
    <w:rsid w:val="00D425C5"/>
    <w:rsid w:val="00D42B92"/>
    <w:rsid w:val="00D44678"/>
    <w:rsid w:val="00D46282"/>
    <w:rsid w:val="00D51190"/>
    <w:rsid w:val="00D54751"/>
    <w:rsid w:val="00D604E9"/>
    <w:rsid w:val="00D60708"/>
    <w:rsid w:val="00D62FE1"/>
    <w:rsid w:val="00D63FD0"/>
    <w:rsid w:val="00D71588"/>
    <w:rsid w:val="00D71D99"/>
    <w:rsid w:val="00D7212B"/>
    <w:rsid w:val="00D758E0"/>
    <w:rsid w:val="00D76DF9"/>
    <w:rsid w:val="00D770AA"/>
    <w:rsid w:val="00D802A4"/>
    <w:rsid w:val="00D86437"/>
    <w:rsid w:val="00D87071"/>
    <w:rsid w:val="00D92F09"/>
    <w:rsid w:val="00D947DF"/>
    <w:rsid w:val="00D94C34"/>
    <w:rsid w:val="00D973FF"/>
    <w:rsid w:val="00D97F0D"/>
    <w:rsid w:val="00DA2DD0"/>
    <w:rsid w:val="00DA318F"/>
    <w:rsid w:val="00DA39D5"/>
    <w:rsid w:val="00DA497A"/>
    <w:rsid w:val="00DA6490"/>
    <w:rsid w:val="00DA7373"/>
    <w:rsid w:val="00DA7B06"/>
    <w:rsid w:val="00DB069A"/>
    <w:rsid w:val="00DB324F"/>
    <w:rsid w:val="00DB5C0E"/>
    <w:rsid w:val="00DB652F"/>
    <w:rsid w:val="00DB671D"/>
    <w:rsid w:val="00DC05A9"/>
    <w:rsid w:val="00DC0972"/>
    <w:rsid w:val="00DC10B7"/>
    <w:rsid w:val="00DC1DBC"/>
    <w:rsid w:val="00DC4D29"/>
    <w:rsid w:val="00DC6892"/>
    <w:rsid w:val="00DC6B35"/>
    <w:rsid w:val="00DD1636"/>
    <w:rsid w:val="00DD1BB1"/>
    <w:rsid w:val="00DD2A74"/>
    <w:rsid w:val="00DD2D6E"/>
    <w:rsid w:val="00DD5483"/>
    <w:rsid w:val="00DD5D4F"/>
    <w:rsid w:val="00DD6F4F"/>
    <w:rsid w:val="00DE3280"/>
    <w:rsid w:val="00DE3652"/>
    <w:rsid w:val="00DE49E5"/>
    <w:rsid w:val="00DF00CA"/>
    <w:rsid w:val="00DF42D2"/>
    <w:rsid w:val="00DF48F1"/>
    <w:rsid w:val="00DF4B13"/>
    <w:rsid w:val="00DF6502"/>
    <w:rsid w:val="00E05FB6"/>
    <w:rsid w:val="00E07063"/>
    <w:rsid w:val="00E146B5"/>
    <w:rsid w:val="00E15999"/>
    <w:rsid w:val="00E17EE2"/>
    <w:rsid w:val="00E205C7"/>
    <w:rsid w:val="00E272AD"/>
    <w:rsid w:val="00E27E21"/>
    <w:rsid w:val="00E32D7D"/>
    <w:rsid w:val="00E33EEB"/>
    <w:rsid w:val="00E36FC2"/>
    <w:rsid w:val="00E37D7F"/>
    <w:rsid w:val="00E40798"/>
    <w:rsid w:val="00E40DAF"/>
    <w:rsid w:val="00E42264"/>
    <w:rsid w:val="00E45785"/>
    <w:rsid w:val="00E505E9"/>
    <w:rsid w:val="00E50EA5"/>
    <w:rsid w:val="00E543C5"/>
    <w:rsid w:val="00E56FB2"/>
    <w:rsid w:val="00E570C0"/>
    <w:rsid w:val="00E5727C"/>
    <w:rsid w:val="00E63BCC"/>
    <w:rsid w:val="00E67B59"/>
    <w:rsid w:val="00E70F26"/>
    <w:rsid w:val="00E7158A"/>
    <w:rsid w:val="00E72F12"/>
    <w:rsid w:val="00E72FFE"/>
    <w:rsid w:val="00E730D9"/>
    <w:rsid w:val="00E74206"/>
    <w:rsid w:val="00E7459A"/>
    <w:rsid w:val="00E75495"/>
    <w:rsid w:val="00E767E9"/>
    <w:rsid w:val="00E76A46"/>
    <w:rsid w:val="00E7730E"/>
    <w:rsid w:val="00E804A6"/>
    <w:rsid w:val="00E805E2"/>
    <w:rsid w:val="00E826B4"/>
    <w:rsid w:val="00E82F25"/>
    <w:rsid w:val="00E831DA"/>
    <w:rsid w:val="00E832E1"/>
    <w:rsid w:val="00E850A0"/>
    <w:rsid w:val="00E860F4"/>
    <w:rsid w:val="00E87A5E"/>
    <w:rsid w:val="00E900FF"/>
    <w:rsid w:val="00E90ADB"/>
    <w:rsid w:val="00E93E8C"/>
    <w:rsid w:val="00EA18EB"/>
    <w:rsid w:val="00EA23D8"/>
    <w:rsid w:val="00EA77BD"/>
    <w:rsid w:val="00EB0B09"/>
    <w:rsid w:val="00EB30CC"/>
    <w:rsid w:val="00EC119D"/>
    <w:rsid w:val="00EC2334"/>
    <w:rsid w:val="00EC23AC"/>
    <w:rsid w:val="00EC2CD2"/>
    <w:rsid w:val="00EC3486"/>
    <w:rsid w:val="00EC54C7"/>
    <w:rsid w:val="00EC7529"/>
    <w:rsid w:val="00ED09A6"/>
    <w:rsid w:val="00ED6A42"/>
    <w:rsid w:val="00EE0BB9"/>
    <w:rsid w:val="00EE2561"/>
    <w:rsid w:val="00EE5052"/>
    <w:rsid w:val="00EE549B"/>
    <w:rsid w:val="00EF3A20"/>
    <w:rsid w:val="00EF3F85"/>
    <w:rsid w:val="00EF753D"/>
    <w:rsid w:val="00F00C70"/>
    <w:rsid w:val="00F05398"/>
    <w:rsid w:val="00F05BD9"/>
    <w:rsid w:val="00F12E0A"/>
    <w:rsid w:val="00F1390C"/>
    <w:rsid w:val="00F13D46"/>
    <w:rsid w:val="00F14123"/>
    <w:rsid w:val="00F16583"/>
    <w:rsid w:val="00F177DD"/>
    <w:rsid w:val="00F26BB0"/>
    <w:rsid w:val="00F309F2"/>
    <w:rsid w:val="00F32901"/>
    <w:rsid w:val="00F33781"/>
    <w:rsid w:val="00F345E4"/>
    <w:rsid w:val="00F36F8F"/>
    <w:rsid w:val="00F37C4B"/>
    <w:rsid w:val="00F4273C"/>
    <w:rsid w:val="00F438AC"/>
    <w:rsid w:val="00F43E9C"/>
    <w:rsid w:val="00F45B92"/>
    <w:rsid w:val="00F52512"/>
    <w:rsid w:val="00F52B97"/>
    <w:rsid w:val="00F57520"/>
    <w:rsid w:val="00F624A6"/>
    <w:rsid w:val="00F7169E"/>
    <w:rsid w:val="00F72176"/>
    <w:rsid w:val="00F72599"/>
    <w:rsid w:val="00F766A0"/>
    <w:rsid w:val="00F77AF5"/>
    <w:rsid w:val="00F8077A"/>
    <w:rsid w:val="00F80998"/>
    <w:rsid w:val="00F817F0"/>
    <w:rsid w:val="00F828E6"/>
    <w:rsid w:val="00F8505E"/>
    <w:rsid w:val="00F86085"/>
    <w:rsid w:val="00F87017"/>
    <w:rsid w:val="00F905B3"/>
    <w:rsid w:val="00F91EE2"/>
    <w:rsid w:val="00F92138"/>
    <w:rsid w:val="00F92489"/>
    <w:rsid w:val="00F9549D"/>
    <w:rsid w:val="00F97E38"/>
    <w:rsid w:val="00FA10B4"/>
    <w:rsid w:val="00FA1A26"/>
    <w:rsid w:val="00FA415A"/>
    <w:rsid w:val="00FA43A6"/>
    <w:rsid w:val="00FA72AC"/>
    <w:rsid w:val="00FB3AF2"/>
    <w:rsid w:val="00FB3EBC"/>
    <w:rsid w:val="00FB6283"/>
    <w:rsid w:val="00FB6C0E"/>
    <w:rsid w:val="00FC00BB"/>
    <w:rsid w:val="00FC30D8"/>
    <w:rsid w:val="00FC4516"/>
    <w:rsid w:val="00FD11F3"/>
    <w:rsid w:val="00FD6F64"/>
    <w:rsid w:val="00FD7238"/>
    <w:rsid w:val="00FD74E9"/>
    <w:rsid w:val="00FD7727"/>
    <w:rsid w:val="00FE00D3"/>
    <w:rsid w:val="00FE3007"/>
    <w:rsid w:val="00FE31BC"/>
    <w:rsid w:val="00FF223E"/>
    <w:rsid w:val="00FF2B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D1"/>
    <w:rPr>
      <w:rFonts w:ascii="Times New Roman" w:eastAsia="Times New Roman" w:hAnsi="Times New Roman"/>
      <w:sz w:val="28"/>
      <w:szCs w:val="20"/>
    </w:rPr>
  </w:style>
  <w:style w:type="paragraph" w:styleId="Heading2">
    <w:name w:val="heading 2"/>
    <w:basedOn w:val="Normal"/>
    <w:next w:val="Normal"/>
    <w:link w:val="Heading2Char"/>
    <w:uiPriority w:val="99"/>
    <w:qFormat/>
    <w:rsid w:val="007A25D1"/>
    <w:pPr>
      <w:keepNext/>
      <w:spacing w:line="360" w:lineRule="auto"/>
      <w:ind w:firstLine="567"/>
      <w:jc w:val="center"/>
      <w:outlineLvl w:val="1"/>
    </w:pPr>
    <w:rPr>
      <w:b/>
      <w:sz w:val="40"/>
      <w:lang w:val="uk-UA"/>
    </w:rPr>
  </w:style>
  <w:style w:type="paragraph" w:styleId="Heading7">
    <w:name w:val="heading 7"/>
    <w:basedOn w:val="Normal"/>
    <w:next w:val="Normal"/>
    <w:link w:val="Heading7Char"/>
    <w:uiPriority w:val="99"/>
    <w:qFormat/>
    <w:rsid w:val="00146B4D"/>
    <w:pPr>
      <w:spacing w:before="240" w:after="60"/>
      <w:outlineLvl w:val="6"/>
    </w:pPr>
    <w:rPr>
      <w:sz w:val="24"/>
      <w:szCs w:val="24"/>
    </w:rPr>
  </w:style>
  <w:style w:type="paragraph" w:styleId="Heading9">
    <w:name w:val="heading 9"/>
    <w:basedOn w:val="Normal"/>
    <w:next w:val="Normal"/>
    <w:link w:val="Heading9Char"/>
    <w:uiPriority w:val="99"/>
    <w:qFormat/>
    <w:rsid w:val="00146B4D"/>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A25D1"/>
    <w:rPr>
      <w:rFonts w:ascii="Times New Roman" w:hAnsi="Times New Roman" w:cs="Times New Roman"/>
      <w:b/>
      <w:sz w:val="20"/>
      <w:szCs w:val="20"/>
      <w:lang w:val="uk-UA" w:eastAsia="ru-RU"/>
    </w:rPr>
  </w:style>
  <w:style w:type="character" w:customStyle="1" w:styleId="Heading7Char">
    <w:name w:val="Heading 7 Char"/>
    <w:basedOn w:val="DefaultParagraphFont"/>
    <w:link w:val="Heading7"/>
    <w:uiPriority w:val="99"/>
    <w:locked/>
    <w:rsid w:val="00146B4D"/>
    <w:rPr>
      <w:rFonts w:ascii="Times New Roman" w:hAnsi="Times New Roman" w:cs="Times New Roman"/>
      <w:sz w:val="24"/>
      <w:szCs w:val="24"/>
      <w:lang w:eastAsia="ru-RU"/>
    </w:rPr>
  </w:style>
  <w:style w:type="character" w:customStyle="1" w:styleId="Heading9Char">
    <w:name w:val="Heading 9 Char"/>
    <w:basedOn w:val="DefaultParagraphFont"/>
    <w:link w:val="Heading9"/>
    <w:uiPriority w:val="99"/>
    <w:locked/>
    <w:rsid w:val="00146B4D"/>
    <w:rPr>
      <w:rFonts w:ascii="Arial" w:hAnsi="Arial" w:cs="Arial"/>
      <w:lang w:eastAsia="ru-RU"/>
    </w:rPr>
  </w:style>
  <w:style w:type="table" w:styleId="TableGrid">
    <w:name w:val="Table Grid"/>
    <w:basedOn w:val="TableNormal"/>
    <w:uiPriority w:val="99"/>
    <w:rsid w:val="007A25D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FB3EBC"/>
    <w:pPr>
      <w:jc w:val="center"/>
    </w:pPr>
    <w:rPr>
      <w:sz w:val="24"/>
    </w:rPr>
  </w:style>
  <w:style w:type="character" w:customStyle="1" w:styleId="BodyText2Char">
    <w:name w:val="Body Text 2 Char"/>
    <w:basedOn w:val="DefaultParagraphFont"/>
    <w:link w:val="BodyText2"/>
    <w:uiPriority w:val="99"/>
    <w:locked/>
    <w:rsid w:val="00FB3EBC"/>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8F1CF6"/>
    <w:pPr>
      <w:spacing w:after="120"/>
      <w:ind w:left="283"/>
    </w:pPr>
  </w:style>
  <w:style w:type="character" w:customStyle="1" w:styleId="BodyTextIndentChar">
    <w:name w:val="Body Text Indent Char"/>
    <w:basedOn w:val="DefaultParagraphFont"/>
    <w:link w:val="BodyTextIndent"/>
    <w:uiPriority w:val="99"/>
    <w:locked/>
    <w:rsid w:val="008F1CF6"/>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103D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3DC6"/>
    <w:rPr>
      <w:rFonts w:ascii="Tahoma" w:hAnsi="Tahoma" w:cs="Tahoma"/>
      <w:sz w:val="16"/>
      <w:szCs w:val="16"/>
      <w:lang w:eastAsia="ru-RU"/>
    </w:rPr>
  </w:style>
  <w:style w:type="paragraph" w:styleId="ListParagraph">
    <w:name w:val="List Paragraph"/>
    <w:basedOn w:val="Normal"/>
    <w:uiPriority w:val="99"/>
    <w:qFormat/>
    <w:rsid w:val="00E42264"/>
    <w:pPr>
      <w:ind w:left="720"/>
    </w:pPr>
  </w:style>
  <w:style w:type="paragraph" w:customStyle="1" w:styleId="1">
    <w:name w:val="Обычный1"/>
    <w:uiPriority w:val="99"/>
    <w:rsid w:val="00087A54"/>
    <w:rPr>
      <w:rFonts w:ascii="Times New Roman" w:eastAsia="Times New Roman" w:hAnsi="Times New Roman"/>
      <w:sz w:val="20"/>
      <w:szCs w:val="20"/>
    </w:rPr>
  </w:style>
  <w:style w:type="character" w:customStyle="1" w:styleId="2">
    <w:name w:val="Основной текст (2)_"/>
    <w:basedOn w:val="DefaultParagraphFont"/>
    <w:link w:val="20"/>
    <w:uiPriority w:val="99"/>
    <w:locked/>
    <w:rsid w:val="00FE3007"/>
    <w:rPr>
      <w:rFonts w:ascii="Times New Roman" w:hAnsi="Times New Roman" w:cs="Times New Roman"/>
      <w:sz w:val="26"/>
      <w:szCs w:val="26"/>
      <w:shd w:val="clear" w:color="auto" w:fill="FFFFFF"/>
    </w:rPr>
  </w:style>
  <w:style w:type="character" w:customStyle="1" w:styleId="212pt">
    <w:name w:val="Основной текст (2) + 12 pt"/>
    <w:aliases w:val="Полужирный"/>
    <w:basedOn w:val="2"/>
    <w:uiPriority w:val="99"/>
    <w:rsid w:val="00FE3007"/>
    <w:rPr>
      <w:b/>
      <w:bCs/>
      <w:color w:val="000000"/>
      <w:spacing w:val="0"/>
      <w:w w:val="100"/>
      <w:position w:val="0"/>
      <w:sz w:val="24"/>
      <w:szCs w:val="24"/>
      <w:lang w:val="ru-RU" w:eastAsia="ru-RU"/>
    </w:rPr>
  </w:style>
  <w:style w:type="character" w:customStyle="1" w:styleId="29pt">
    <w:name w:val="Основной текст (2) + 9 pt"/>
    <w:aliases w:val="Полужирный1,Интервал 0 pt"/>
    <w:basedOn w:val="2"/>
    <w:uiPriority w:val="99"/>
    <w:rsid w:val="00FE3007"/>
    <w:rPr>
      <w:b/>
      <w:bCs/>
      <w:color w:val="000000"/>
      <w:spacing w:val="-10"/>
      <w:w w:val="100"/>
      <w:position w:val="0"/>
      <w:sz w:val="18"/>
      <w:szCs w:val="18"/>
      <w:lang w:val="ru-RU" w:eastAsia="ru-RU"/>
    </w:rPr>
  </w:style>
  <w:style w:type="paragraph" w:customStyle="1" w:styleId="20">
    <w:name w:val="Основной текст (2)"/>
    <w:basedOn w:val="Normal"/>
    <w:link w:val="2"/>
    <w:uiPriority w:val="99"/>
    <w:rsid w:val="00FE3007"/>
    <w:pPr>
      <w:widowControl w:val="0"/>
      <w:shd w:val="clear" w:color="auto" w:fill="FFFFFF"/>
      <w:spacing w:before="2340" w:after="600" w:line="322" w:lineRule="exact"/>
      <w:ind w:hanging="1400"/>
      <w:jc w:val="center"/>
    </w:pPr>
    <w:rPr>
      <w:sz w:val="26"/>
      <w:szCs w:val="26"/>
      <w:lang w:eastAsia="en-US"/>
    </w:rPr>
  </w:style>
  <w:style w:type="character" w:customStyle="1" w:styleId="3Exact">
    <w:name w:val="Подпись к таблице (3) Exact"/>
    <w:basedOn w:val="DefaultParagraphFont"/>
    <w:uiPriority w:val="99"/>
    <w:rsid w:val="00C747FB"/>
    <w:rPr>
      <w:rFonts w:ascii="Times New Roman" w:hAnsi="Times New Roman" w:cs="Times New Roman"/>
      <w:sz w:val="26"/>
      <w:szCs w:val="26"/>
      <w:u w:val="none"/>
    </w:rPr>
  </w:style>
  <w:style w:type="character" w:customStyle="1" w:styleId="3">
    <w:name w:val="Подпись к таблице (3)_"/>
    <w:basedOn w:val="DefaultParagraphFont"/>
    <w:link w:val="30"/>
    <w:uiPriority w:val="99"/>
    <w:locked/>
    <w:rsid w:val="00C747FB"/>
    <w:rPr>
      <w:rFonts w:ascii="Times New Roman" w:hAnsi="Times New Roman" w:cs="Times New Roman"/>
      <w:sz w:val="26"/>
      <w:szCs w:val="26"/>
      <w:shd w:val="clear" w:color="auto" w:fill="FFFFFF"/>
    </w:rPr>
  </w:style>
  <w:style w:type="paragraph" w:customStyle="1" w:styleId="30">
    <w:name w:val="Подпись к таблице (3)"/>
    <w:basedOn w:val="Normal"/>
    <w:link w:val="3"/>
    <w:uiPriority w:val="99"/>
    <w:rsid w:val="00C747FB"/>
    <w:pPr>
      <w:widowControl w:val="0"/>
      <w:shd w:val="clear" w:color="auto" w:fill="FFFFFF"/>
      <w:spacing w:line="240" w:lineRule="atLeast"/>
    </w:pPr>
    <w:rPr>
      <w:sz w:val="26"/>
      <w:szCs w:val="26"/>
      <w:lang w:eastAsia="en-US"/>
    </w:rPr>
  </w:style>
  <w:style w:type="paragraph" w:styleId="Header">
    <w:name w:val="header"/>
    <w:basedOn w:val="Normal"/>
    <w:link w:val="HeaderChar"/>
    <w:uiPriority w:val="99"/>
    <w:rsid w:val="0019285A"/>
    <w:pPr>
      <w:tabs>
        <w:tab w:val="center" w:pos="4677"/>
        <w:tab w:val="right" w:pos="9355"/>
      </w:tabs>
    </w:pPr>
  </w:style>
  <w:style w:type="character" w:customStyle="1" w:styleId="HeaderChar">
    <w:name w:val="Header Char"/>
    <w:basedOn w:val="DefaultParagraphFont"/>
    <w:link w:val="Header"/>
    <w:uiPriority w:val="99"/>
    <w:locked/>
    <w:rsid w:val="0019285A"/>
    <w:rPr>
      <w:rFonts w:ascii="Times New Roman" w:hAnsi="Times New Roman" w:cs="Times New Roman"/>
      <w:sz w:val="20"/>
      <w:szCs w:val="20"/>
      <w:lang w:eastAsia="ru-RU"/>
    </w:rPr>
  </w:style>
  <w:style w:type="paragraph" w:styleId="Footer">
    <w:name w:val="footer"/>
    <w:basedOn w:val="Normal"/>
    <w:link w:val="FooterChar"/>
    <w:uiPriority w:val="99"/>
    <w:rsid w:val="0019285A"/>
    <w:pPr>
      <w:tabs>
        <w:tab w:val="center" w:pos="4677"/>
        <w:tab w:val="right" w:pos="9355"/>
      </w:tabs>
    </w:pPr>
  </w:style>
  <w:style w:type="character" w:customStyle="1" w:styleId="FooterChar">
    <w:name w:val="Footer Char"/>
    <w:basedOn w:val="DefaultParagraphFont"/>
    <w:link w:val="Footer"/>
    <w:uiPriority w:val="99"/>
    <w:locked/>
    <w:rsid w:val="0019285A"/>
    <w:rPr>
      <w:rFonts w:ascii="Times New Roman" w:hAnsi="Times New Roman" w:cs="Times New Roman"/>
      <w:sz w:val="20"/>
      <w:szCs w:val="20"/>
      <w:lang w:eastAsia="ru-RU"/>
    </w:rPr>
  </w:style>
  <w:style w:type="character" w:customStyle="1" w:styleId="31">
    <w:name w:val="Основной текст (3)_"/>
    <w:basedOn w:val="DefaultParagraphFont"/>
    <w:link w:val="32"/>
    <w:uiPriority w:val="99"/>
    <w:locked/>
    <w:rsid w:val="0019285A"/>
    <w:rPr>
      <w:rFonts w:ascii="Times New Roman" w:hAnsi="Times New Roman" w:cs="Times New Roman"/>
      <w:b/>
      <w:bCs/>
      <w:sz w:val="26"/>
      <w:szCs w:val="26"/>
      <w:shd w:val="clear" w:color="auto" w:fill="FFFFFF"/>
    </w:rPr>
  </w:style>
  <w:style w:type="character" w:customStyle="1" w:styleId="a">
    <w:name w:val="Подпись к таблице_"/>
    <w:basedOn w:val="DefaultParagraphFont"/>
    <w:uiPriority w:val="99"/>
    <w:rsid w:val="0019285A"/>
    <w:rPr>
      <w:rFonts w:ascii="Times New Roman" w:hAnsi="Times New Roman" w:cs="Times New Roman"/>
      <w:b/>
      <w:bCs/>
      <w:sz w:val="26"/>
      <w:szCs w:val="26"/>
      <w:u w:val="none"/>
    </w:rPr>
  </w:style>
  <w:style w:type="character" w:customStyle="1" w:styleId="a0">
    <w:name w:val="Подпись к таблице"/>
    <w:basedOn w:val="a"/>
    <w:uiPriority w:val="99"/>
    <w:rsid w:val="0019285A"/>
    <w:rPr>
      <w:color w:val="000000"/>
      <w:spacing w:val="0"/>
      <w:w w:val="100"/>
      <w:position w:val="0"/>
      <w:u w:val="single"/>
      <w:lang w:val="ru-RU" w:eastAsia="ru-RU"/>
    </w:rPr>
  </w:style>
  <w:style w:type="paragraph" w:customStyle="1" w:styleId="32">
    <w:name w:val="Основной текст (3)"/>
    <w:basedOn w:val="Normal"/>
    <w:link w:val="31"/>
    <w:uiPriority w:val="99"/>
    <w:rsid w:val="0019285A"/>
    <w:pPr>
      <w:widowControl w:val="0"/>
      <w:shd w:val="clear" w:color="auto" w:fill="FFFFFF"/>
      <w:spacing w:after="2340" w:line="240" w:lineRule="atLeast"/>
      <w:ind w:hanging="500"/>
    </w:pPr>
    <w:rPr>
      <w:b/>
      <w:bCs/>
      <w:sz w:val="26"/>
      <w:szCs w:val="26"/>
      <w:lang w:eastAsia="en-US"/>
    </w:rPr>
  </w:style>
  <w:style w:type="character" w:styleId="Hyperlink">
    <w:name w:val="Hyperlink"/>
    <w:basedOn w:val="DefaultParagraphFont"/>
    <w:uiPriority w:val="99"/>
    <w:rsid w:val="00BD1604"/>
    <w:rPr>
      <w:rFonts w:cs="Times New Roman"/>
      <w:color w:val="0000FF"/>
      <w:u w:val="single"/>
    </w:rPr>
  </w:style>
  <w:style w:type="character" w:customStyle="1" w:styleId="hps">
    <w:name w:val="hps"/>
    <w:basedOn w:val="DefaultParagraphFont"/>
    <w:uiPriority w:val="99"/>
    <w:rsid w:val="00C1644F"/>
    <w:rPr>
      <w:rFonts w:cs="Times New Roman"/>
    </w:rPr>
  </w:style>
  <w:style w:type="paragraph" w:customStyle="1" w:styleId="a1">
    <w:name w:val="Абзац списка"/>
    <w:basedOn w:val="Normal"/>
    <w:uiPriority w:val="99"/>
    <w:rsid w:val="00C1644F"/>
    <w:pPr>
      <w:ind w:left="720"/>
      <w:contextualSpacing/>
    </w:pPr>
    <w:rPr>
      <w:rFonts w:eastAsia="Calibri"/>
    </w:rPr>
  </w:style>
  <w:style w:type="character" w:styleId="PageNumber">
    <w:name w:val="page number"/>
    <w:basedOn w:val="DefaultParagraphFont"/>
    <w:uiPriority w:val="99"/>
    <w:rsid w:val="009E0902"/>
    <w:rPr>
      <w:rFonts w:cs="Times New Roman"/>
    </w:rPr>
  </w:style>
</w:styles>
</file>

<file path=word/webSettings.xml><?xml version="1.0" encoding="utf-8"?>
<w:webSettings xmlns:r="http://schemas.openxmlformats.org/officeDocument/2006/relationships" xmlns:w="http://schemas.openxmlformats.org/wordprocessingml/2006/main">
  <w:divs>
    <w:div w:id="1518546633">
      <w:marLeft w:val="0"/>
      <w:marRight w:val="0"/>
      <w:marTop w:val="0"/>
      <w:marBottom w:val="0"/>
      <w:divBdr>
        <w:top w:val="none" w:sz="0" w:space="0" w:color="auto"/>
        <w:left w:val="none" w:sz="0" w:space="0" w:color="auto"/>
        <w:bottom w:val="none" w:sz="0" w:space="0" w:color="auto"/>
        <w:right w:val="none" w:sz="0" w:space="0" w:color="auto"/>
      </w:divBdr>
    </w:div>
    <w:div w:id="1518546636">
      <w:marLeft w:val="0"/>
      <w:marRight w:val="0"/>
      <w:marTop w:val="0"/>
      <w:marBottom w:val="0"/>
      <w:divBdr>
        <w:top w:val="none" w:sz="0" w:space="0" w:color="auto"/>
        <w:left w:val="none" w:sz="0" w:space="0" w:color="auto"/>
        <w:bottom w:val="none" w:sz="0" w:space="0" w:color="auto"/>
        <w:right w:val="none" w:sz="0" w:space="0" w:color="auto"/>
      </w:divBdr>
      <w:divsChild>
        <w:div w:id="1518546628">
          <w:marLeft w:val="0"/>
          <w:marRight w:val="0"/>
          <w:marTop w:val="0"/>
          <w:marBottom w:val="0"/>
          <w:divBdr>
            <w:top w:val="none" w:sz="0" w:space="0" w:color="auto"/>
            <w:left w:val="none" w:sz="0" w:space="0" w:color="auto"/>
            <w:bottom w:val="none" w:sz="0" w:space="0" w:color="auto"/>
            <w:right w:val="none" w:sz="0" w:space="0" w:color="auto"/>
          </w:divBdr>
          <w:divsChild>
            <w:div w:id="1518546638">
              <w:marLeft w:val="60"/>
              <w:marRight w:val="0"/>
              <w:marTop w:val="0"/>
              <w:marBottom w:val="0"/>
              <w:divBdr>
                <w:top w:val="none" w:sz="0" w:space="0" w:color="auto"/>
                <w:left w:val="none" w:sz="0" w:space="0" w:color="auto"/>
                <w:bottom w:val="none" w:sz="0" w:space="0" w:color="auto"/>
                <w:right w:val="none" w:sz="0" w:space="0" w:color="auto"/>
              </w:divBdr>
              <w:divsChild>
                <w:div w:id="1518546629">
                  <w:marLeft w:val="0"/>
                  <w:marRight w:val="0"/>
                  <w:marTop w:val="0"/>
                  <w:marBottom w:val="0"/>
                  <w:divBdr>
                    <w:top w:val="none" w:sz="0" w:space="0" w:color="auto"/>
                    <w:left w:val="none" w:sz="0" w:space="0" w:color="auto"/>
                    <w:bottom w:val="none" w:sz="0" w:space="0" w:color="auto"/>
                    <w:right w:val="none" w:sz="0" w:space="0" w:color="auto"/>
                  </w:divBdr>
                  <w:divsChild>
                    <w:div w:id="1518546639">
                      <w:marLeft w:val="0"/>
                      <w:marRight w:val="0"/>
                      <w:marTop w:val="0"/>
                      <w:marBottom w:val="120"/>
                      <w:divBdr>
                        <w:top w:val="single" w:sz="6" w:space="0" w:color="F5F5F5"/>
                        <w:left w:val="single" w:sz="6" w:space="0" w:color="F5F5F5"/>
                        <w:bottom w:val="single" w:sz="6" w:space="0" w:color="F5F5F5"/>
                        <w:right w:val="single" w:sz="6" w:space="0" w:color="F5F5F5"/>
                      </w:divBdr>
                      <w:divsChild>
                        <w:div w:id="1518546637">
                          <w:marLeft w:val="0"/>
                          <w:marRight w:val="0"/>
                          <w:marTop w:val="0"/>
                          <w:marBottom w:val="0"/>
                          <w:divBdr>
                            <w:top w:val="none" w:sz="0" w:space="0" w:color="auto"/>
                            <w:left w:val="none" w:sz="0" w:space="0" w:color="auto"/>
                            <w:bottom w:val="none" w:sz="0" w:space="0" w:color="auto"/>
                            <w:right w:val="none" w:sz="0" w:space="0" w:color="auto"/>
                          </w:divBdr>
                          <w:divsChild>
                            <w:div w:id="15185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546631">
          <w:marLeft w:val="0"/>
          <w:marRight w:val="0"/>
          <w:marTop w:val="0"/>
          <w:marBottom w:val="0"/>
          <w:divBdr>
            <w:top w:val="none" w:sz="0" w:space="0" w:color="auto"/>
            <w:left w:val="none" w:sz="0" w:space="0" w:color="auto"/>
            <w:bottom w:val="none" w:sz="0" w:space="0" w:color="auto"/>
            <w:right w:val="none" w:sz="0" w:space="0" w:color="auto"/>
          </w:divBdr>
          <w:divsChild>
            <w:div w:id="1518546630">
              <w:marLeft w:val="0"/>
              <w:marRight w:val="60"/>
              <w:marTop w:val="0"/>
              <w:marBottom w:val="0"/>
              <w:divBdr>
                <w:top w:val="none" w:sz="0" w:space="0" w:color="auto"/>
                <w:left w:val="none" w:sz="0" w:space="0" w:color="auto"/>
                <w:bottom w:val="none" w:sz="0" w:space="0" w:color="auto"/>
                <w:right w:val="none" w:sz="0" w:space="0" w:color="auto"/>
              </w:divBdr>
              <w:divsChild>
                <w:div w:id="1518546632">
                  <w:marLeft w:val="0"/>
                  <w:marRight w:val="0"/>
                  <w:marTop w:val="0"/>
                  <w:marBottom w:val="120"/>
                  <w:divBdr>
                    <w:top w:val="single" w:sz="6" w:space="0" w:color="C0C0C0"/>
                    <w:left w:val="single" w:sz="6" w:space="0" w:color="D9D9D9"/>
                    <w:bottom w:val="single" w:sz="6" w:space="0" w:color="D9D9D9"/>
                    <w:right w:val="single" w:sz="6" w:space="0" w:color="D9D9D9"/>
                  </w:divBdr>
                  <w:divsChild>
                    <w:div w:id="15185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po.knmu.edu.ua/handle/123456789/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25</Pages>
  <Words>6380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subject/>
  <dc:creator>Samsung</dc:creator>
  <cp:keywords/>
  <dc:description/>
  <cp:lastModifiedBy>Ella</cp:lastModifiedBy>
  <cp:revision>33</cp:revision>
  <cp:lastPrinted>2016-09-12T10:05:00Z</cp:lastPrinted>
  <dcterms:created xsi:type="dcterms:W3CDTF">2016-09-10T06:47:00Z</dcterms:created>
  <dcterms:modified xsi:type="dcterms:W3CDTF">2016-09-13T09:49:00Z</dcterms:modified>
</cp:coreProperties>
</file>