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15" w:rsidRPr="00EB3E29" w:rsidRDefault="009A3D15" w:rsidP="009A3D1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D15">
        <w:rPr>
          <w:rFonts w:ascii="Times New Roman" w:hAnsi="Times New Roman" w:cs="Times New Roman"/>
          <w:sz w:val="28"/>
          <w:szCs w:val="28"/>
        </w:rPr>
        <w:t>УДК:</w:t>
      </w:r>
      <w:r w:rsidR="00EB3E29">
        <w:rPr>
          <w:rFonts w:ascii="Times New Roman" w:hAnsi="Times New Roman" w:cs="Times New Roman"/>
          <w:sz w:val="28"/>
          <w:szCs w:val="28"/>
          <w:lang w:val="en-US"/>
        </w:rPr>
        <w:t>614</w:t>
      </w:r>
      <w:r w:rsidR="00EB3E29">
        <w:rPr>
          <w:rFonts w:ascii="Times New Roman" w:hAnsi="Times New Roman" w:cs="Times New Roman"/>
          <w:sz w:val="28"/>
          <w:szCs w:val="28"/>
        </w:rPr>
        <w:t>.1:616-036.86:617.54.58-089.873-036.838</w:t>
      </w:r>
      <w:bookmarkStart w:id="0" w:name="_GoBack"/>
      <w:bookmarkEnd w:id="0"/>
    </w:p>
    <w:p w:rsidR="00B1258D" w:rsidRPr="009A3D15" w:rsidRDefault="00B1258D" w:rsidP="00B125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Огнев В.А., Кириченко М.П., Зинчук А.Н.</w:t>
      </w:r>
    </w:p>
    <w:p w:rsidR="009A3D15" w:rsidRDefault="009A3D15" w:rsidP="005651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Медико-социальные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аспекты </w:t>
      </w:r>
      <w:r w:rsidRPr="005651B4">
        <w:rPr>
          <w:rFonts w:ascii="Times New Roman" w:hAnsi="Times New Roman" w:cs="Times New Roman"/>
          <w:b/>
          <w:sz w:val="28"/>
          <w:szCs w:val="28"/>
        </w:rPr>
        <w:t>реабилитации лиц с ограниченными возможностями</w:t>
      </w:r>
      <w:r w:rsidR="001C2E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</w:t>
      </w:r>
      <w:r w:rsidRPr="005651B4">
        <w:rPr>
          <w:rFonts w:ascii="Times New Roman" w:hAnsi="Times New Roman" w:cs="Times New Roman"/>
          <w:b/>
          <w:sz w:val="28"/>
          <w:szCs w:val="28"/>
        </w:rPr>
        <w:t xml:space="preserve"> сочетанной патологии</w:t>
      </w:r>
    </w:p>
    <w:p w:rsidR="00985312" w:rsidRPr="00B1258D" w:rsidRDefault="00B1258D" w:rsidP="005651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</w:t>
      </w:r>
    </w:p>
    <w:p w:rsidR="00B1258D" w:rsidRPr="005651B4" w:rsidRDefault="00B1258D" w:rsidP="005651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B6" w:rsidRPr="005651B4" w:rsidRDefault="002626B6" w:rsidP="00565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B4">
        <w:rPr>
          <w:rFonts w:ascii="Times New Roman" w:hAnsi="Times New Roman" w:cs="Times New Roman"/>
          <w:sz w:val="28"/>
          <w:szCs w:val="28"/>
        </w:rPr>
        <w:t xml:space="preserve">Деформации позвоночного столба являются явлением не редким. В первую очередь они отмечаются у больных с различными заболеваниями, которые вынуждены ограничивать свою общую и локальную двигательную активность. Особенно это касается лиц с ограниченными возможностями – инвалидов. Длительные во времени статические положения </w:t>
      </w:r>
      <w:r w:rsidR="006C4D2F" w:rsidRPr="005651B4">
        <w:rPr>
          <w:rFonts w:ascii="Times New Roman" w:hAnsi="Times New Roman" w:cs="Times New Roman"/>
          <w:sz w:val="28"/>
          <w:szCs w:val="28"/>
        </w:rPr>
        <w:t>тела,</w:t>
      </w:r>
      <w:r w:rsidRPr="005651B4">
        <w:rPr>
          <w:rFonts w:ascii="Times New Roman" w:hAnsi="Times New Roman" w:cs="Times New Roman"/>
          <w:sz w:val="28"/>
          <w:szCs w:val="28"/>
        </w:rPr>
        <w:t xml:space="preserve"> и покой отрицательно сказываются на общем мышечном тонусе, эти люди становятся вялыми, </w:t>
      </w:r>
      <w:r w:rsidR="0091124E">
        <w:rPr>
          <w:rFonts w:ascii="Times New Roman" w:hAnsi="Times New Roman" w:cs="Times New Roman"/>
          <w:sz w:val="28"/>
          <w:szCs w:val="28"/>
        </w:rPr>
        <w:t>а настроение у них – угнетенное [1,2,7].</w:t>
      </w:r>
      <w:r w:rsidRPr="005651B4">
        <w:rPr>
          <w:rFonts w:ascii="Times New Roman" w:hAnsi="Times New Roman" w:cs="Times New Roman"/>
          <w:sz w:val="28"/>
          <w:szCs w:val="28"/>
        </w:rPr>
        <w:t xml:space="preserve"> Недогруженные в физическом смысле мышцы </w:t>
      </w:r>
      <w:r w:rsidR="006C4D2F" w:rsidRPr="005651B4">
        <w:rPr>
          <w:rFonts w:ascii="Times New Roman" w:hAnsi="Times New Roman" w:cs="Times New Roman"/>
          <w:sz w:val="28"/>
          <w:szCs w:val="28"/>
        </w:rPr>
        <w:t>ослабевают,</w:t>
      </w:r>
      <w:r w:rsidRPr="005651B4">
        <w:rPr>
          <w:rFonts w:ascii="Times New Roman" w:hAnsi="Times New Roman" w:cs="Times New Roman"/>
          <w:sz w:val="28"/>
          <w:szCs w:val="28"/>
        </w:rPr>
        <w:t xml:space="preserve"> и основная нагрузка по поддержанию положения тела приходится на костно-связочный аппарат, формируется неправильная осанка, позвоночный столб старается адаптироваться к этим условиям и деформируется. Вначале такие деформации могут быть не связаны</w:t>
      </w:r>
      <w:r w:rsidR="00AA0CB2" w:rsidRPr="005651B4">
        <w:rPr>
          <w:rFonts w:ascii="Times New Roman" w:hAnsi="Times New Roman" w:cs="Times New Roman"/>
          <w:sz w:val="28"/>
          <w:szCs w:val="28"/>
        </w:rPr>
        <w:t xml:space="preserve"> с органическими изменениями костной и хрящевой ткани, но если они продолжаются длительно, то могут приобретать довольно стойкий характер и, в этом случае, предрасполагают к грубым патологическим изменениям</w:t>
      </w:r>
      <w:r w:rsidR="001C6A08">
        <w:rPr>
          <w:rFonts w:ascii="Times New Roman" w:hAnsi="Times New Roman" w:cs="Times New Roman"/>
          <w:sz w:val="28"/>
          <w:szCs w:val="28"/>
        </w:rPr>
        <w:t xml:space="preserve"> [3,6,9]</w:t>
      </w:r>
      <w:r w:rsidR="00AA0CB2" w:rsidRPr="005651B4">
        <w:rPr>
          <w:rFonts w:ascii="Times New Roman" w:hAnsi="Times New Roman" w:cs="Times New Roman"/>
          <w:sz w:val="28"/>
          <w:szCs w:val="28"/>
        </w:rPr>
        <w:t>. Актуальность этой проблемы заключается в том, что вовлечение в патологический процесс мышечно-фасциального каркаса грудной клетки практически при всех вертеброгенных заболеваниях в разной степени неблагоприятно отражается на состоянии биомеханики дыхания</w:t>
      </w:r>
      <w:r w:rsidR="00134FBF">
        <w:rPr>
          <w:rFonts w:ascii="Times New Roman" w:hAnsi="Times New Roman" w:cs="Times New Roman"/>
          <w:sz w:val="28"/>
          <w:szCs w:val="28"/>
        </w:rPr>
        <w:t xml:space="preserve"> [4,5]</w:t>
      </w:r>
      <w:r w:rsidR="00AA0CB2" w:rsidRPr="005651B4">
        <w:rPr>
          <w:rFonts w:ascii="Times New Roman" w:hAnsi="Times New Roman" w:cs="Times New Roman"/>
          <w:sz w:val="28"/>
          <w:szCs w:val="28"/>
        </w:rPr>
        <w:t>. Возникающие при этом вначале транзиторные, а затем и постоянные деформации грудной клетки приводят к изменениям объемов грудной клетки и дыхательных (легочных) объемов. При налич</w:t>
      </w:r>
      <w:proofErr w:type="gramStart"/>
      <w:r w:rsidR="00AA0CB2" w:rsidRPr="005651B4">
        <w:rPr>
          <w:rFonts w:ascii="Times New Roman" w:hAnsi="Times New Roman" w:cs="Times New Roman"/>
          <w:sz w:val="28"/>
          <w:szCs w:val="28"/>
        </w:rPr>
        <w:t>ии у э</w:t>
      </w:r>
      <w:proofErr w:type="gramEnd"/>
      <w:r w:rsidR="00AA0CB2" w:rsidRPr="005651B4">
        <w:rPr>
          <w:rFonts w:ascii="Times New Roman" w:hAnsi="Times New Roman" w:cs="Times New Roman"/>
          <w:sz w:val="28"/>
          <w:szCs w:val="28"/>
        </w:rPr>
        <w:t xml:space="preserve">тих лиц заболеваний бронхов – бронхиальная астма, хронические бронхиты, указанные явления способствуют развитию основных патофизиологических механизмов нарушения функции внешнего дыхания. Вентиляция легких </w:t>
      </w:r>
      <w:r w:rsidR="00AA0CB2" w:rsidRPr="005651B4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</w:t>
      </w:r>
      <w:r w:rsidR="00B8690C" w:rsidRPr="005651B4">
        <w:rPr>
          <w:rFonts w:ascii="Times New Roman" w:hAnsi="Times New Roman" w:cs="Times New Roman"/>
          <w:sz w:val="28"/>
          <w:szCs w:val="28"/>
        </w:rPr>
        <w:t>благодаря ритмичным изменениям объемов грудной клетки и легких, приводимых в действие согласованными движениями</w:t>
      </w:r>
      <w:r w:rsidRPr="005651B4">
        <w:rPr>
          <w:rFonts w:ascii="Times New Roman" w:hAnsi="Times New Roman" w:cs="Times New Roman"/>
          <w:sz w:val="28"/>
          <w:szCs w:val="28"/>
        </w:rPr>
        <w:t xml:space="preserve"> </w:t>
      </w:r>
      <w:r w:rsidR="00B8690C" w:rsidRPr="005651B4">
        <w:rPr>
          <w:rFonts w:ascii="Times New Roman" w:hAnsi="Times New Roman" w:cs="Times New Roman"/>
          <w:sz w:val="28"/>
          <w:szCs w:val="28"/>
        </w:rPr>
        <w:t xml:space="preserve">эластичной легочной ткани и сокращений дыхательных мышц и диафрагмы. </w:t>
      </w:r>
      <w:proofErr w:type="gramStart"/>
      <w:r w:rsidR="00B8690C" w:rsidRPr="005651B4">
        <w:rPr>
          <w:rFonts w:ascii="Times New Roman" w:hAnsi="Times New Roman" w:cs="Times New Roman"/>
          <w:sz w:val="28"/>
          <w:szCs w:val="28"/>
        </w:rPr>
        <w:t>Уменьшение легочных объемов при этих заболеваниях может быть вызвано ограничением экскурсий грудной клетки вследствие уменьшения</w:t>
      </w:r>
      <w:r w:rsidR="00EB1552">
        <w:rPr>
          <w:rFonts w:ascii="Times New Roman" w:hAnsi="Times New Roman" w:cs="Times New Roman"/>
          <w:sz w:val="28"/>
          <w:szCs w:val="28"/>
          <w:lang w:val="uk-UA"/>
        </w:rPr>
        <w:t xml:space="preserve"> ее</w:t>
      </w:r>
      <w:r w:rsidR="00B8690C" w:rsidRPr="005651B4">
        <w:rPr>
          <w:rFonts w:ascii="Times New Roman" w:hAnsi="Times New Roman" w:cs="Times New Roman"/>
          <w:sz w:val="28"/>
          <w:szCs w:val="28"/>
        </w:rPr>
        <w:t xml:space="preserve"> объемов, сдавления легочной ткани</w:t>
      </w:r>
      <w:r w:rsidR="00EB1552">
        <w:rPr>
          <w:rFonts w:ascii="Times New Roman" w:hAnsi="Times New Roman" w:cs="Times New Roman"/>
          <w:sz w:val="28"/>
          <w:szCs w:val="28"/>
          <w:lang w:val="uk-UA"/>
        </w:rPr>
        <w:t xml:space="preserve"> и</w:t>
      </w:r>
      <w:r w:rsidR="00B8690C" w:rsidRPr="005651B4">
        <w:rPr>
          <w:rFonts w:ascii="Times New Roman" w:hAnsi="Times New Roman" w:cs="Times New Roman"/>
          <w:sz w:val="28"/>
          <w:szCs w:val="28"/>
        </w:rPr>
        <w:t xml:space="preserve"> деформациями грудной клетки с последующей потерей легочной тканью воздушности, </w:t>
      </w:r>
      <w:r w:rsidR="00EB1552" w:rsidRPr="005651B4">
        <w:rPr>
          <w:rFonts w:ascii="Times New Roman" w:hAnsi="Times New Roman" w:cs="Times New Roman"/>
          <w:sz w:val="28"/>
          <w:szCs w:val="28"/>
        </w:rPr>
        <w:t>умень</w:t>
      </w:r>
      <w:r w:rsidR="00EB1552">
        <w:rPr>
          <w:rFonts w:ascii="Times New Roman" w:hAnsi="Times New Roman" w:cs="Times New Roman"/>
          <w:sz w:val="28"/>
          <w:szCs w:val="28"/>
        </w:rPr>
        <w:t>шении</w:t>
      </w:r>
      <w:r w:rsidR="006C4D2F">
        <w:rPr>
          <w:rFonts w:ascii="Times New Roman" w:hAnsi="Times New Roman" w:cs="Times New Roman"/>
          <w:sz w:val="28"/>
          <w:szCs w:val="28"/>
        </w:rPr>
        <w:t xml:space="preserve"> подвижности диафрагмы</w:t>
      </w:r>
      <w:r w:rsidR="00BD2B65" w:rsidRPr="005651B4">
        <w:rPr>
          <w:rFonts w:ascii="Times New Roman" w:hAnsi="Times New Roman" w:cs="Times New Roman"/>
          <w:sz w:val="28"/>
          <w:szCs w:val="28"/>
        </w:rPr>
        <w:t xml:space="preserve">, </w:t>
      </w:r>
      <w:r w:rsidR="00EB1552">
        <w:rPr>
          <w:rFonts w:ascii="Times New Roman" w:hAnsi="Times New Roman" w:cs="Times New Roman"/>
          <w:sz w:val="28"/>
          <w:szCs w:val="28"/>
          <w:lang w:val="uk-UA"/>
        </w:rPr>
        <w:t xml:space="preserve">наличие </w:t>
      </w:r>
      <w:r w:rsidR="00BD2B65" w:rsidRPr="005651B4">
        <w:rPr>
          <w:rFonts w:ascii="Times New Roman" w:hAnsi="Times New Roman" w:cs="Times New Roman"/>
          <w:sz w:val="28"/>
          <w:szCs w:val="28"/>
        </w:rPr>
        <w:t>выраженного болевого синдрома со стороны деформированного позвоночного столба, увеличения энергетический стоимости вентиляции и истощения дыхательной мускулатуры, возможно, с дискоординацией работы различных групп дыхательных мышц, например верхнегрудных</w:t>
      </w:r>
      <w:proofErr w:type="gramEnd"/>
      <w:r w:rsidR="00BD2B65" w:rsidRPr="005651B4">
        <w:rPr>
          <w:rFonts w:ascii="Times New Roman" w:hAnsi="Times New Roman" w:cs="Times New Roman"/>
          <w:sz w:val="28"/>
          <w:szCs w:val="28"/>
        </w:rPr>
        <w:t xml:space="preserve"> и нижнегрудных. Хронический воспалительный процесс в бронхолегочной системе считается фактором, поддерживающим прогрессирование деформационно-дистрофических поражений грудного отдела позвоночного столба и вовлеченных в дыхательный процесс позвоночно-реберных соединений. Взаимовлияние этих </w:t>
      </w:r>
      <w:r w:rsidR="008202C6" w:rsidRPr="005651B4">
        <w:rPr>
          <w:rFonts w:ascii="Times New Roman" w:hAnsi="Times New Roman" w:cs="Times New Roman"/>
          <w:sz w:val="28"/>
          <w:szCs w:val="28"/>
        </w:rPr>
        <w:t>патологических процессов создает порочный круг, являющийся определяющим в формировании нарушений функции внешнего дыхания лекарственная терапия ХЗБ не всегда высокоэффективна, часто дорогостоящая, что важно при длительном течении заболевания и, в случаях с нарушен</w:t>
      </w:r>
      <w:r w:rsidR="00205DD8">
        <w:rPr>
          <w:rFonts w:ascii="Times New Roman" w:hAnsi="Times New Roman" w:cs="Times New Roman"/>
          <w:sz w:val="28"/>
          <w:szCs w:val="28"/>
        </w:rPr>
        <w:t xml:space="preserve">иями осанки, не патогенетична. </w:t>
      </w:r>
      <w:r w:rsidR="008202C6" w:rsidRPr="005651B4">
        <w:rPr>
          <w:rFonts w:ascii="Times New Roman" w:hAnsi="Times New Roman" w:cs="Times New Roman"/>
          <w:sz w:val="28"/>
          <w:szCs w:val="28"/>
        </w:rPr>
        <w:t>Это дает основание для широкого применения немедикаментозных методов в лечении больных</w:t>
      </w:r>
      <w:r w:rsidR="00C40BF5" w:rsidRPr="005651B4">
        <w:rPr>
          <w:rFonts w:ascii="Times New Roman" w:hAnsi="Times New Roman" w:cs="Times New Roman"/>
          <w:sz w:val="28"/>
          <w:szCs w:val="28"/>
        </w:rPr>
        <w:t xml:space="preserve"> ХЗБ. Эффективность комплексного подхода к лечению больных хроническими неспецифическими заболеваниями легких в сочетании с курортной терапией может значительно улучшить реабилитацию больных с сочетанной </w:t>
      </w:r>
      <w:r w:rsidR="002237FB" w:rsidRPr="005651B4">
        <w:rPr>
          <w:rFonts w:ascii="Times New Roman" w:hAnsi="Times New Roman" w:cs="Times New Roman"/>
          <w:sz w:val="28"/>
          <w:szCs w:val="28"/>
        </w:rPr>
        <w:t>патологией,</w:t>
      </w:r>
      <w:r w:rsidR="00C40BF5" w:rsidRPr="005651B4">
        <w:rPr>
          <w:rFonts w:ascii="Times New Roman" w:hAnsi="Times New Roman" w:cs="Times New Roman"/>
          <w:sz w:val="28"/>
          <w:szCs w:val="28"/>
        </w:rPr>
        <w:t xml:space="preserve"> особенно у лиц, с ограниченными возможностями</w:t>
      </w:r>
      <w:r w:rsidR="00134FBF">
        <w:rPr>
          <w:rFonts w:ascii="Times New Roman" w:hAnsi="Times New Roman" w:cs="Times New Roman"/>
          <w:sz w:val="28"/>
          <w:szCs w:val="28"/>
        </w:rPr>
        <w:t xml:space="preserve"> [1,2,8,9]</w:t>
      </w:r>
      <w:r w:rsidR="00C40BF5" w:rsidRPr="005651B4">
        <w:rPr>
          <w:rFonts w:ascii="Times New Roman" w:hAnsi="Times New Roman" w:cs="Times New Roman"/>
          <w:sz w:val="28"/>
          <w:szCs w:val="28"/>
        </w:rPr>
        <w:t>.</w:t>
      </w:r>
    </w:p>
    <w:p w:rsidR="00C40BF5" w:rsidRPr="005651B4" w:rsidRDefault="00C40BF5" w:rsidP="00565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B4">
        <w:rPr>
          <w:rFonts w:ascii="Times New Roman" w:hAnsi="Times New Roman" w:cs="Times New Roman"/>
          <w:b/>
          <w:sz w:val="28"/>
          <w:szCs w:val="28"/>
        </w:rPr>
        <w:t>Цель настоящего исследования</w:t>
      </w:r>
      <w:r w:rsidRPr="005651B4">
        <w:rPr>
          <w:rFonts w:ascii="Times New Roman" w:hAnsi="Times New Roman" w:cs="Times New Roman"/>
          <w:sz w:val="28"/>
          <w:szCs w:val="28"/>
        </w:rPr>
        <w:t>. Разработка новых подходов к респираторно-восстановительной терапии больных ХЗБ с локализованным вертеброгенным синдромом у лиц с ограниченными возможностями на основании использования универсальных реабилитационных комплексов.</w:t>
      </w:r>
    </w:p>
    <w:p w:rsidR="00F9584D" w:rsidRPr="005651B4" w:rsidRDefault="00C40BF5" w:rsidP="00565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B4">
        <w:rPr>
          <w:rFonts w:ascii="Times New Roman" w:hAnsi="Times New Roman" w:cs="Times New Roman"/>
          <w:b/>
          <w:sz w:val="28"/>
          <w:szCs w:val="28"/>
        </w:rPr>
        <w:lastRenderedPageBreak/>
        <w:t>Материалы и методы исследования</w:t>
      </w:r>
      <w:r w:rsidRPr="005651B4">
        <w:rPr>
          <w:rFonts w:ascii="Times New Roman" w:hAnsi="Times New Roman" w:cs="Times New Roman"/>
          <w:sz w:val="28"/>
          <w:szCs w:val="28"/>
        </w:rPr>
        <w:t>. В отделении восстановительного лечения на кафедре физической реабилитации</w:t>
      </w:r>
      <w:r w:rsidR="00364DA5">
        <w:rPr>
          <w:rFonts w:ascii="Times New Roman" w:hAnsi="Times New Roman" w:cs="Times New Roman"/>
          <w:sz w:val="28"/>
          <w:szCs w:val="28"/>
        </w:rPr>
        <w:t xml:space="preserve"> и кафедры социальной медицины, организации и экономики здравоохранения</w:t>
      </w:r>
      <w:r w:rsidRPr="005651B4">
        <w:rPr>
          <w:rFonts w:ascii="Times New Roman" w:hAnsi="Times New Roman" w:cs="Times New Roman"/>
          <w:sz w:val="28"/>
          <w:szCs w:val="28"/>
        </w:rPr>
        <w:t xml:space="preserve"> Харьковского национального медицинского университета </w:t>
      </w:r>
      <w:r w:rsidR="00DA348A">
        <w:rPr>
          <w:rFonts w:ascii="Times New Roman" w:hAnsi="Times New Roman" w:cs="Times New Roman"/>
          <w:sz w:val="28"/>
          <w:szCs w:val="28"/>
        </w:rPr>
        <w:t xml:space="preserve">разрабатывались </w:t>
      </w:r>
      <w:r w:rsidRPr="005651B4">
        <w:rPr>
          <w:rFonts w:ascii="Times New Roman" w:hAnsi="Times New Roman" w:cs="Times New Roman"/>
          <w:sz w:val="28"/>
          <w:szCs w:val="28"/>
        </w:rPr>
        <w:t>методы немедикаментозного лечения</w:t>
      </w:r>
      <w:r w:rsidR="00DA348A">
        <w:rPr>
          <w:rFonts w:ascii="Times New Roman" w:hAnsi="Times New Roman" w:cs="Times New Roman"/>
          <w:sz w:val="28"/>
          <w:szCs w:val="28"/>
        </w:rPr>
        <w:t xml:space="preserve"> и социальные аспекты работы с этой категорией больных</w:t>
      </w:r>
      <w:r w:rsidR="001A5008">
        <w:rPr>
          <w:rFonts w:ascii="Times New Roman" w:hAnsi="Times New Roman" w:cs="Times New Roman"/>
          <w:sz w:val="28"/>
          <w:szCs w:val="28"/>
        </w:rPr>
        <w:t xml:space="preserve">. </w:t>
      </w:r>
      <w:r w:rsidR="001A5008" w:rsidRPr="005651B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5651B4">
        <w:rPr>
          <w:rFonts w:ascii="Times New Roman" w:hAnsi="Times New Roman" w:cs="Times New Roman"/>
          <w:sz w:val="28"/>
          <w:szCs w:val="28"/>
        </w:rPr>
        <w:t>респираторно-восстановительной терапии</w:t>
      </w:r>
      <w:r w:rsidR="001A5008">
        <w:rPr>
          <w:rFonts w:ascii="Times New Roman" w:hAnsi="Times New Roman" w:cs="Times New Roman"/>
          <w:sz w:val="28"/>
          <w:szCs w:val="28"/>
        </w:rPr>
        <w:t xml:space="preserve"> включала лечебно-охранительный режим с правильным чередованием сна и бодрствования, питания, санитарно-гигиенические процедуры, прогулки, лечебные мероприятия и элементы трудотерапии</w:t>
      </w:r>
      <w:r w:rsidRPr="005651B4">
        <w:rPr>
          <w:rFonts w:ascii="Times New Roman" w:hAnsi="Times New Roman" w:cs="Times New Roman"/>
          <w:sz w:val="28"/>
          <w:szCs w:val="28"/>
        </w:rPr>
        <w:t xml:space="preserve">. </w:t>
      </w:r>
      <w:r w:rsidR="006E7079">
        <w:rPr>
          <w:rFonts w:ascii="Times New Roman" w:hAnsi="Times New Roman" w:cs="Times New Roman"/>
          <w:sz w:val="28"/>
          <w:szCs w:val="28"/>
        </w:rPr>
        <w:t>Данный режим являлся индивидуальным для каждого больного и динамичным в зависимости от состояния</w:t>
      </w:r>
      <w:r w:rsidR="007F744A">
        <w:rPr>
          <w:rFonts w:ascii="Times New Roman" w:hAnsi="Times New Roman" w:cs="Times New Roman"/>
          <w:sz w:val="28"/>
          <w:szCs w:val="28"/>
        </w:rPr>
        <w:t xml:space="preserve"> больного</w:t>
      </w:r>
      <w:r w:rsidR="006E7079">
        <w:rPr>
          <w:rFonts w:ascii="Times New Roman" w:hAnsi="Times New Roman" w:cs="Times New Roman"/>
          <w:sz w:val="28"/>
          <w:szCs w:val="28"/>
        </w:rPr>
        <w:t xml:space="preserve">, предусматривал охрану </w:t>
      </w:r>
      <w:r w:rsidR="007F744A">
        <w:rPr>
          <w:rFonts w:ascii="Times New Roman" w:hAnsi="Times New Roman" w:cs="Times New Roman"/>
          <w:sz w:val="28"/>
          <w:szCs w:val="28"/>
        </w:rPr>
        <w:t xml:space="preserve">центральной нервной системы от избыточных нервных раздражений и создания условий для максимального щажения </w:t>
      </w:r>
      <w:proofErr w:type="gramStart"/>
      <w:r w:rsidR="007F744A">
        <w:rPr>
          <w:rFonts w:ascii="Times New Roman" w:hAnsi="Times New Roman" w:cs="Times New Roman"/>
          <w:sz w:val="28"/>
          <w:szCs w:val="28"/>
        </w:rPr>
        <w:t>органов</w:t>
      </w:r>
      <w:proofErr w:type="gramEnd"/>
      <w:r w:rsidR="006E7079">
        <w:rPr>
          <w:rFonts w:ascii="Times New Roman" w:hAnsi="Times New Roman" w:cs="Times New Roman"/>
          <w:sz w:val="28"/>
          <w:szCs w:val="28"/>
        </w:rPr>
        <w:t xml:space="preserve"> </w:t>
      </w:r>
      <w:r w:rsidR="007F744A">
        <w:rPr>
          <w:rFonts w:ascii="Times New Roman" w:hAnsi="Times New Roman" w:cs="Times New Roman"/>
          <w:sz w:val="28"/>
          <w:szCs w:val="28"/>
        </w:rPr>
        <w:t xml:space="preserve">наиболее пораженных патологическим процессом с обеспечением максимального комфорта организма в новых, необычных для него условиях болезни. </w:t>
      </w:r>
      <w:proofErr w:type="gramStart"/>
      <w:r w:rsidR="006E7079">
        <w:rPr>
          <w:rFonts w:ascii="Times New Roman" w:hAnsi="Times New Roman" w:cs="Times New Roman"/>
          <w:sz w:val="28"/>
          <w:szCs w:val="28"/>
        </w:rPr>
        <w:t>Испо</w:t>
      </w:r>
      <w:r w:rsidR="007F744A">
        <w:rPr>
          <w:rFonts w:ascii="Times New Roman" w:hAnsi="Times New Roman" w:cs="Times New Roman"/>
          <w:sz w:val="28"/>
          <w:szCs w:val="28"/>
        </w:rPr>
        <w:t>л</w:t>
      </w:r>
      <w:r w:rsidR="006E7079">
        <w:rPr>
          <w:rFonts w:ascii="Times New Roman" w:hAnsi="Times New Roman" w:cs="Times New Roman"/>
          <w:sz w:val="28"/>
          <w:szCs w:val="28"/>
        </w:rPr>
        <w:t>ьзовались</w:t>
      </w:r>
      <w:r w:rsidRPr="005651B4">
        <w:rPr>
          <w:rFonts w:ascii="Times New Roman" w:hAnsi="Times New Roman" w:cs="Times New Roman"/>
          <w:sz w:val="28"/>
          <w:szCs w:val="28"/>
        </w:rPr>
        <w:t xml:space="preserve"> дыхательная кинезотерапия, процедуры лечебной гимнастики</w:t>
      </w:r>
      <w:r w:rsidR="00F9584D" w:rsidRPr="005651B4">
        <w:rPr>
          <w:rFonts w:ascii="Times New Roman" w:hAnsi="Times New Roman" w:cs="Times New Roman"/>
          <w:sz w:val="28"/>
          <w:szCs w:val="28"/>
        </w:rPr>
        <w:t xml:space="preserve"> с корригирующими и симметричными упражнениями</w:t>
      </w:r>
      <w:r w:rsidRPr="005651B4">
        <w:rPr>
          <w:rFonts w:ascii="Times New Roman" w:hAnsi="Times New Roman" w:cs="Times New Roman"/>
          <w:sz w:val="28"/>
          <w:szCs w:val="28"/>
        </w:rPr>
        <w:t xml:space="preserve">, </w:t>
      </w:r>
      <w:r w:rsidR="00F9584D" w:rsidRPr="005651B4">
        <w:rPr>
          <w:rFonts w:ascii="Times New Roman" w:hAnsi="Times New Roman" w:cs="Times New Roman"/>
          <w:sz w:val="28"/>
          <w:szCs w:val="28"/>
        </w:rPr>
        <w:t>лечебная ходьба, йогатерапия, фитболгимнастика, релаксационная гимнастика, лечебное плавание, ингаляционное аэрозольтерапия минеральной водой, электроимпульсная терапия вдоль позвоночного столба (паравертебральные точки и межлопаточная область), иглорефлексотерапия, различные методики лечебного массажа (вибрационный, вакуумный, классический), фитотерапия, а также ежедневные процедуры психологической разгрузки</w:t>
      </w:r>
      <w:r w:rsidR="008C5ADD">
        <w:rPr>
          <w:rFonts w:ascii="Times New Roman" w:hAnsi="Times New Roman" w:cs="Times New Roman"/>
          <w:sz w:val="28"/>
          <w:szCs w:val="28"/>
        </w:rPr>
        <w:t>, Психотерапия включала в себя</w:t>
      </w:r>
      <w:r w:rsidR="00E94697">
        <w:rPr>
          <w:rFonts w:ascii="Times New Roman" w:hAnsi="Times New Roman" w:cs="Times New Roman"/>
          <w:sz w:val="28"/>
          <w:szCs w:val="28"/>
        </w:rPr>
        <w:t xml:space="preserve"> аутогенную тренировку, рациональную психотерапию, коллективную и групповую психотерапию</w:t>
      </w:r>
      <w:proofErr w:type="gramEnd"/>
      <w:r w:rsidR="00E94697">
        <w:rPr>
          <w:rFonts w:ascii="Times New Roman" w:hAnsi="Times New Roman" w:cs="Times New Roman"/>
          <w:sz w:val="28"/>
          <w:szCs w:val="28"/>
        </w:rPr>
        <w:t>, психоэстетотерапию и семейную психотерапию</w:t>
      </w:r>
      <w:r w:rsidR="00F9584D" w:rsidRPr="005651B4">
        <w:rPr>
          <w:rFonts w:ascii="Times New Roman" w:hAnsi="Times New Roman" w:cs="Times New Roman"/>
          <w:sz w:val="28"/>
          <w:szCs w:val="28"/>
        </w:rPr>
        <w:t>. Особое внимание уделялось упражнениям для выработки правильной осанки, упражнениям в равновесии, на координацию движений.</w:t>
      </w:r>
    </w:p>
    <w:p w:rsidR="00F9584D" w:rsidRDefault="00F9584D" w:rsidP="00565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B4">
        <w:rPr>
          <w:rFonts w:ascii="Times New Roman" w:hAnsi="Times New Roman" w:cs="Times New Roman"/>
          <w:sz w:val="28"/>
          <w:szCs w:val="28"/>
        </w:rPr>
        <w:t>Среди методов контроля следует подчеркнуть функциональные пробы, электрокардиографию, велоэргометрию, спирометрию, пневмотахометрию, пробы переменой положения тела и т.д.</w:t>
      </w:r>
    </w:p>
    <w:p w:rsidR="001E1844" w:rsidRPr="005651B4" w:rsidRDefault="00CD2CB9" w:rsidP="00565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организации реабилитационного процесса большое внимание уделялось социальным </w:t>
      </w:r>
      <w:r w:rsidR="00DD22AA">
        <w:rPr>
          <w:rFonts w:ascii="Times New Roman" w:hAnsi="Times New Roman" w:cs="Times New Roman"/>
          <w:sz w:val="28"/>
          <w:szCs w:val="28"/>
        </w:rPr>
        <w:t>факторам,</w:t>
      </w:r>
      <w:r>
        <w:rPr>
          <w:rFonts w:ascii="Times New Roman" w:hAnsi="Times New Roman" w:cs="Times New Roman"/>
          <w:sz w:val="28"/>
          <w:szCs w:val="28"/>
        </w:rPr>
        <w:t xml:space="preserve"> вл</w:t>
      </w:r>
      <w:r w:rsidR="00A35426">
        <w:rPr>
          <w:rFonts w:ascii="Times New Roman" w:hAnsi="Times New Roman" w:cs="Times New Roman"/>
          <w:sz w:val="28"/>
          <w:szCs w:val="28"/>
        </w:rPr>
        <w:t>ияющим на качество реабилитации, а именно: трудовой стаж (года), заработная плата (в среднем на одного члена семьи), жилищные условия, семейное положение, образование, психологический статус</w:t>
      </w:r>
      <w:r w:rsidR="008801B0">
        <w:rPr>
          <w:rFonts w:ascii="Times New Roman" w:hAnsi="Times New Roman" w:cs="Times New Roman"/>
          <w:sz w:val="28"/>
          <w:szCs w:val="28"/>
        </w:rPr>
        <w:t>.</w:t>
      </w:r>
    </w:p>
    <w:p w:rsidR="00930FFC" w:rsidRPr="005651B4" w:rsidRDefault="00F9584D" w:rsidP="00565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B4">
        <w:rPr>
          <w:rFonts w:ascii="Times New Roman" w:hAnsi="Times New Roman" w:cs="Times New Roman"/>
          <w:sz w:val="28"/>
          <w:szCs w:val="28"/>
        </w:rPr>
        <w:t>Первичный курс восстановительного лечения продолжительностью 2 недели получи</w:t>
      </w:r>
      <w:r w:rsidR="00143119">
        <w:rPr>
          <w:rFonts w:ascii="Times New Roman" w:hAnsi="Times New Roman" w:cs="Times New Roman"/>
          <w:sz w:val="28"/>
          <w:szCs w:val="28"/>
        </w:rPr>
        <w:t>ли</w:t>
      </w:r>
      <w:r w:rsidRPr="005651B4">
        <w:rPr>
          <w:rFonts w:ascii="Times New Roman" w:hAnsi="Times New Roman" w:cs="Times New Roman"/>
          <w:sz w:val="28"/>
          <w:szCs w:val="28"/>
        </w:rPr>
        <w:t xml:space="preserve"> 180 пациентов в возрасте 20-62 лет, их них у 86 (46,8%) ХЗБ сочетался с остеохондрозом грудного отдела позвоночника, сколиозом, выраженными нарушениями осанки. В 37% случаев вследствие торакалгии больные </w:t>
      </w:r>
      <w:r w:rsidR="00930FFC" w:rsidRPr="005651B4">
        <w:rPr>
          <w:rFonts w:ascii="Times New Roman" w:hAnsi="Times New Roman" w:cs="Times New Roman"/>
          <w:sz w:val="28"/>
          <w:szCs w:val="28"/>
        </w:rPr>
        <w:t>отмечали затруднение дыхания с преимущественным ограничением глубокого вдоха, снижение возможности выполнения наклонов и поворотов туловища. У многих больных ХЗБ, страдающих остеохондрозом не менее 5 лет, обнаруживалась ригидность грудной клетки, у половины</w:t>
      </w:r>
      <w:r w:rsidR="00143119">
        <w:rPr>
          <w:rFonts w:ascii="Times New Roman" w:hAnsi="Times New Roman" w:cs="Times New Roman"/>
          <w:sz w:val="28"/>
          <w:szCs w:val="28"/>
        </w:rPr>
        <w:t xml:space="preserve"> из всех</w:t>
      </w:r>
      <w:r w:rsidR="00930FFC" w:rsidRPr="005651B4">
        <w:rPr>
          <w:rFonts w:ascii="Times New Roman" w:hAnsi="Times New Roman" w:cs="Times New Roman"/>
          <w:sz w:val="28"/>
          <w:szCs w:val="28"/>
        </w:rPr>
        <w:t xml:space="preserve"> больных сопровождавшаяся увеличением ее </w:t>
      </w:r>
      <w:proofErr w:type="gramStart"/>
      <w:r w:rsidR="00930FFC" w:rsidRPr="005651B4">
        <w:rPr>
          <w:rFonts w:ascii="Times New Roman" w:hAnsi="Times New Roman" w:cs="Times New Roman"/>
          <w:sz w:val="28"/>
          <w:szCs w:val="28"/>
        </w:rPr>
        <w:t>передне-заднего</w:t>
      </w:r>
      <w:proofErr w:type="gramEnd"/>
      <w:r w:rsidR="00930FFC" w:rsidRPr="005651B4">
        <w:rPr>
          <w:rFonts w:ascii="Times New Roman" w:hAnsi="Times New Roman" w:cs="Times New Roman"/>
          <w:sz w:val="28"/>
          <w:szCs w:val="28"/>
        </w:rPr>
        <w:t xml:space="preserve"> размера.</w:t>
      </w:r>
    </w:p>
    <w:p w:rsidR="00C40BF5" w:rsidRPr="005651B4" w:rsidRDefault="00930FFC" w:rsidP="00565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B4">
        <w:rPr>
          <w:rFonts w:ascii="Times New Roman" w:hAnsi="Times New Roman" w:cs="Times New Roman"/>
          <w:sz w:val="28"/>
          <w:szCs w:val="28"/>
        </w:rPr>
        <w:t>Восстановительное лечение проводилось дневным цикловым методом продолжительностью 3,5 часа в течени</w:t>
      </w:r>
      <w:proofErr w:type="gramStart"/>
      <w:r w:rsidRPr="005651B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651B4">
        <w:rPr>
          <w:rFonts w:ascii="Times New Roman" w:hAnsi="Times New Roman" w:cs="Times New Roman"/>
          <w:sz w:val="28"/>
          <w:szCs w:val="28"/>
        </w:rPr>
        <w:t xml:space="preserve"> дня в группах больных по 6-8 пациентов. Критериями отбора в группы были возраст и данные функциональных исследований внешнего дыхания. Индивидуальный подход был доминирующим при составлении реабилитационных комплексов процедур лечебной гимнастики.</w:t>
      </w:r>
    </w:p>
    <w:p w:rsidR="00930FFC" w:rsidRDefault="00930FFC" w:rsidP="00565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1B4">
        <w:rPr>
          <w:rFonts w:ascii="Times New Roman" w:hAnsi="Times New Roman" w:cs="Times New Roman"/>
          <w:sz w:val="28"/>
          <w:szCs w:val="28"/>
        </w:rPr>
        <w:t>Каждый комплекс состоял из 2 частей: описательной (разъяснительный</w:t>
      </w:r>
      <w:r w:rsidR="00CF6C39" w:rsidRPr="005651B4">
        <w:rPr>
          <w:rFonts w:ascii="Times New Roman" w:hAnsi="Times New Roman" w:cs="Times New Roman"/>
          <w:sz w:val="28"/>
          <w:szCs w:val="28"/>
        </w:rPr>
        <w:t xml:space="preserve"> лист для пациента) и рамочной. Компоненты описательной части представлены в табл</w:t>
      </w:r>
      <w:r w:rsidR="00F02687">
        <w:rPr>
          <w:rFonts w:ascii="Times New Roman" w:hAnsi="Times New Roman" w:cs="Times New Roman"/>
          <w:sz w:val="28"/>
          <w:szCs w:val="28"/>
        </w:rPr>
        <w:t>.</w:t>
      </w:r>
      <w:r w:rsidR="00CF6C39" w:rsidRPr="005651B4">
        <w:rPr>
          <w:rFonts w:ascii="Times New Roman" w:hAnsi="Times New Roman" w:cs="Times New Roman"/>
          <w:sz w:val="28"/>
          <w:szCs w:val="28"/>
        </w:rPr>
        <w:t>1. Обращалось внимание не только на реабилитационный эффект влияния различных средств лечебной физкультуры на позвоночный столб, но и на терапевтическое их воздействие на улучшение функции внешнего дыхания.</w:t>
      </w:r>
    </w:p>
    <w:p w:rsidR="009D4CA7" w:rsidRDefault="009D4CA7" w:rsidP="00565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4CA7" w:rsidRDefault="009D4CA7" w:rsidP="00565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4CA7" w:rsidRDefault="009D4CA7" w:rsidP="00565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4CA7" w:rsidRPr="009D4CA7" w:rsidRDefault="009D4CA7" w:rsidP="00565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6C39" w:rsidRPr="005651B4" w:rsidRDefault="00CF6C39" w:rsidP="005651B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651B4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CF6C39" w:rsidRPr="005651B4" w:rsidRDefault="00CF6C39" w:rsidP="005651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1B4">
        <w:rPr>
          <w:rFonts w:ascii="Times New Roman" w:hAnsi="Times New Roman" w:cs="Times New Roman"/>
          <w:b/>
          <w:sz w:val="28"/>
          <w:szCs w:val="28"/>
        </w:rPr>
        <w:t>Компоненты описательной части реабилитационного комплекса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311"/>
        <w:gridCol w:w="4417"/>
      </w:tblGrid>
      <w:tr w:rsidR="00CF6C39" w:rsidRPr="009D4CA7" w:rsidTr="000E2C42">
        <w:tc>
          <w:tcPr>
            <w:tcW w:w="617" w:type="dxa"/>
            <w:vAlign w:val="center"/>
          </w:tcPr>
          <w:p w:rsidR="00CF6C39" w:rsidRPr="009D4CA7" w:rsidRDefault="00CF6C39" w:rsidP="009D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D4C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D4CA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11" w:type="dxa"/>
            <w:vAlign w:val="center"/>
          </w:tcPr>
          <w:p w:rsidR="00CF6C39" w:rsidRPr="009D4CA7" w:rsidRDefault="00CF6C39" w:rsidP="009D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A7">
              <w:rPr>
                <w:rFonts w:ascii="Times New Roman" w:hAnsi="Times New Roman" w:cs="Times New Roman"/>
                <w:sz w:val="28"/>
                <w:szCs w:val="28"/>
              </w:rPr>
              <w:t>Компоненты</w:t>
            </w:r>
          </w:p>
        </w:tc>
        <w:tc>
          <w:tcPr>
            <w:tcW w:w="4417" w:type="dxa"/>
            <w:vAlign w:val="center"/>
          </w:tcPr>
          <w:p w:rsidR="00CF6C39" w:rsidRPr="009D4CA7" w:rsidRDefault="00CF6C39" w:rsidP="009D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A7">
              <w:rPr>
                <w:rFonts w:ascii="Times New Roman" w:hAnsi="Times New Roman" w:cs="Times New Roman"/>
                <w:sz w:val="28"/>
                <w:szCs w:val="28"/>
              </w:rPr>
              <w:t>Описание и рекомендации</w:t>
            </w:r>
          </w:p>
        </w:tc>
      </w:tr>
      <w:tr w:rsidR="00CF6C39" w:rsidRPr="005651B4" w:rsidTr="000E2C42">
        <w:tc>
          <w:tcPr>
            <w:tcW w:w="617" w:type="dxa"/>
          </w:tcPr>
          <w:p w:rsidR="00CF6C39" w:rsidRPr="005651B4" w:rsidRDefault="00CF6C39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11" w:type="dxa"/>
          </w:tcPr>
          <w:p w:rsidR="00CF6C39" w:rsidRPr="005651B4" w:rsidRDefault="00CF6C39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нарушенных двигательных функций</w:t>
            </w:r>
          </w:p>
        </w:tc>
        <w:tc>
          <w:tcPr>
            <w:tcW w:w="4417" w:type="dxa"/>
          </w:tcPr>
          <w:p w:rsidR="00CF6C39" w:rsidRPr="005651B4" w:rsidRDefault="0051654C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 </w:t>
            </w:r>
          </w:p>
        </w:tc>
      </w:tr>
      <w:tr w:rsidR="00CF6C39" w:rsidRPr="005651B4" w:rsidTr="000E2C42">
        <w:tc>
          <w:tcPr>
            <w:tcW w:w="617" w:type="dxa"/>
          </w:tcPr>
          <w:p w:rsidR="00CF6C39" w:rsidRPr="005651B4" w:rsidRDefault="00CF6C39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11" w:type="dxa"/>
          </w:tcPr>
          <w:p w:rsidR="00CF6C39" w:rsidRPr="005651B4" w:rsidRDefault="00CF6C39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hAnsi="Times New Roman" w:cs="Times New Roman"/>
                <w:sz w:val="28"/>
                <w:szCs w:val="28"/>
              </w:rPr>
              <w:t>Цель периода реабилитации</w:t>
            </w:r>
          </w:p>
        </w:tc>
        <w:tc>
          <w:tcPr>
            <w:tcW w:w="4417" w:type="dxa"/>
          </w:tcPr>
          <w:p w:rsidR="00CF6C39" w:rsidRPr="005651B4" w:rsidRDefault="0051654C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</w:tr>
      <w:tr w:rsidR="00CF6C39" w:rsidRPr="005651B4" w:rsidTr="000E2C42">
        <w:tc>
          <w:tcPr>
            <w:tcW w:w="617" w:type="dxa"/>
          </w:tcPr>
          <w:p w:rsidR="00CF6C39" w:rsidRPr="005651B4" w:rsidRDefault="00CF6C39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11" w:type="dxa"/>
          </w:tcPr>
          <w:p w:rsidR="00CF6C39" w:rsidRPr="005651B4" w:rsidRDefault="00CF6C39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hAnsi="Times New Roman" w:cs="Times New Roman"/>
                <w:sz w:val="28"/>
                <w:szCs w:val="28"/>
              </w:rPr>
              <w:t>Задачи периода</w:t>
            </w:r>
          </w:p>
        </w:tc>
        <w:tc>
          <w:tcPr>
            <w:tcW w:w="4417" w:type="dxa"/>
          </w:tcPr>
          <w:p w:rsidR="00CF6C39" w:rsidRPr="005651B4" w:rsidRDefault="0051654C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</w:tr>
      <w:tr w:rsidR="00CF6C39" w:rsidRPr="005651B4" w:rsidTr="000E2C42">
        <w:tc>
          <w:tcPr>
            <w:tcW w:w="617" w:type="dxa"/>
          </w:tcPr>
          <w:p w:rsidR="00CF6C39" w:rsidRPr="005651B4" w:rsidRDefault="00CF6C39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11" w:type="dxa"/>
          </w:tcPr>
          <w:p w:rsidR="00CF6C39" w:rsidRPr="005651B4" w:rsidRDefault="00CF6C39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hAnsi="Times New Roman" w:cs="Times New Roman"/>
                <w:sz w:val="28"/>
                <w:szCs w:val="28"/>
              </w:rPr>
              <w:t>Средства, формы и методы физической реабилитации</w:t>
            </w:r>
          </w:p>
        </w:tc>
        <w:tc>
          <w:tcPr>
            <w:tcW w:w="4417" w:type="dxa"/>
          </w:tcPr>
          <w:p w:rsidR="00CF6C39" w:rsidRPr="005651B4" w:rsidRDefault="0051654C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hAnsi="Times New Roman" w:cs="Times New Roman"/>
                <w:sz w:val="28"/>
                <w:szCs w:val="28"/>
              </w:rPr>
              <w:t>Для группы</w:t>
            </w:r>
          </w:p>
        </w:tc>
      </w:tr>
      <w:tr w:rsidR="00CF6C39" w:rsidRPr="005651B4" w:rsidTr="000E2C42">
        <w:tc>
          <w:tcPr>
            <w:tcW w:w="617" w:type="dxa"/>
          </w:tcPr>
          <w:p w:rsidR="00CF6C39" w:rsidRPr="005651B4" w:rsidRDefault="00CF6C39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11" w:type="dxa"/>
          </w:tcPr>
          <w:p w:rsidR="00CF6C39" w:rsidRPr="005651B4" w:rsidRDefault="00CF6C39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hAnsi="Times New Roman" w:cs="Times New Roman"/>
                <w:sz w:val="28"/>
                <w:szCs w:val="28"/>
              </w:rPr>
              <w:t>Методика назначения и проведения процедур лечебной гимнастики</w:t>
            </w:r>
          </w:p>
        </w:tc>
        <w:tc>
          <w:tcPr>
            <w:tcW w:w="4417" w:type="dxa"/>
          </w:tcPr>
          <w:p w:rsidR="00CF6C39" w:rsidRPr="005651B4" w:rsidRDefault="0051654C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периода – индивидуально</w:t>
            </w:r>
          </w:p>
          <w:p w:rsidR="0051654C" w:rsidRPr="005651B4" w:rsidRDefault="0051654C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hAnsi="Times New Roman" w:cs="Times New Roman"/>
                <w:sz w:val="28"/>
                <w:szCs w:val="28"/>
              </w:rPr>
              <w:t>Частота процедур – индивидуально</w:t>
            </w:r>
          </w:p>
          <w:p w:rsidR="0051654C" w:rsidRPr="005651B4" w:rsidRDefault="0051654C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hAnsi="Times New Roman" w:cs="Times New Roman"/>
                <w:sz w:val="28"/>
                <w:szCs w:val="28"/>
              </w:rPr>
              <w:t>Количество процедур в течени</w:t>
            </w:r>
            <w:proofErr w:type="gramStart"/>
            <w:r w:rsidRPr="005651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651B4">
              <w:rPr>
                <w:rFonts w:ascii="Times New Roman" w:hAnsi="Times New Roman" w:cs="Times New Roman"/>
                <w:sz w:val="28"/>
                <w:szCs w:val="28"/>
              </w:rPr>
              <w:t xml:space="preserve"> дня – индивидуально</w:t>
            </w:r>
          </w:p>
          <w:p w:rsidR="0051654C" w:rsidRPr="005651B4" w:rsidRDefault="0051654C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процедуры – индивидуально</w:t>
            </w:r>
          </w:p>
          <w:p w:rsidR="0051654C" w:rsidRPr="005651B4" w:rsidRDefault="0051654C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hAnsi="Times New Roman" w:cs="Times New Roman"/>
                <w:sz w:val="28"/>
                <w:szCs w:val="28"/>
              </w:rPr>
              <w:t>Оборудование – для группы</w:t>
            </w:r>
          </w:p>
          <w:p w:rsidR="0051654C" w:rsidRPr="005651B4" w:rsidRDefault="0051654C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hAnsi="Times New Roman" w:cs="Times New Roman"/>
                <w:sz w:val="28"/>
                <w:szCs w:val="28"/>
              </w:rPr>
              <w:t>Общий двигательный режим – для группы</w:t>
            </w:r>
          </w:p>
        </w:tc>
      </w:tr>
      <w:tr w:rsidR="00CF6C39" w:rsidRPr="005651B4" w:rsidTr="000E2C42">
        <w:tc>
          <w:tcPr>
            <w:tcW w:w="617" w:type="dxa"/>
          </w:tcPr>
          <w:p w:rsidR="00CF6C39" w:rsidRPr="005651B4" w:rsidRDefault="00CF6C39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11" w:type="dxa"/>
          </w:tcPr>
          <w:p w:rsidR="00CF6C39" w:rsidRPr="005651B4" w:rsidRDefault="0051654C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hAnsi="Times New Roman" w:cs="Times New Roman"/>
                <w:sz w:val="28"/>
                <w:szCs w:val="28"/>
              </w:rPr>
              <w:t>Общий двигательный режим</w:t>
            </w:r>
          </w:p>
        </w:tc>
        <w:tc>
          <w:tcPr>
            <w:tcW w:w="4417" w:type="dxa"/>
          </w:tcPr>
          <w:p w:rsidR="00CF6C39" w:rsidRPr="005651B4" w:rsidRDefault="0051654C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hAnsi="Times New Roman" w:cs="Times New Roman"/>
                <w:sz w:val="28"/>
                <w:szCs w:val="28"/>
              </w:rPr>
              <w:t>Для группы</w:t>
            </w:r>
          </w:p>
        </w:tc>
      </w:tr>
      <w:tr w:rsidR="00CF6C39" w:rsidRPr="005651B4" w:rsidTr="000E2C42">
        <w:tc>
          <w:tcPr>
            <w:tcW w:w="617" w:type="dxa"/>
          </w:tcPr>
          <w:p w:rsidR="00CF6C39" w:rsidRPr="005651B4" w:rsidRDefault="00CF6C39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11" w:type="dxa"/>
          </w:tcPr>
          <w:p w:rsidR="00CF6C39" w:rsidRPr="005651B4" w:rsidRDefault="0051654C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hAnsi="Times New Roman" w:cs="Times New Roman"/>
                <w:sz w:val="28"/>
                <w:szCs w:val="28"/>
              </w:rPr>
              <w:t>Противопоказания и ограничения</w:t>
            </w:r>
          </w:p>
        </w:tc>
        <w:tc>
          <w:tcPr>
            <w:tcW w:w="4417" w:type="dxa"/>
          </w:tcPr>
          <w:p w:rsidR="00CF6C39" w:rsidRPr="005651B4" w:rsidRDefault="0051654C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hAnsi="Times New Roman" w:cs="Times New Roman"/>
                <w:sz w:val="28"/>
                <w:szCs w:val="28"/>
              </w:rPr>
              <w:t>Для группы</w:t>
            </w:r>
          </w:p>
        </w:tc>
      </w:tr>
      <w:tr w:rsidR="00CF6C39" w:rsidRPr="005651B4" w:rsidTr="000E2C42">
        <w:tc>
          <w:tcPr>
            <w:tcW w:w="617" w:type="dxa"/>
          </w:tcPr>
          <w:p w:rsidR="00CF6C39" w:rsidRPr="005651B4" w:rsidRDefault="00CF6C39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11" w:type="dxa"/>
          </w:tcPr>
          <w:p w:rsidR="00CF6C39" w:rsidRPr="005651B4" w:rsidRDefault="0051654C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hAnsi="Times New Roman" w:cs="Times New Roman"/>
                <w:sz w:val="28"/>
                <w:szCs w:val="28"/>
              </w:rPr>
              <w:t>Особые замечания</w:t>
            </w:r>
          </w:p>
        </w:tc>
        <w:tc>
          <w:tcPr>
            <w:tcW w:w="4417" w:type="dxa"/>
          </w:tcPr>
          <w:p w:rsidR="00CF6C39" w:rsidRPr="005651B4" w:rsidRDefault="0051654C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hAnsi="Times New Roman" w:cs="Times New Roman"/>
                <w:sz w:val="28"/>
                <w:szCs w:val="28"/>
              </w:rPr>
              <w:t>Для лиц с ограниченными возможностями</w:t>
            </w:r>
          </w:p>
        </w:tc>
      </w:tr>
    </w:tbl>
    <w:p w:rsidR="00947655" w:rsidRPr="005651B4" w:rsidRDefault="00947655" w:rsidP="00565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C39" w:rsidRPr="005651B4" w:rsidRDefault="00DF5907" w:rsidP="00565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B4">
        <w:rPr>
          <w:rFonts w:ascii="Times New Roman" w:hAnsi="Times New Roman" w:cs="Times New Roman"/>
          <w:sz w:val="28"/>
          <w:szCs w:val="28"/>
        </w:rPr>
        <w:t>Компоненты рамочной части реабилитационного комплекса представлены в табл</w:t>
      </w:r>
      <w:r w:rsidR="00F02687">
        <w:rPr>
          <w:rFonts w:ascii="Times New Roman" w:hAnsi="Times New Roman" w:cs="Times New Roman"/>
          <w:sz w:val="28"/>
          <w:szCs w:val="28"/>
        </w:rPr>
        <w:t xml:space="preserve">. </w:t>
      </w:r>
      <w:r w:rsidRPr="005651B4">
        <w:rPr>
          <w:rFonts w:ascii="Times New Roman" w:hAnsi="Times New Roman" w:cs="Times New Roman"/>
          <w:sz w:val="28"/>
          <w:szCs w:val="28"/>
        </w:rPr>
        <w:t>2</w:t>
      </w:r>
      <w:r w:rsidR="00F02687">
        <w:rPr>
          <w:rFonts w:ascii="Times New Roman" w:hAnsi="Times New Roman" w:cs="Times New Roman"/>
          <w:sz w:val="28"/>
          <w:szCs w:val="28"/>
        </w:rPr>
        <w:t>.</w:t>
      </w:r>
    </w:p>
    <w:p w:rsidR="00947655" w:rsidRPr="005651B4" w:rsidRDefault="00947655" w:rsidP="005651B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5907" w:rsidRPr="005651B4" w:rsidRDefault="00DF5907" w:rsidP="005651B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651B4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DF5907" w:rsidRPr="005651B4" w:rsidRDefault="00DF5907" w:rsidP="005651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1B4">
        <w:rPr>
          <w:rFonts w:ascii="Times New Roman" w:hAnsi="Times New Roman" w:cs="Times New Roman"/>
          <w:b/>
          <w:sz w:val="28"/>
          <w:szCs w:val="28"/>
        </w:rPr>
        <w:t>Компоненты рамочной части реабилитационного комплекса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023"/>
        <w:gridCol w:w="1023"/>
        <w:gridCol w:w="1024"/>
        <w:gridCol w:w="1023"/>
        <w:gridCol w:w="1023"/>
        <w:gridCol w:w="1024"/>
        <w:gridCol w:w="1023"/>
        <w:gridCol w:w="1024"/>
      </w:tblGrid>
      <w:tr w:rsidR="00D24B02" w:rsidRPr="00F02687" w:rsidTr="006A36F6">
        <w:trPr>
          <w:cantSplit/>
          <w:trHeight w:val="2683"/>
        </w:trPr>
        <w:tc>
          <w:tcPr>
            <w:tcW w:w="1384" w:type="dxa"/>
            <w:textDirection w:val="btLr"/>
            <w:vAlign w:val="center"/>
          </w:tcPr>
          <w:p w:rsidR="00DF5907" w:rsidRPr="00F02687" w:rsidRDefault="00DF5907" w:rsidP="006A36F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687">
              <w:rPr>
                <w:rFonts w:ascii="Times New Roman" w:hAnsi="Times New Roman" w:cs="Times New Roman"/>
                <w:sz w:val="28"/>
                <w:szCs w:val="28"/>
              </w:rPr>
              <w:t>Часть процедуры</w:t>
            </w:r>
          </w:p>
        </w:tc>
        <w:tc>
          <w:tcPr>
            <w:tcW w:w="1023" w:type="dxa"/>
            <w:textDirection w:val="btLr"/>
            <w:vAlign w:val="center"/>
          </w:tcPr>
          <w:p w:rsidR="00DF5907" w:rsidRPr="00F02687" w:rsidRDefault="00DF5907" w:rsidP="006A36F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68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24B02" w:rsidRPr="00F02687">
              <w:rPr>
                <w:rFonts w:ascii="Times New Roman" w:hAnsi="Times New Roman" w:cs="Times New Roman"/>
                <w:sz w:val="28"/>
                <w:szCs w:val="28"/>
              </w:rPr>
              <w:t>упражнения по порядку</w:t>
            </w:r>
          </w:p>
        </w:tc>
        <w:tc>
          <w:tcPr>
            <w:tcW w:w="1023" w:type="dxa"/>
            <w:textDirection w:val="btLr"/>
            <w:vAlign w:val="center"/>
          </w:tcPr>
          <w:p w:rsidR="00DF5907" w:rsidRPr="00F02687" w:rsidRDefault="00D24B02" w:rsidP="006A36F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687">
              <w:rPr>
                <w:rFonts w:ascii="Times New Roman" w:hAnsi="Times New Roman" w:cs="Times New Roman"/>
                <w:sz w:val="28"/>
                <w:szCs w:val="28"/>
              </w:rPr>
              <w:t>Исходное положение</w:t>
            </w:r>
          </w:p>
        </w:tc>
        <w:tc>
          <w:tcPr>
            <w:tcW w:w="1024" w:type="dxa"/>
            <w:textDirection w:val="btLr"/>
            <w:vAlign w:val="center"/>
          </w:tcPr>
          <w:p w:rsidR="00DF5907" w:rsidRPr="00F02687" w:rsidRDefault="00D24B02" w:rsidP="006A36F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687">
              <w:rPr>
                <w:rFonts w:ascii="Times New Roman" w:hAnsi="Times New Roman" w:cs="Times New Roman"/>
                <w:sz w:val="28"/>
                <w:szCs w:val="28"/>
              </w:rPr>
              <w:t>Техника выполнения</w:t>
            </w:r>
          </w:p>
        </w:tc>
        <w:tc>
          <w:tcPr>
            <w:tcW w:w="1023" w:type="dxa"/>
            <w:textDirection w:val="btLr"/>
            <w:vAlign w:val="center"/>
          </w:tcPr>
          <w:p w:rsidR="00DF5907" w:rsidRPr="00F02687" w:rsidRDefault="00D24B02" w:rsidP="006A36F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687">
              <w:rPr>
                <w:rFonts w:ascii="Times New Roman" w:hAnsi="Times New Roman" w:cs="Times New Roman"/>
                <w:sz w:val="28"/>
                <w:szCs w:val="28"/>
              </w:rPr>
              <w:t>Дозировка, количество повторений</w:t>
            </w:r>
          </w:p>
        </w:tc>
        <w:tc>
          <w:tcPr>
            <w:tcW w:w="1023" w:type="dxa"/>
            <w:textDirection w:val="btLr"/>
            <w:vAlign w:val="center"/>
          </w:tcPr>
          <w:p w:rsidR="00DF5907" w:rsidRPr="00F02687" w:rsidRDefault="00D24B02" w:rsidP="006A36F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687">
              <w:rPr>
                <w:rFonts w:ascii="Times New Roman" w:hAnsi="Times New Roman" w:cs="Times New Roman"/>
                <w:sz w:val="28"/>
                <w:szCs w:val="28"/>
              </w:rPr>
              <w:t>Темп</w:t>
            </w:r>
          </w:p>
        </w:tc>
        <w:tc>
          <w:tcPr>
            <w:tcW w:w="1024" w:type="dxa"/>
            <w:textDirection w:val="btLr"/>
            <w:vAlign w:val="center"/>
          </w:tcPr>
          <w:p w:rsidR="00DF5907" w:rsidRPr="00F02687" w:rsidRDefault="00D24B02" w:rsidP="006A36F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687">
              <w:rPr>
                <w:rFonts w:ascii="Times New Roman" w:hAnsi="Times New Roman" w:cs="Times New Roman"/>
                <w:sz w:val="28"/>
                <w:szCs w:val="28"/>
              </w:rPr>
              <w:t>Интенсивность</w:t>
            </w:r>
          </w:p>
        </w:tc>
        <w:tc>
          <w:tcPr>
            <w:tcW w:w="1023" w:type="dxa"/>
            <w:textDirection w:val="btLr"/>
            <w:vAlign w:val="center"/>
          </w:tcPr>
          <w:p w:rsidR="00DF5907" w:rsidRPr="00F02687" w:rsidRDefault="00D24B02" w:rsidP="006A36F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687">
              <w:rPr>
                <w:rFonts w:ascii="Times New Roman" w:hAnsi="Times New Roman" w:cs="Times New Roman"/>
                <w:sz w:val="28"/>
                <w:szCs w:val="28"/>
              </w:rPr>
              <w:t>Амплитуда движений</w:t>
            </w:r>
          </w:p>
        </w:tc>
        <w:tc>
          <w:tcPr>
            <w:tcW w:w="1024" w:type="dxa"/>
            <w:textDirection w:val="btLr"/>
            <w:vAlign w:val="center"/>
          </w:tcPr>
          <w:p w:rsidR="00DF5907" w:rsidRPr="00F02687" w:rsidRDefault="00D24B02" w:rsidP="006A36F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687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для пациента</w:t>
            </w:r>
          </w:p>
        </w:tc>
      </w:tr>
      <w:tr w:rsidR="00D5502D" w:rsidRPr="005651B4" w:rsidTr="006A36F6">
        <w:tc>
          <w:tcPr>
            <w:tcW w:w="1384" w:type="dxa"/>
            <w:vMerge w:val="restart"/>
          </w:tcPr>
          <w:p w:rsidR="00D5502D" w:rsidRPr="005651B4" w:rsidRDefault="007D0D87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1023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23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02D" w:rsidRPr="005651B4" w:rsidTr="006A36F6">
        <w:tc>
          <w:tcPr>
            <w:tcW w:w="1384" w:type="dxa"/>
            <w:vMerge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23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02D" w:rsidRPr="005651B4" w:rsidTr="006A36F6">
        <w:tc>
          <w:tcPr>
            <w:tcW w:w="1384" w:type="dxa"/>
            <w:vMerge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23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02D" w:rsidRPr="005651B4" w:rsidTr="006A36F6">
        <w:tc>
          <w:tcPr>
            <w:tcW w:w="1384" w:type="dxa"/>
            <w:vMerge w:val="restart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023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23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02D" w:rsidRPr="005651B4" w:rsidTr="006A36F6">
        <w:tc>
          <w:tcPr>
            <w:tcW w:w="1384" w:type="dxa"/>
            <w:vMerge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23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02D" w:rsidRPr="005651B4" w:rsidTr="006A36F6">
        <w:tc>
          <w:tcPr>
            <w:tcW w:w="1384" w:type="dxa"/>
            <w:vMerge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23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02D" w:rsidRPr="005651B4" w:rsidTr="006A36F6">
        <w:tc>
          <w:tcPr>
            <w:tcW w:w="1384" w:type="dxa"/>
            <w:vMerge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23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02D" w:rsidRPr="005651B4" w:rsidTr="006A36F6">
        <w:tc>
          <w:tcPr>
            <w:tcW w:w="1384" w:type="dxa"/>
            <w:vMerge w:val="restart"/>
          </w:tcPr>
          <w:p w:rsidR="00D5502D" w:rsidRPr="005651B4" w:rsidRDefault="00D5502D" w:rsidP="006A3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51B4">
              <w:rPr>
                <w:rFonts w:ascii="Times New Roman" w:hAnsi="Times New Roman" w:cs="Times New Roman"/>
                <w:sz w:val="28"/>
                <w:szCs w:val="28"/>
              </w:rPr>
              <w:t>Заключи</w:t>
            </w:r>
            <w:r w:rsidR="006A36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51B4">
              <w:rPr>
                <w:rFonts w:ascii="Times New Roman" w:hAnsi="Times New Roman" w:cs="Times New Roman"/>
                <w:sz w:val="28"/>
                <w:szCs w:val="28"/>
              </w:rPr>
              <w:t>тельная</w:t>
            </w:r>
            <w:proofErr w:type="gramEnd"/>
          </w:p>
        </w:tc>
        <w:tc>
          <w:tcPr>
            <w:tcW w:w="1023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23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02D" w:rsidRPr="005651B4" w:rsidTr="006A36F6">
        <w:tc>
          <w:tcPr>
            <w:tcW w:w="1384" w:type="dxa"/>
            <w:vMerge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23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D5502D" w:rsidRPr="005651B4" w:rsidRDefault="00D5502D" w:rsidP="005651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655" w:rsidRPr="005651B4" w:rsidRDefault="00947655" w:rsidP="005651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5907" w:rsidRPr="005651B4" w:rsidRDefault="00D5502D" w:rsidP="00565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B4">
        <w:rPr>
          <w:rFonts w:ascii="Times New Roman" w:hAnsi="Times New Roman" w:cs="Times New Roman"/>
          <w:b/>
          <w:sz w:val="28"/>
          <w:szCs w:val="28"/>
        </w:rPr>
        <w:t>Результаты и их обсуждение</w:t>
      </w:r>
      <w:r w:rsidRPr="005651B4">
        <w:rPr>
          <w:rFonts w:ascii="Times New Roman" w:hAnsi="Times New Roman" w:cs="Times New Roman"/>
          <w:sz w:val="28"/>
          <w:szCs w:val="28"/>
        </w:rPr>
        <w:t>.</w:t>
      </w:r>
    </w:p>
    <w:p w:rsidR="00D5502D" w:rsidRDefault="00D5502D" w:rsidP="00565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651B4">
        <w:rPr>
          <w:rFonts w:ascii="Times New Roman" w:hAnsi="Times New Roman" w:cs="Times New Roman"/>
          <w:sz w:val="28"/>
          <w:szCs w:val="28"/>
        </w:rPr>
        <w:t>Исследование функции внешнего (ФВД) показало, что вентиляционные нарушения были более выраженными у больных ХЗБ с вертеброгенной патологией, чем при отсутствии таковой в другой группе пациентов (табл. 3).</w:t>
      </w:r>
      <w:proofErr w:type="gramEnd"/>
    </w:p>
    <w:p w:rsidR="009D4CA7" w:rsidRPr="005651B4" w:rsidRDefault="009D4CA7" w:rsidP="009D4C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B4">
        <w:rPr>
          <w:rFonts w:ascii="Times New Roman" w:hAnsi="Times New Roman" w:cs="Times New Roman"/>
          <w:sz w:val="28"/>
          <w:szCs w:val="28"/>
        </w:rPr>
        <w:t>Обнаруженные при этом достоверные различия в динамических показателях (форсированная жизненная емкость легких – ФЖЕЛ, объем форсированного выдоха за 1 с – ОФВ</w:t>
      </w:r>
      <w:proofErr w:type="gramStart"/>
      <w:r w:rsidRPr="005651B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5651B4">
        <w:rPr>
          <w:rFonts w:ascii="Times New Roman" w:hAnsi="Times New Roman" w:cs="Times New Roman"/>
          <w:sz w:val="28"/>
          <w:szCs w:val="28"/>
        </w:rPr>
        <w:t>, мгновенная объемная скорость в крупных бронхах – МОС</w:t>
      </w:r>
      <w:r w:rsidRPr="005651B4">
        <w:rPr>
          <w:rFonts w:ascii="Times New Roman" w:hAnsi="Times New Roman" w:cs="Times New Roman"/>
          <w:sz w:val="28"/>
          <w:szCs w:val="28"/>
          <w:vertAlign w:val="subscript"/>
        </w:rPr>
        <w:t>75</w:t>
      </w:r>
      <w:r w:rsidRPr="005651B4">
        <w:rPr>
          <w:rFonts w:ascii="Times New Roman" w:hAnsi="Times New Roman" w:cs="Times New Roman"/>
          <w:sz w:val="28"/>
          <w:szCs w:val="28"/>
        </w:rPr>
        <w:t>) свидетельствуют о преобладании обструктивных нарушений ФВД, что, по-видимому, связано с длительностью вертеброгенного синдрома, которая составляет 6,8±0,9 года. Показатели легочных объемов  (ЖЕЛ) существенных различий между собой не имеют.</w:t>
      </w:r>
    </w:p>
    <w:p w:rsidR="009D4CA7" w:rsidRPr="009D4CA7" w:rsidRDefault="009D4CA7" w:rsidP="00565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ACF" w:rsidRDefault="00F83ACF" w:rsidP="005651B4">
      <w:pPr>
        <w:spacing w:after="0" w:line="36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D5502D" w:rsidRPr="005651B4" w:rsidRDefault="00E113D4" w:rsidP="005651B4">
      <w:pPr>
        <w:spacing w:after="0" w:line="36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5651B4">
        <w:rPr>
          <w:rFonts w:ascii="Times New Roman" w:eastAsia="SimSun" w:hAnsi="Times New Roman" w:cs="Times New Roman"/>
          <w:sz w:val="28"/>
          <w:szCs w:val="28"/>
        </w:rPr>
        <w:t>Таблица 3</w:t>
      </w:r>
    </w:p>
    <w:p w:rsidR="00D5502D" w:rsidRPr="00F83ACF" w:rsidRDefault="00D5502D" w:rsidP="00F83AC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F83ACF">
        <w:rPr>
          <w:rFonts w:ascii="Times New Roman" w:eastAsia="SimSun" w:hAnsi="Times New Roman" w:cs="Times New Roman"/>
          <w:b/>
          <w:sz w:val="28"/>
          <w:szCs w:val="28"/>
        </w:rPr>
        <w:t>Показатели функции внешнего дыхания</w:t>
      </w:r>
      <w:r w:rsidR="00E113D4" w:rsidRPr="00F83ACF">
        <w:rPr>
          <w:rFonts w:ascii="Times New Roman" w:eastAsia="SimSun" w:hAnsi="Times New Roman" w:cs="Times New Roman"/>
          <w:b/>
          <w:sz w:val="28"/>
          <w:szCs w:val="28"/>
        </w:rPr>
        <w:t xml:space="preserve"> у</w:t>
      </w:r>
      <w:r w:rsidRPr="00F83ACF">
        <w:rPr>
          <w:rFonts w:ascii="Times New Roman" w:eastAsia="SimSun" w:hAnsi="Times New Roman" w:cs="Times New Roman"/>
          <w:b/>
          <w:sz w:val="28"/>
          <w:szCs w:val="28"/>
        </w:rPr>
        <w:t xml:space="preserve"> больных </w:t>
      </w:r>
      <w:r w:rsidR="00E113D4" w:rsidRPr="00F83ACF">
        <w:rPr>
          <w:rFonts w:ascii="Times New Roman" w:eastAsia="SimSun" w:hAnsi="Times New Roman" w:cs="Times New Roman"/>
          <w:b/>
          <w:sz w:val="28"/>
          <w:szCs w:val="28"/>
        </w:rPr>
        <w:t>ХБ с патологией позвоночника</w:t>
      </w:r>
    </w:p>
    <w:tbl>
      <w:tblPr>
        <w:tblW w:w="0" w:type="auto"/>
        <w:tblInd w:w="4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9"/>
        <w:gridCol w:w="2131"/>
        <w:gridCol w:w="2083"/>
        <w:gridCol w:w="2179"/>
      </w:tblGrid>
      <w:tr w:rsidR="00D5502D" w:rsidRPr="005651B4" w:rsidTr="000C7496">
        <w:trPr>
          <w:trHeight w:val="972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502D" w:rsidRPr="005651B4" w:rsidRDefault="00D5502D" w:rsidP="00F83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5651B4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Показатель, 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ACF" w:rsidRDefault="00F83ACF" w:rsidP="00F83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Больные ХБ</w:t>
            </w:r>
          </w:p>
          <w:p w:rsidR="00D5502D" w:rsidRPr="005651B4" w:rsidRDefault="00D5502D" w:rsidP="00F83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5651B4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(n = 94)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ACF" w:rsidRDefault="00D5502D" w:rsidP="00F83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5651B4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Больные ХБ с патологией позвоночника</w:t>
            </w:r>
          </w:p>
          <w:p w:rsidR="00D5502D" w:rsidRPr="005651B4" w:rsidRDefault="00D5502D" w:rsidP="00F83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5651B4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(n = 86)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502D" w:rsidRPr="005651B4" w:rsidRDefault="00D5502D" w:rsidP="00F83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5651B4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t (критерий Стьюдента)</w:t>
            </w:r>
          </w:p>
        </w:tc>
      </w:tr>
      <w:tr w:rsidR="00D5502D" w:rsidRPr="005651B4" w:rsidTr="000C7496">
        <w:trPr>
          <w:trHeight w:val="27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5502D" w:rsidRPr="005651B4" w:rsidRDefault="00D5502D" w:rsidP="005651B4">
            <w:pPr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eastAsia="SimSun" w:hAnsi="Times New Roman" w:cs="Times New Roman"/>
                <w:sz w:val="28"/>
                <w:szCs w:val="28"/>
              </w:rPr>
              <w:t>ЖЕЛ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5502D" w:rsidRPr="005651B4" w:rsidRDefault="00D5502D" w:rsidP="005651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eastAsia="SimSun" w:hAnsi="Times New Roman" w:cs="Times New Roman"/>
                <w:sz w:val="28"/>
                <w:szCs w:val="28"/>
              </w:rPr>
              <w:t>84±2,9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5502D" w:rsidRPr="005651B4" w:rsidRDefault="00D5502D" w:rsidP="005651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eastAsia="SimSun" w:hAnsi="Times New Roman" w:cs="Times New Roman"/>
                <w:sz w:val="28"/>
                <w:szCs w:val="28"/>
              </w:rPr>
              <w:t>76±3,1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5502D" w:rsidRPr="005651B4" w:rsidRDefault="00D5502D" w:rsidP="005651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eastAsia="SimSun" w:hAnsi="Times New Roman" w:cs="Times New Roman"/>
                <w:sz w:val="28"/>
                <w:szCs w:val="28"/>
              </w:rPr>
              <w:t>1,88</w:t>
            </w:r>
          </w:p>
        </w:tc>
      </w:tr>
      <w:tr w:rsidR="00D5502D" w:rsidRPr="005651B4" w:rsidTr="000C7496">
        <w:trPr>
          <w:trHeight w:val="27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5502D" w:rsidRPr="005651B4" w:rsidRDefault="00D5502D" w:rsidP="005651B4">
            <w:pPr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eastAsia="SimSun" w:hAnsi="Times New Roman" w:cs="Times New Roman"/>
                <w:sz w:val="28"/>
                <w:szCs w:val="28"/>
              </w:rPr>
              <w:t>ФЖЕЛ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5502D" w:rsidRPr="005651B4" w:rsidRDefault="00D5502D" w:rsidP="005651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eastAsia="SimSun" w:hAnsi="Times New Roman" w:cs="Times New Roman"/>
                <w:sz w:val="28"/>
                <w:szCs w:val="28"/>
              </w:rPr>
              <w:t>79±2,2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5502D" w:rsidRPr="005651B4" w:rsidRDefault="00D5502D" w:rsidP="005651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eastAsia="SimSun" w:hAnsi="Times New Roman" w:cs="Times New Roman"/>
                <w:sz w:val="28"/>
                <w:szCs w:val="28"/>
              </w:rPr>
              <w:t>68±2,1</w:t>
            </w:r>
            <w:r w:rsidRPr="005651B4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5502D" w:rsidRPr="005651B4" w:rsidRDefault="00D5502D" w:rsidP="005651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eastAsia="SimSun" w:hAnsi="Times New Roman" w:cs="Times New Roman"/>
                <w:sz w:val="28"/>
                <w:szCs w:val="28"/>
              </w:rPr>
              <w:t>3,68</w:t>
            </w:r>
          </w:p>
        </w:tc>
      </w:tr>
      <w:tr w:rsidR="00D5502D" w:rsidRPr="005651B4" w:rsidTr="000C7496">
        <w:trPr>
          <w:trHeight w:val="27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5502D" w:rsidRPr="005651B4" w:rsidRDefault="00D5502D" w:rsidP="005651B4">
            <w:pPr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eastAsia="SimSun" w:hAnsi="Times New Roman" w:cs="Times New Roman"/>
                <w:sz w:val="28"/>
                <w:szCs w:val="28"/>
              </w:rPr>
              <w:t>ОФВ</w:t>
            </w:r>
            <w:proofErr w:type="gramStart"/>
            <w:r w:rsidRPr="005651B4">
              <w:rPr>
                <w:rFonts w:ascii="Times New Roman" w:eastAsia="SimSu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5502D" w:rsidRPr="005651B4" w:rsidRDefault="00D5502D" w:rsidP="005651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eastAsia="SimSun" w:hAnsi="Times New Roman" w:cs="Times New Roman"/>
                <w:sz w:val="28"/>
                <w:szCs w:val="28"/>
              </w:rPr>
              <w:t>76±3,1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5502D" w:rsidRPr="005651B4" w:rsidRDefault="00D5502D" w:rsidP="005651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eastAsia="SimSun" w:hAnsi="Times New Roman" w:cs="Times New Roman"/>
                <w:sz w:val="28"/>
                <w:szCs w:val="28"/>
              </w:rPr>
              <w:t>65±3,1</w:t>
            </w:r>
            <w:r w:rsidRPr="005651B4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5502D" w:rsidRPr="005651B4" w:rsidRDefault="00D5502D" w:rsidP="005651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eastAsia="SimSun" w:hAnsi="Times New Roman" w:cs="Times New Roman"/>
                <w:sz w:val="28"/>
                <w:szCs w:val="28"/>
              </w:rPr>
              <w:t>3,20</w:t>
            </w:r>
          </w:p>
        </w:tc>
      </w:tr>
      <w:tr w:rsidR="00D5502D" w:rsidRPr="005651B4" w:rsidTr="000C7496">
        <w:trPr>
          <w:trHeight w:val="27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5502D" w:rsidRPr="005651B4" w:rsidRDefault="00D5502D" w:rsidP="005651B4">
            <w:pPr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Индекс </w:t>
            </w:r>
            <w:proofErr w:type="spellStart"/>
            <w:r w:rsidRPr="005651B4">
              <w:rPr>
                <w:rFonts w:ascii="Times New Roman" w:eastAsia="SimSun" w:hAnsi="Times New Roman" w:cs="Times New Roman"/>
                <w:sz w:val="28"/>
                <w:szCs w:val="28"/>
              </w:rPr>
              <w:t>Тиффно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5502D" w:rsidRPr="005651B4" w:rsidRDefault="00D5502D" w:rsidP="005651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eastAsia="SimSun" w:hAnsi="Times New Roman" w:cs="Times New Roman"/>
                <w:sz w:val="28"/>
                <w:szCs w:val="28"/>
              </w:rPr>
              <w:t>96±2,8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5502D" w:rsidRPr="005651B4" w:rsidRDefault="00D5502D" w:rsidP="005651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eastAsia="SimSun" w:hAnsi="Times New Roman" w:cs="Times New Roman"/>
                <w:sz w:val="28"/>
                <w:szCs w:val="28"/>
              </w:rPr>
              <w:t>95±2,2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5502D" w:rsidRPr="005651B4" w:rsidRDefault="00D5502D" w:rsidP="005651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eastAsia="SimSun" w:hAnsi="Times New Roman" w:cs="Times New Roman"/>
                <w:sz w:val="28"/>
                <w:szCs w:val="28"/>
              </w:rPr>
              <w:t>0,28</w:t>
            </w:r>
          </w:p>
        </w:tc>
      </w:tr>
      <w:tr w:rsidR="00D5502D" w:rsidRPr="005651B4" w:rsidTr="000C7496">
        <w:trPr>
          <w:trHeight w:val="27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5502D" w:rsidRPr="005651B4" w:rsidRDefault="00D5502D" w:rsidP="005651B4">
            <w:pPr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eastAsia="SimSun" w:hAnsi="Times New Roman" w:cs="Times New Roman"/>
                <w:sz w:val="28"/>
                <w:szCs w:val="28"/>
              </w:rPr>
              <w:t>МОС</w:t>
            </w:r>
            <w:r w:rsidRPr="005651B4">
              <w:rPr>
                <w:rFonts w:ascii="Times New Roman" w:eastAsia="SimSun" w:hAnsi="Times New Roman" w:cs="Times New Roman"/>
                <w:sz w:val="28"/>
                <w:szCs w:val="28"/>
                <w:vertAlign w:val="subscript"/>
              </w:rPr>
              <w:t>50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5502D" w:rsidRPr="005651B4" w:rsidRDefault="00D5502D" w:rsidP="005651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eastAsia="SimSun" w:hAnsi="Times New Roman" w:cs="Times New Roman"/>
                <w:sz w:val="28"/>
                <w:szCs w:val="28"/>
              </w:rPr>
              <w:t>61±3,4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5502D" w:rsidRPr="005651B4" w:rsidRDefault="00D5502D" w:rsidP="005651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eastAsia="SimSun" w:hAnsi="Times New Roman" w:cs="Times New Roman"/>
                <w:sz w:val="28"/>
                <w:szCs w:val="28"/>
              </w:rPr>
              <w:t>57±3,0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5502D" w:rsidRPr="005651B4" w:rsidRDefault="00D5502D" w:rsidP="005651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eastAsia="SimSun" w:hAnsi="Times New Roman" w:cs="Times New Roman"/>
                <w:sz w:val="28"/>
                <w:szCs w:val="28"/>
              </w:rPr>
              <w:t>0,81</w:t>
            </w:r>
          </w:p>
        </w:tc>
      </w:tr>
      <w:tr w:rsidR="00D5502D" w:rsidRPr="005651B4" w:rsidTr="000C7496">
        <w:trPr>
          <w:trHeight w:val="27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5502D" w:rsidRPr="005651B4" w:rsidRDefault="00D5502D" w:rsidP="005651B4">
            <w:pPr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eastAsia="SimSun" w:hAnsi="Times New Roman" w:cs="Times New Roman"/>
                <w:sz w:val="28"/>
                <w:szCs w:val="28"/>
              </w:rPr>
              <w:t>МОС</w:t>
            </w:r>
            <w:r w:rsidRPr="005651B4">
              <w:rPr>
                <w:rFonts w:ascii="Times New Roman" w:eastAsia="SimSun" w:hAnsi="Times New Roman" w:cs="Times New Roman"/>
                <w:sz w:val="28"/>
                <w:szCs w:val="28"/>
                <w:vertAlign w:val="subscript"/>
              </w:rPr>
              <w:t>75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5502D" w:rsidRPr="005651B4" w:rsidRDefault="00D5502D" w:rsidP="005651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eastAsia="SimSun" w:hAnsi="Times New Roman" w:cs="Times New Roman"/>
                <w:sz w:val="28"/>
                <w:szCs w:val="28"/>
              </w:rPr>
              <w:t>71±3,7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5502D" w:rsidRPr="005651B4" w:rsidRDefault="00D5502D" w:rsidP="005651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eastAsia="SimSun" w:hAnsi="Times New Roman" w:cs="Times New Roman"/>
                <w:sz w:val="28"/>
                <w:szCs w:val="28"/>
              </w:rPr>
              <w:t>58±3,1</w:t>
            </w:r>
            <w:r w:rsidRPr="005651B4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5502D" w:rsidRPr="005651B4" w:rsidRDefault="00D5502D" w:rsidP="005651B4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eastAsia="SimSun" w:hAnsi="Times New Roman" w:cs="Times New Roman"/>
                <w:sz w:val="28"/>
                <w:szCs w:val="28"/>
              </w:rPr>
              <w:t>2,69</w:t>
            </w:r>
          </w:p>
        </w:tc>
      </w:tr>
    </w:tbl>
    <w:p w:rsidR="00F83ACF" w:rsidRDefault="00F83ACF" w:rsidP="00F83AC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5651B4">
        <w:rPr>
          <w:rFonts w:ascii="Times New Roman" w:eastAsia="SimSun" w:hAnsi="Times New Roman" w:cs="Times New Roman"/>
          <w:sz w:val="28"/>
          <w:szCs w:val="28"/>
        </w:rPr>
        <w:t>МОС</w:t>
      </w:r>
      <w:r w:rsidRPr="005651B4">
        <w:rPr>
          <w:rFonts w:ascii="Times New Roman" w:eastAsia="SimSun" w:hAnsi="Times New Roman" w:cs="Times New Roman"/>
          <w:sz w:val="28"/>
          <w:szCs w:val="28"/>
          <w:vertAlign w:val="subscript"/>
        </w:rPr>
        <w:t>50</w:t>
      </w:r>
      <w:r w:rsidRPr="005651B4">
        <w:rPr>
          <w:rFonts w:ascii="Times New Roman" w:eastAsia="SimSun" w:hAnsi="Times New Roman" w:cs="Times New Roman"/>
          <w:sz w:val="28"/>
          <w:szCs w:val="28"/>
        </w:rPr>
        <w:t xml:space="preserve"> - мгновенная объем</w:t>
      </w:r>
      <w:r>
        <w:rPr>
          <w:rFonts w:ascii="Times New Roman" w:eastAsia="SimSun" w:hAnsi="Times New Roman" w:cs="Times New Roman"/>
          <w:sz w:val="28"/>
          <w:szCs w:val="28"/>
        </w:rPr>
        <w:t>ная скорость в средних бронхах.</w:t>
      </w:r>
    </w:p>
    <w:p w:rsidR="00F83ACF" w:rsidRDefault="00F83ACF" w:rsidP="00F8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B4">
        <w:rPr>
          <w:rFonts w:ascii="Times New Roman" w:eastAsia="SimSun" w:hAnsi="Times New Roman" w:cs="Times New Roman"/>
          <w:sz w:val="28"/>
          <w:szCs w:val="28"/>
        </w:rPr>
        <w:t xml:space="preserve">* - различие значимо, если t &gt; </w:t>
      </w:r>
      <w:r w:rsidR="001D6ECE">
        <w:rPr>
          <w:rFonts w:ascii="Times New Roman" w:eastAsia="SimSun" w:hAnsi="Times New Roman" w:cs="Times New Roman"/>
          <w:sz w:val="28"/>
          <w:szCs w:val="28"/>
        </w:rPr>
        <w:t>2</w:t>
      </w:r>
      <w:r w:rsidRPr="005651B4">
        <w:rPr>
          <w:rFonts w:ascii="Times New Roman" w:eastAsia="SimSun" w:hAnsi="Times New Roman" w:cs="Times New Roman"/>
          <w:sz w:val="28"/>
          <w:szCs w:val="28"/>
        </w:rPr>
        <w:t>.</w:t>
      </w:r>
    </w:p>
    <w:p w:rsidR="00F83ACF" w:rsidRDefault="00F83ACF" w:rsidP="00565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BFF" w:rsidRPr="005651B4" w:rsidRDefault="00E113D4" w:rsidP="00565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B4">
        <w:rPr>
          <w:rFonts w:ascii="Times New Roman" w:hAnsi="Times New Roman" w:cs="Times New Roman"/>
          <w:sz w:val="28"/>
          <w:szCs w:val="28"/>
        </w:rPr>
        <w:t>К особенностям клиники ХБ при имеющемся остеохондрозе грудного отдела позвоночника следует отнести наличие стойких респираторных нарушений, выступающих с торакалгией. Учитывая пато</w:t>
      </w:r>
      <w:r w:rsidR="00182E2F" w:rsidRPr="005651B4">
        <w:rPr>
          <w:rFonts w:ascii="Times New Roman" w:hAnsi="Times New Roman" w:cs="Times New Roman"/>
          <w:sz w:val="28"/>
          <w:szCs w:val="28"/>
        </w:rPr>
        <w:t>генетическую значимость вертебровисцеральных связей и механизм формирования вначале транзиторных, а затем стойких деформаций грудной клетки, в лечебно</w:t>
      </w:r>
      <w:r w:rsidR="007D0D87">
        <w:rPr>
          <w:rFonts w:ascii="Times New Roman" w:hAnsi="Times New Roman" w:cs="Times New Roman"/>
          <w:sz w:val="28"/>
          <w:szCs w:val="28"/>
        </w:rPr>
        <w:t>-</w:t>
      </w:r>
      <w:r w:rsidR="00182E2F" w:rsidRPr="005651B4">
        <w:rPr>
          <w:rFonts w:ascii="Times New Roman" w:hAnsi="Times New Roman" w:cs="Times New Roman"/>
          <w:sz w:val="28"/>
          <w:szCs w:val="28"/>
        </w:rPr>
        <w:t>реабилитационный комплекс были внесены фармакопунктура и реллаксирующий массаж (дефанотерапия). Купирование вертеброгенного болевого синдрома осуществлялось с помощью дефан</w:t>
      </w:r>
      <w:proofErr w:type="gramStart"/>
      <w:r w:rsidR="00182E2F" w:rsidRPr="005651B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82E2F" w:rsidRPr="005651B4">
        <w:rPr>
          <w:rFonts w:ascii="Times New Roman" w:hAnsi="Times New Roman" w:cs="Times New Roman"/>
          <w:sz w:val="28"/>
          <w:szCs w:val="28"/>
        </w:rPr>
        <w:t xml:space="preserve"> и иглорефлексотерапии, локальным введением новокаина в комплексе с гидрокортизоном в триггерные и паравертебральные зоны. Устранение торакалгии приводило к устранению вынужденной деформации грудной клетки, увеличению лимитированной вследствие болевых ощущений экскурсий</w:t>
      </w:r>
      <w:r w:rsidR="00E37BFF" w:rsidRPr="005651B4">
        <w:rPr>
          <w:rFonts w:ascii="Times New Roman" w:hAnsi="Times New Roman" w:cs="Times New Roman"/>
          <w:sz w:val="28"/>
          <w:szCs w:val="28"/>
        </w:rPr>
        <w:t xml:space="preserve"> грудной клетки, создавая подходящие условия для улучшения дренажной функции бронхов средствами лечебной физкультуры.</w:t>
      </w:r>
    </w:p>
    <w:p w:rsidR="00E37BFF" w:rsidRPr="005651B4" w:rsidRDefault="00E37BFF" w:rsidP="00565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B4">
        <w:rPr>
          <w:rFonts w:ascii="Times New Roman" w:hAnsi="Times New Roman" w:cs="Times New Roman"/>
          <w:sz w:val="28"/>
          <w:szCs w:val="28"/>
        </w:rPr>
        <w:t xml:space="preserve">Достигнутый регресс торакалгии и восстановления </w:t>
      </w:r>
      <w:r w:rsidR="002958F3" w:rsidRPr="005651B4">
        <w:rPr>
          <w:rFonts w:ascii="Times New Roman" w:hAnsi="Times New Roman" w:cs="Times New Roman"/>
          <w:sz w:val="28"/>
          <w:szCs w:val="28"/>
        </w:rPr>
        <w:t>вентиляционных</w:t>
      </w:r>
      <w:r w:rsidRPr="005651B4">
        <w:rPr>
          <w:rFonts w:ascii="Times New Roman" w:hAnsi="Times New Roman" w:cs="Times New Roman"/>
          <w:sz w:val="28"/>
          <w:szCs w:val="28"/>
        </w:rPr>
        <w:t xml:space="preserve"> нарушений наряду с явным восстановлением правильной осанки  являлись </w:t>
      </w:r>
      <w:r w:rsidRPr="005651B4">
        <w:rPr>
          <w:rFonts w:ascii="Times New Roman" w:hAnsi="Times New Roman" w:cs="Times New Roman"/>
          <w:sz w:val="28"/>
          <w:szCs w:val="28"/>
        </w:rPr>
        <w:lastRenderedPageBreak/>
        <w:t>основой положительных изменений психоэмоционального статуса пациентов.</w:t>
      </w:r>
    </w:p>
    <w:p w:rsidR="00D34004" w:rsidRPr="005651B4" w:rsidRDefault="00134B4B" w:rsidP="00565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B4">
        <w:rPr>
          <w:rFonts w:ascii="Times New Roman" w:hAnsi="Times New Roman" w:cs="Times New Roman"/>
          <w:sz w:val="28"/>
          <w:szCs w:val="28"/>
        </w:rPr>
        <w:t>В процессе лечебно-реаби</w:t>
      </w:r>
      <w:r w:rsidR="00D34004" w:rsidRPr="005651B4">
        <w:rPr>
          <w:rFonts w:ascii="Times New Roman" w:hAnsi="Times New Roman" w:cs="Times New Roman"/>
          <w:sz w:val="28"/>
          <w:szCs w:val="28"/>
        </w:rPr>
        <w:t>литационных мероприятий наблюдалось урежение приступов нарушения дыхания и уменьшения степени их тяжести. Пациенты чувствовали себя свободные, экскурсии грудной клетки и амплитуда движений диафрагмы увеличивалась. У большинства больных наблюдалось увеличение минутного объема движения (МОД), за счет возрастания глубины дыхания при уменьшении его частоты, увеличивалась жизненная емкость легких, форсированная жизненная емкость легких. Отмечалось улучшение бронхиальной проходимости. У 64% больных наблюдалось увеличение объема формированного вдоха и у 81% - увеличение объема формированного выдоха.</w:t>
      </w:r>
    </w:p>
    <w:p w:rsidR="00D34004" w:rsidRPr="005651B4" w:rsidRDefault="00D34004" w:rsidP="005651B4">
      <w:pPr>
        <w:spacing w:after="0" w:line="360" w:lineRule="auto"/>
        <w:ind w:firstLine="379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5651B4">
        <w:rPr>
          <w:rFonts w:ascii="Times New Roman" w:eastAsia="SimSun" w:hAnsi="Times New Roman" w:cs="Times New Roman"/>
          <w:sz w:val="28"/>
          <w:szCs w:val="28"/>
        </w:rPr>
        <w:t>Таблица 4</w:t>
      </w:r>
    </w:p>
    <w:p w:rsidR="00D34004" w:rsidRDefault="00D34004" w:rsidP="00B627A9">
      <w:pPr>
        <w:spacing w:after="0" w:line="240" w:lineRule="auto"/>
        <w:ind w:firstLine="379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B627A9">
        <w:rPr>
          <w:rFonts w:ascii="Times New Roman" w:eastAsia="SimSun" w:hAnsi="Times New Roman" w:cs="Times New Roman"/>
          <w:b/>
          <w:sz w:val="28"/>
          <w:szCs w:val="28"/>
        </w:rPr>
        <w:t>Динамика показателей ФВД у больных ХБ с патологией позвоночника в процессе восстановительного лечения</w:t>
      </w:r>
      <w:proofErr w:type="gramStart"/>
      <w:r w:rsidR="00B51AEA">
        <w:rPr>
          <w:rFonts w:ascii="Times New Roman" w:eastAsia="SimSun" w:hAnsi="Times New Roman" w:cs="Times New Roman"/>
          <w:b/>
          <w:sz w:val="28"/>
          <w:szCs w:val="28"/>
        </w:rPr>
        <w:t xml:space="preserve"> (</w:t>
      </w:r>
      <w:r w:rsidR="00B51AEA" w:rsidRPr="00B51AEA">
        <w:rPr>
          <w:rFonts w:ascii="Times New Roman" w:eastAsia="SimSun" w:hAnsi="Times New Roman" w:cs="Times New Roman"/>
          <w:b/>
          <w:sz w:val="28"/>
          <w:szCs w:val="28"/>
        </w:rPr>
        <w:t>%)</w:t>
      </w:r>
      <w:proofErr w:type="gramEnd"/>
    </w:p>
    <w:p w:rsidR="00B627A9" w:rsidRPr="00B627A9" w:rsidRDefault="00B627A9" w:rsidP="00B627A9">
      <w:pPr>
        <w:spacing w:after="0" w:line="240" w:lineRule="auto"/>
        <w:ind w:firstLine="379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685"/>
        <w:gridCol w:w="3686"/>
      </w:tblGrid>
      <w:tr w:rsidR="00D34004" w:rsidRPr="005651B4" w:rsidTr="009D4CA7">
        <w:trPr>
          <w:trHeight w:val="3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34004" w:rsidRPr="005651B4" w:rsidRDefault="00D34004" w:rsidP="00B627A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34004" w:rsidRPr="005651B4" w:rsidRDefault="00D34004" w:rsidP="00B627A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До лечения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34004" w:rsidRPr="005651B4" w:rsidRDefault="00D34004" w:rsidP="00B627A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После лечения</w:t>
            </w:r>
          </w:p>
        </w:tc>
      </w:tr>
      <w:tr w:rsidR="00D34004" w:rsidRPr="005651B4" w:rsidTr="009D4CA7">
        <w:trPr>
          <w:trHeight w:val="3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34004" w:rsidRPr="005651B4" w:rsidRDefault="00D34004" w:rsidP="00B627A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eastAsia="SimSun" w:hAnsi="Times New Roman" w:cs="Times New Roman"/>
                <w:sz w:val="28"/>
                <w:szCs w:val="28"/>
              </w:rPr>
              <w:t>ФЖЕЛ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4004" w:rsidRPr="005651B4" w:rsidRDefault="00D34004" w:rsidP="009D4CA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eastAsia="SimSu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4004" w:rsidRPr="005651B4" w:rsidRDefault="00D34004" w:rsidP="009D4CA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eastAsia="SimSun" w:hAnsi="Times New Roman" w:cs="Times New Roman"/>
                <w:sz w:val="28"/>
                <w:szCs w:val="28"/>
              </w:rPr>
              <w:t>95%</w:t>
            </w:r>
          </w:p>
        </w:tc>
      </w:tr>
      <w:tr w:rsidR="00D34004" w:rsidRPr="005651B4" w:rsidTr="009D4CA7">
        <w:trPr>
          <w:trHeight w:val="3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34004" w:rsidRPr="005651B4" w:rsidRDefault="00D34004" w:rsidP="005651B4">
            <w:pPr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eastAsia="SimSun" w:hAnsi="Times New Roman" w:cs="Times New Roman"/>
                <w:sz w:val="28"/>
                <w:szCs w:val="28"/>
              </w:rPr>
              <w:t>ОФВ</w:t>
            </w:r>
            <w:proofErr w:type="gramStart"/>
            <w:r w:rsidRPr="005651B4">
              <w:rPr>
                <w:rFonts w:ascii="Times New Roman" w:eastAsia="SimSu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4004" w:rsidRPr="005651B4" w:rsidRDefault="00D34004" w:rsidP="009D4CA7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eastAsia="SimSu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4004" w:rsidRPr="005651B4" w:rsidRDefault="00D34004" w:rsidP="009D4CA7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eastAsia="SimSun" w:hAnsi="Times New Roman" w:cs="Times New Roman"/>
                <w:sz w:val="28"/>
                <w:szCs w:val="28"/>
              </w:rPr>
              <w:t>85%</w:t>
            </w:r>
          </w:p>
        </w:tc>
      </w:tr>
      <w:tr w:rsidR="00D34004" w:rsidRPr="005651B4" w:rsidTr="009D4CA7">
        <w:trPr>
          <w:trHeight w:val="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34004" w:rsidRPr="005651B4" w:rsidRDefault="00D34004" w:rsidP="005651B4">
            <w:pPr>
              <w:spacing w:after="0" w:line="36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eastAsia="SimSun" w:hAnsi="Times New Roman" w:cs="Times New Roman"/>
                <w:sz w:val="28"/>
                <w:szCs w:val="28"/>
              </w:rPr>
              <w:t>МОС</w:t>
            </w:r>
            <w:r w:rsidRPr="005651B4">
              <w:rPr>
                <w:rFonts w:ascii="Times New Roman" w:eastAsia="SimSun" w:hAnsi="Times New Roman" w:cs="Times New Roman"/>
                <w:sz w:val="28"/>
                <w:szCs w:val="28"/>
                <w:vertAlign w:val="subscript"/>
              </w:rPr>
              <w:t>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4004" w:rsidRPr="005651B4" w:rsidRDefault="00D34004" w:rsidP="009D4CA7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eastAsia="SimSu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4004" w:rsidRPr="005651B4" w:rsidRDefault="00D34004" w:rsidP="009D4CA7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651B4">
              <w:rPr>
                <w:rFonts w:ascii="Times New Roman" w:eastAsia="SimSun" w:hAnsi="Times New Roman" w:cs="Times New Roman"/>
                <w:sz w:val="28"/>
                <w:szCs w:val="28"/>
              </w:rPr>
              <w:t>70%</w:t>
            </w:r>
          </w:p>
        </w:tc>
      </w:tr>
    </w:tbl>
    <w:p w:rsidR="00947655" w:rsidRPr="005651B4" w:rsidRDefault="00947655" w:rsidP="00565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7BFF" w:rsidRPr="005651B4" w:rsidRDefault="00E37BFF" w:rsidP="00565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B4">
        <w:rPr>
          <w:rFonts w:ascii="Times New Roman" w:hAnsi="Times New Roman" w:cs="Times New Roman"/>
          <w:sz w:val="28"/>
          <w:szCs w:val="28"/>
        </w:rPr>
        <w:t>В 64,5% случаев у больных ХБ при поражении грудного отдела позвоночного столба, повлекшего изменения осанки и формирование различных деформаций грудной клетки на ЭКГ регистрировались изменения зубца</w:t>
      </w:r>
      <w:proofErr w:type="gramStart"/>
      <w:r w:rsidRPr="005651B4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5651B4">
        <w:rPr>
          <w:rFonts w:ascii="Times New Roman" w:hAnsi="Times New Roman" w:cs="Times New Roman"/>
          <w:sz w:val="28"/>
          <w:szCs w:val="28"/>
        </w:rPr>
        <w:t xml:space="preserve"> и сдвиги сегмента </w:t>
      </w:r>
      <w:r w:rsidRPr="005651B4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5651B4">
        <w:rPr>
          <w:rFonts w:ascii="Times New Roman" w:hAnsi="Times New Roman" w:cs="Times New Roman"/>
          <w:sz w:val="28"/>
          <w:szCs w:val="28"/>
        </w:rPr>
        <w:t>, сходные с таковыми изменениями при ишемической болезни сердца.</w:t>
      </w:r>
    </w:p>
    <w:p w:rsidR="00134B4B" w:rsidRPr="005651B4" w:rsidRDefault="00E37BFF" w:rsidP="00565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1B4">
        <w:rPr>
          <w:rFonts w:ascii="Times New Roman" w:hAnsi="Times New Roman" w:cs="Times New Roman"/>
          <w:sz w:val="28"/>
          <w:szCs w:val="28"/>
        </w:rPr>
        <w:t>У пациентов с сочетанной патологией легких и позвоночника по данным велоэргометрии выявлено снижение толерантности к ф</w:t>
      </w:r>
      <w:r w:rsidR="007343E6" w:rsidRPr="005651B4">
        <w:rPr>
          <w:rFonts w:ascii="Times New Roman" w:hAnsi="Times New Roman" w:cs="Times New Roman"/>
          <w:sz w:val="28"/>
          <w:szCs w:val="28"/>
        </w:rPr>
        <w:t>изи</w:t>
      </w:r>
      <w:r w:rsidRPr="005651B4">
        <w:rPr>
          <w:rFonts w:ascii="Times New Roman" w:hAnsi="Times New Roman" w:cs="Times New Roman"/>
          <w:sz w:val="28"/>
          <w:szCs w:val="28"/>
        </w:rPr>
        <w:t xml:space="preserve">ческой нагрузке, </w:t>
      </w:r>
      <w:r w:rsidR="007343E6" w:rsidRPr="005651B4">
        <w:rPr>
          <w:rFonts w:ascii="Times New Roman" w:hAnsi="Times New Roman" w:cs="Times New Roman"/>
          <w:sz w:val="28"/>
          <w:szCs w:val="28"/>
        </w:rPr>
        <w:t xml:space="preserve">составившей изначально 47,7±2,1 Вт, после лечебно-реабилитационных мероприятий 65,0±2,1 Вт. Аналогичные показатели при ХЗБ, но без патологии позвоночного столба были выше и составили вначале и по окончании восстановительной терапии 50,0±2,4 и 75,0±3,1 Вт </w:t>
      </w:r>
      <w:r w:rsidR="007343E6" w:rsidRPr="005651B4">
        <w:rPr>
          <w:rFonts w:ascii="Times New Roman" w:hAnsi="Times New Roman" w:cs="Times New Roman"/>
          <w:sz w:val="28"/>
          <w:szCs w:val="28"/>
        </w:rPr>
        <w:lastRenderedPageBreak/>
        <w:t>соответственно.</w:t>
      </w:r>
      <w:proofErr w:type="gramEnd"/>
      <w:r w:rsidR="007343E6" w:rsidRPr="005651B4">
        <w:rPr>
          <w:rFonts w:ascii="Times New Roman" w:hAnsi="Times New Roman" w:cs="Times New Roman"/>
          <w:sz w:val="28"/>
          <w:szCs w:val="28"/>
        </w:rPr>
        <w:t xml:space="preserve"> После проведения циклов лечебно-реабилитационных мероприятий у половины больных (53%) на ЭКГ отсутствовали изменения зубца</w:t>
      </w:r>
      <w:proofErr w:type="gramStart"/>
      <w:r w:rsidR="007343E6" w:rsidRPr="005651B4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7343E6" w:rsidRPr="005651B4">
        <w:rPr>
          <w:rFonts w:ascii="Times New Roman" w:hAnsi="Times New Roman" w:cs="Times New Roman"/>
          <w:sz w:val="28"/>
          <w:szCs w:val="28"/>
        </w:rPr>
        <w:t xml:space="preserve"> и сегмента </w:t>
      </w:r>
      <w:r w:rsidR="007343E6" w:rsidRPr="005651B4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7343E6" w:rsidRPr="005651B4">
        <w:rPr>
          <w:rFonts w:ascii="Times New Roman" w:hAnsi="Times New Roman" w:cs="Times New Roman"/>
          <w:sz w:val="28"/>
          <w:szCs w:val="28"/>
        </w:rPr>
        <w:t xml:space="preserve">, а произошедшие изменения некоторых показателей ФВД свидетельствуют о восстановлении вентиляционных нарушений. Это благоприятно отразилось на приспособительных </w:t>
      </w:r>
      <w:r w:rsidR="00134B4B" w:rsidRPr="005651B4">
        <w:rPr>
          <w:rFonts w:ascii="Times New Roman" w:hAnsi="Times New Roman" w:cs="Times New Roman"/>
          <w:sz w:val="28"/>
          <w:szCs w:val="28"/>
        </w:rPr>
        <w:t>возможностях этих лиц при выполнении дозированных нагрузок.</w:t>
      </w:r>
    </w:p>
    <w:p w:rsidR="00D34004" w:rsidRPr="005651B4" w:rsidRDefault="00134B4B" w:rsidP="00565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B4">
        <w:rPr>
          <w:rFonts w:ascii="Times New Roman" w:hAnsi="Times New Roman" w:cs="Times New Roman"/>
          <w:sz w:val="28"/>
          <w:szCs w:val="28"/>
        </w:rPr>
        <w:t xml:space="preserve">Больные ХБ, не отягощенные вертеброгенной патологией в более ранние сроки адаптировались к процедурам </w:t>
      </w:r>
      <w:proofErr w:type="gramStart"/>
      <w:r w:rsidRPr="005651B4">
        <w:rPr>
          <w:rFonts w:ascii="Times New Roman" w:hAnsi="Times New Roman" w:cs="Times New Roman"/>
          <w:sz w:val="28"/>
          <w:szCs w:val="28"/>
        </w:rPr>
        <w:t>респираторно-восстановительных</w:t>
      </w:r>
      <w:proofErr w:type="gramEnd"/>
      <w:r w:rsidRPr="005651B4">
        <w:rPr>
          <w:rFonts w:ascii="Times New Roman" w:hAnsi="Times New Roman" w:cs="Times New Roman"/>
          <w:sz w:val="28"/>
          <w:szCs w:val="28"/>
        </w:rPr>
        <w:t xml:space="preserve"> лечения.</w:t>
      </w:r>
    </w:p>
    <w:p w:rsidR="00134B4B" w:rsidRPr="005651B4" w:rsidRDefault="00D34004" w:rsidP="00565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B4">
        <w:rPr>
          <w:rFonts w:ascii="Times New Roman" w:hAnsi="Times New Roman" w:cs="Times New Roman"/>
          <w:sz w:val="28"/>
          <w:szCs w:val="28"/>
        </w:rPr>
        <w:t xml:space="preserve">У 46 больных ХЗБ в сочетании с патологией позвоночного столба продолжительность ремиссии основного заболевания составила </w:t>
      </w:r>
      <w:r w:rsidR="00C80ACE" w:rsidRPr="005651B4">
        <w:rPr>
          <w:rFonts w:ascii="Times New Roman" w:hAnsi="Times New Roman" w:cs="Times New Roman"/>
          <w:sz w:val="28"/>
          <w:szCs w:val="28"/>
        </w:rPr>
        <w:t>6-7 месяцев, период отсутствия рецидивов сопутствующего заболевания (позвоночного столба) колебался от 8 до 10 месяцев. После выписки из стационара большинство больных уменьшили до 50% дозы ингаляционных бронходилятаторов.</w:t>
      </w:r>
    </w:p>
    <w:p w:rsidR="000E550E" w:rsidRDefault="00182E2F" w:rsidP="00565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B4">
        <w:rPr>
          <w:rFonts w:ascii="Times New Roman" w:hAnsi="Times New Roman" w:cs="Times New Roman"/>
          <w:sz w:val="28"/>
          <w:szCs w:val="28"/>
        </w:rPr>
        <w:t xml:space="preserve"> </w:t>
      </w:r>
      <w:r w:rsidR="00C80ACE" w:rsidRPr="005651B4">
        <w:rPr>
          <w:rFonts w:ascii="Times New Roman" w:hAnsi="Times New Roman" w:cs="Times New Roman"/>
          <w:sz w:val="28"/>
          <w:szCs w:val="28"/>
        </w:rPr>
        <w:t>Анализ результатов проведенной восстановительной терап</w:t>
      </w:r>
      <w:proofErr w:type="gramStart"/>
      <w:r w:rsidR="00C80ACE" w:rsidRPr="005651B4">
        <w:rPr>
          <w:rFonts w:ascii="Times New Roman" w:hAnsi="Times New Roman" w:cs="Times New Roman"/>
          <w:sz w:val="28"/>
          <w:szCs w:val="28"/>
        </w:rPr>
        <w:t>ии у э</w:t>
      </w:r>
      <w:proofErr w:type="gramEnd"/>
      <w:r w:rsidR="00C80ACE" w:rsidRPr="005651B4">
        <w:rPr>
          <w:rFonts w:ascii="Times New Roman" w:hAnsi="Times New Roman" w:cs="Times New Roman"/>
          <w:sz w:val="28"/>
          <w:szCs w:val="28"/>
        </w:rPr>
        <w:t>тих больных свидетельствует о коррекции нарушений функции дыхания, замедлении темпов прогрессирования хронических бронхолегочных заболеваний. Физические упражнения обладают стимулирующим действием по отношению к дыханию, усиливая его и легочной газообмен в процессе нагрузки, устраняют дискоординацию дыхательного акта, устанавливая рациональный стереотип дыхания. Целенаправленное использование различных упражнений препятствует развитию деформаций грудной клетки, приводят к более слаженной работе реберно-диафрагмального механизма дыхания с большим и качественным вентиляционным эффектом и меньшей</w:t>
      </w:r>
      <w:r w:rsidR="000E550E" w:rsidRPr="005651B4">
        <w:rPr>
          <w:rFonts w:ascii="Times New Roman" w:hAnsi="Times New Roman" w:cs="Times New Roman"/>
          <w:sz w:val="28"/>
          <w:szCs w:val="28"/>
        </w:rPr>
        <w:t xml:space="preserve"> затратой энергии на работу дыхания. Воздействие систематических мышечных нагрузок проявляется не только в повышении потенциальных возможностей</w:t>
      </w:r>
      <w:r w:rsidR="00C80ACE" w:rsidRPr="005651B4">
        <w:rPr>
          <w:rFonts w:ascii="Times New Roman" w:hAnsi="Times New Roman" w:cs="Times New Roman"/>
          <w:sz w:val="28"/>
          <w:szCs w:val="28"/>
        </w:rPr>
        <w:t xml:space="preserve"> </w:t>
      </w:r>
      <w:r w:rsidR="000E550E" w:rsidRPr="005651B4">
        <w:rPr>
          <w:rFonts w:ascii="Times New Roman" w:hAnsi="Times New Roman" w:cs="Times New Roman"/>
          <w:sz w:val="28"/>
          <w:szCs w:val="28"/>
        </w:rPr>
        <w:t xml:space="preserve"> органов дыхания и позвоночного столба, но и в особенностях различных приспособлений и адаптаций всего организма к функциональным </w:t>
      </w:r>
      <w:r w:rsidR="000E550E" w:rsidRPr="005651B4">
        <w:rPr>
          <w:rFonts w:ascii="Times New Roman" w:hAnsi="Times New Roman" w:cs="Times New Roman"/>
          <w:sz w:val="28"/>
          <w:szCs w:val="28"/>
        </w:rPr>
        <w:lastRenderedPageBreak/>
        <w:t>потребностям, например, выполнение домашне-бытовой работы. Это важно для лиц с ограниченными возможностями.</w:t>
      </w:r>
    </w:p>
    <w:p w:rsidR="00EC3CE4" w:rsidRPr="005651B4" w:rsidRDefault="00E6055E" w:rsidP="00565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Реабилитационные методы влияли не только на основной патологический процесс, но и оказывали воздействие на весь организм, повышая его резистентность к другим заболеваниям. Так, частота обращаемости по поводу сопутствующих заболеваний снизилась в 1,6 раза в послереабилитационном периоде по сравнению с дореабилитационным.</w:t>
      </w:r>
    </w:p>
    <w:p w:rsidR="00E113D4" w:rsidRPr="005651B4" w:rsidRDefault="000E550E" w:rsidP="00565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B4">
        <w:rPr>
          <w:rFonts w:ascii="Times New Roman" w:hAnsi="Times New Roman" w:cs="Times New Roman"/>
          <w:b/>
          <w:sz w:val="28"/>
          <w:szCs w:val="28"/>
        </w:rPr>
        <w:t>Выводы</w:t>
      </w:r>
      <w:r w:rsidR="002958F3">
        <w:rPr>
          <w:rFonts w:ascii="Times New Roman" w:hAnsi="Times New Roman" w:cs="Times New Roman"/>
          <w:sz w:val="28"/>
          <w:szCs w:val="28"/>
        </w:rPr>
        <w:t>:</w:t>
      </w:r>
    </w:p>
    <w:p w:rsidR="00DF5907" w:rsidRPr="005651B4" w:rsidRDefault="000E550E" w:rsidP="00565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B4">
        <w:rPr>
          <w:rFonts w:ascii="Times New Roman" w:hAnsi="Times New Roman" w:cs="Times New Roman"/>
          <w:sz w:val="28"/>
          <w:szCs w:val="28"/>
        </w:rPr>
        <w:t>1. Восстановление функции дыхания у больных с хроническими заболеваниями бронхов зависит от совершенствования адаптивно-компенсаторных механизмов, включая коррекцию деформаций объемов грудной клетки.</w:t>
      </w:r>
    </w:p>
    <w:p w:rsidR="000E550E" w:rsidRDefault="000E550E" w:rsidP="00565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B4">
        <w:rPr>
          <w:rFonts w:ascii="Times New Roman" w:hAnsi="Times New Roman" w:cs="Times New Roman"/>
          <w:sz w:val="28"/>
          <w:szCs w:val="28"/>
        </w:rPr>
        <w:t>2. На эффективность восстановительного лечения этой категории больных оказывает влияние рациональное сочетание и подбор терапевтических средств и реабилитационных мероприятий, включая санаторно-курортный этап.</w:t>
      </w:r>
    </w:p>
    <w:p w:rsidR="00926E02" w:rsidRDefault="00926E02" w:rsidP="00565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E02" w:rsidRPr="00926E02" w:rsidRDefault="00926E02" w:rsidP="001E1B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E02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1E1B8D" w:rsidRPr="001E1B8D" w:rsidRDefault="001E1B8D" w:rsidP="001E1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E1B8D">
        <w:rPr>
          <w:rFonts w:ascii="Times New Roman" w:hAnsi="Times New Roman" w:cs="Times New Roman"/>
          <w:sz w:val="28"/>
          <w:szCs w:val="28"/>
        </w:rPr>
        <w:t>Лечебная физкультура в системе медицинской реабилитации: Руководство для врачей</w:t>
      </w:r>
      <w:proofErr w:type="gramStart"/>
      <w:r w:rsidRPr="001E1B8D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1E1B8D">
        <w:rPr>
          <w:rFonts w:ascii="Times New Roman" w:hAnsi="Times New Roman" w:cs="Times New Roman"/>
          <w:sz w:val="28"/>
          <w:szCs w:val="28"/>
        </w:rPr>
        <w:t xml:space="preserve">од ред. А.Ф. </w:t>
      </w:r>
      <w:proofErr w:type="spellStart"/>
      <w:r w:rsidRPr="001E1B8D">
        <w:rPr>
          <w:rFonts w:ascii="Times New Roman" w:hAnsi="Times New Roman" w:cs="Times New Roman"/>
          <w:sz w:val="28"/>
          <w:szCs w:val="28"/>
        </w:rPr>
        <w:t>Каптелина</w:t>
      </w:r>
      <w:proofErr w:type="spellEnd"/>
      <w:r w:rsidRPr="001E1B8D">
        <w:rPr>
          <w:rFonts w:ascii="Times New Roman" w:hAnsi="Times New Roman" w:cs="Times New Roman"/>
          <w:sz w:val="28"/>
          <w:szCs w:val="28"/>
        </w:rPr>
        <w:t>, И.П. Лебедевой. М., 2006 – 343 с.</w:t>
      </w:r>
    </w:p>
    <w:p w:rsidR="001E1B8D" w:rsidRPr="001E1B8D" w:rsidRDefault="001E1B8D" w:rsidP="001E1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1B8D">
        <w:rPr>
          <w:rFonts w:ascii="Times New Roman" w:hAnsi="Times New Roman" w:cs="Times New Roman"/>
          <w:sz w:val="28"/>
          <w:szCs w:val="28"/>
        </w:rPr>
        <w:t xml:space="preserve">Виноградов В.И., </w:t>
      </w:r>
      <w:proofErr w:type="spellStart"/>
      <w:r w:rsidRPr="001E1B8D">
        <w:rPr>
          <w:rFonts w:ascii="Times New Roman" w:hAnsi="Times New Roman" w:cs="Times New Roman"/>
          <w:sz w:val="28"/>
          <w:szCs w:val="28"/>
        </w:rPr>
        <w:t>Катощук</w:t>
      </w:r>
      <w:proofErr w:type="spellEnd"/>
      <w:r w:rsidRPr="001E1B8D">
        <w:rPr>
          <w:rFonts w:ascii="Times New Roman" w:hAnsi="Times New Roman" w:cs="Times New Roman"/>
          <w:sz w:val="28"/>
          <w:szCs w:val="28"/>
        </w:rPr>
        <w:t xml:space="preserve"> Г.И. Толерантность к физическим нагрузкам у первично протезируемых инвалидов с культями нижних конечностей.// Сб. тр. Протезирование и протезостроение, - М.: ЦНИИПП, 1988, </w:t>
      </w:r>
      <w:proofErr w:type="spellStart"/>
      <w:r w:rsidRPr="001E1B8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E1B8D">
        <w:rPr>
          <w:rFonts w:ascii="Times New Roman" w:hAnsi="Times New Roman" w:cs="Times New Roman"/>
          <w:sz w:val="28"/>
          <w:szCs w:val="28"/>
        </w:rPr>
        <w:t>. 79, с. 43-47.</w:t>
      </w:r>
    </w:p>
    <w:p w:rsidR="001E1B8D" w:rsidRPr="001E1B8D" w:rsidRDefault="001E1B8D" w:rsidP="001E1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E1B8D">
        <w:rPr>
          <w:rFonts w:ascii="Times New Roman" w:hAnsi="Times New Roman" w:cs="Times New Roman"/>
          <w:sz w:val="28"/>
          <w:szCs w:val="28"/>
        </w:rPr>
        <w:t xml:space="preserve">Я.Я. Абу </w:t>
      </w:r>
      <w:proofErr w:type="spellStart"/>
      <w:r w:rsidRPr="001E1B8D">
        <w:rPr>
          <w:rFonts w:ascii="Times New Roman" w:hAnsi="Times New Roman" w:cs="Times New Roman"/>
          <w:sz w:val="28"/>
          <w:szCs w:val="28"/>
        </w:rPr>
        <w:t>Ханиех</w:t>
      </w:r>
      <w:proofErr w:type="spellEnd"/>
      <w:r w:rsidRPr="001E1B8D">
        <w:rPr>
          <w:rFonts w:ascii="Times New Roman" w:hAnsi="Times New Roman" w:cs="Times New Roman"/>
          <w:sz w:val="28"/>
          <w:szCs w:val="28"/>
        </w:rPr>
        <w:t xml:space="preserve">. Адаптивный протез руки: </w:t>
      </w:r>
      <w:proofErr w:type="spellStart"/>
      <w:r w:rsidRPr="001E1B8D">
        <w:rPr>
          <w:rFonts w:ascii="Times New Roman" w:hAnsi="Times New Roman" w:cs="Times New Roman"/>
          <w:sz w:val="28"/>
          <w:szCs w:val="28"/>
        </w:rPr>
        <w:t>сьем</w:t>
      </w:r>
      <w:proofErr w:type="spellEnd"/>
      <w:r w:rsidRPr="001E1B8D">
        <w:rPr>
          <w:rFonts w:ascii="Times New Roman" w:hAnsi="Times New Roman" w:cs="Times New Roman"/>
          <w:sz w:val="28"/>
          <w:szCs w:val="28"/>
        </w:rPr>
        <w:t xml:space="preserve"> сигналов управления / Я. Я. Абу </w:t>
      </w:r>
      <w:proofErr w:type="spellStart"/>
      <w:r w:rsidRPr="001E1B8D">
        <w:rPr>
          <w:rFonts w:ascii="Times New Roman" w:hAnsi="Times New Roman" w:cs="Times New Roman"/>
          <w:sz w:val="28"/>
          <w:szCs w:val="28"/>
        </w:rPr>
        <w:t>Ханиех</w:t>
      </w:r>
      <w:proofErr w:type="spellEnd"/>
      <w:r w:rsidRPr="001E1B8D">
        <w:rPr>
          <w:rFonts w:ascii="Times New Roman" w:hAnsi="Times New Roman" w:cs="Times New Roman"/>
          <w:sz w:val="28"/>
          <w:szCs w:val="28"/>
        </w:rPr>
        <w:t xml:space="preserve">., Г. Н. Буров // Биомедицинская Радиоэлектроника. </w:t>
      </w:r>
      <w:proofErr w:type="spellStart"/>
      <w:r w:rsidRPr="001E1B8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E1B8D">
        <w:rPr>
          <w:rFonts w:ascii="Times New Roman" w:hAnsi="Times New Roman" w:cs="Times New Roman"/>
          <w:sz w:val="28"/>
          <w:szCs w:val="28"/>
        </w:rPr>
        <w:t>. № 4,2010. - С 20-24.</w:t>
      </w:r>
    </w:p>
    <w:p w:rsidR="001E1B8D" w:rsidRPr="001E1B8D" w:rsidRDefault="001E1B8D" w:rsidP="001E1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E1B8D">
        <w:rPr>
          <w:rFonts w:ascii="Times New Roman" w:hAnsi="Times New Roman" w:cs="Times New Roman"/>
          <w:sz w:val="28"/>
          <w:szCs w:val="28"/>
        </w:rPr>
        <w:t>Язид</w:t>
      </w:r>
      <w:proofErr w:type="spellEnd"/>
      <w:r w:rsidRPr="001E1B8D">
        <w:rPr>
          <w:rFonts w:ascii="Times New Roman" w:hAnsi="Times New Roman" w:cs="Times New Roman"/>
          <w:sz w:val="28"/>
          <w:szCs w:val="28"/>
        </w:rPr>
        <w:t xml:space="preserve"> Ясин Абу Ханиех</w:t>
      </w:r>
      <w:proofErr w:type="gramStart"/>
      <w:r w:rsidRPr="001E1B8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E1B8D">
        <w:rPr>
          <w:rFonts w:ascii="Times New Roman" w:hAnsi="Times New Roman" w:cs="Times New Roman"/>
          <w:sz w:val="28"/>
          <w:szCs w:val="28"/>
        </w:rPr>
        <w:t xml:space="preserve">. Оценка </w:t>
      </w:r>
      <w:proofErr w:type="gramStart"/>
      <w:r w:rsidRPr="001E1B8D">
        <w:rPr>
          <w:rFonts w:ascii="Times New Roman" w:hAnsi="Times New Roman" w:cs="Times New Roman"/>
          <w:sz w:val="28"/>
          <w:szCs w:val="28"/>
        </w:rPr>
        <w:t>закономерностей воздействия исполнительного устройства протеза руки</w:t>
      </w:r>
      <w:proofErr w:type="gramEnd"/>
      <w:r w:rsidRPr="001E1B8D">
        <w:rPr>
          <w:rFonts w:ascii="Times New Roman" w:hAnsi="Times New Roman" w:cs="Times New Roman"/>
          <w:sz w:val="28"/>
          <w:szCs w:val="28"/>
        </w:rPr>
        <w:t xml:space="preserve"> на оператора-инвалида  / </w:t>
      </w:r>
      <w:proofErr w:type="spellStart"/>
      <w:r w:rsidRPr="001E1B8D">
        <w:rPr>
          <w:rFonts w:ascii="Times New Roman" w:hAnsi="Times New Roman" w:cs="Times New Roman"/>
          <w:sz w:val="28"/>
          <w:szCs w:val="28"/>
        </w:rPr>
        <w:t>Язид</w:t>
      </w:r>
      <w:proofErr w:type="spellEnd"/>
      <w:r w:rsidRPr="001E1B8D">
        <w:rPr>
          <w:rFonts w:ascii="Times New Roman" w:hAnsi="Times New Roman" w:cs="Times New Roman"/>
          <w:sz w:val="28"/>
          <w:szCs w:val="28"/>
        </w:rPr>
        <w:t xml:space="preserve"> </w:t>
      </w:r>
      <w:r w:rsidRPr="001E1B8D">
        <w:rPr>
          <w:rFonts w:ascii="Times New Roman" w:hAnsi="Times New Roman" w:cs="Times New Roman"/>
          <w:sz w:val="28"/>
          <w:szCs w:val="28"/>
        </w:rPr>
        <w:lastRenderedPageBreak/>
        <w:t xml:space="preserve">Ясин Абу </w:t>
      </w:r>
      <w:proofErr w:type="spellStart"/>
      <w:r w:rsidRPr="001E1B8D">
        <w:rPr>
          <w:rFonts w:ascii="Times New Roman" w:hAnsi="Times New Roman" w:cs="Times New Roman"/>
          <w:sz w:val="28"/>
          <w:szCs w:val="28"/>
        </w:rPr>
        <w:t>Ханиех</w:t>
      </w:r>
      <w:proofErr w:type="spellEnd"/>
      <w:r w:rsidRPr="001E1B8D">
        <w:rPr>
          <w:rFonts w:ascii="Times New Roman" w:hAnsi="Times New Roman" w:cs="Times New Roman"/>
          <w:sz w:val="28"/>
          <w:szCs w:val="28"/>
        </w:rPr>
        <w:t xml:space="preserve">., Г. Н. Буров // Биомедицинская Радиоэлектроника. </w:t>
      </w:r>
      <w:proofErr w:type="spellStart"/>
      <w:r w:rsidRPr="001E1B8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E1B8D">
        <w:rPr>
          <w:rFonts w:ascii="Times New Roman" w:hAnsi="Times New Roman" w:cs="Times New Roman"/>
          <w:sz w:val="28"/>
          <w:szCs w:val="28"/>
        </w:rPr>
        <w:t>. № 4, 2009.-С4-8</w:t>
      </w:r>
    </w:p>
    <w:p w:rsidR="001E1B8D" w:rsidRPr="001E1B8D" w:rsidRDefault="001E1B8D" w:rsidP="001E1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1B8D">
        <w:rPr>
          <w:rFonts w:ascii="Times New Roman" w:hAnsi="Times New Roman" w:cs="Times New Roman"/>
          <w:sz w:val="28"/>
          <w:szCs w:val="28"/>
          <w:lang w:val="en-US"/>
        </w:rPr>
        <w:t xml:space="preserve">5. Reuben S, Persistent </w:t>
      </w:r>
      <w:proofErr w:type="spellStart"/>
      <w:r w:rsidRPr="001E1B8D">
        <w:rPr>
          <w:rFonts w:ascii="Times New Roman" w:hAnsi="Times New Roman" w:cs="Times New Roman"/>
          <w:sz w:val="28"/>
          <w:szCs w:val="28"/>
          <w:lang w:val="en-US"/>
        </w:rPr>
        <w:t>postoperetive</w:t>
      </w:r>
      <w:proofErr w:type="spellEnd"/>
      <w:r w:rsidRPr="001E1B8D">
        <w:rPr>
          <w:rFonts w:ascii="Times New Roman" w:hAnsi="Times New Roman" w:cs="Times New Roman"/>
          <w:sz w:val="28"/>
          <w:szCs w:val="28"/>
          <w:lang w:val="en-US"/>
        </w:rPr>
        <w:t xml:space="preserve"> pain pharmacological treatment strategies in the postoperative </w:t>
      </w:r>
      <w:proofErr w:type="gramStart"/>
      <w:r w:rsidRPr="001E1B8D">
        <w:rPr>
          <w:rFonts w:ascii="Times New Roman" w:hAnsi="Times New Roman" w:cs="Times New Roman"/>
          <w:sz w:val="28"/>
          <w:szCs w:val="28"/>
          <w:lang w:val="en-US"/>
        </w:rPr>
        <w:t>setting .</w:t>
      </w:r>
      <w:proofErr w:type="gramEnd"/>
      <w:r w:rsidRPr="001E1B8D">
        <w:rPr>
          <w:rFonts w:ascii="Times New Roman" w:hAnsi="Times New Roman" w:cs="Times New Roman"/>
          <w:sz w:val="28"/>
          <w:szCs w:val="28"/>
          <w:lang w:val="en-US"/>
        </w:rPr>
        <w:t xml:space="preserve"> Pain 2008 - </w:t>
      </w:r>
      <w:proofErr w:type="gramStart"/>
      <w:r w:rsidRPr="001E1B8D">
        <w:rPr>
          <w:rFonts w:ascii="Times New Roman" w:hAnsi="Times New Roman" w:cs="Times New Roman"/>
          <w:sz w:val="28"/>
          <w:szCs w:val="28"/>
          <w:lang w:val="en-US"/>
        </w:rPr>
        <w:t>an  updates</w:t>
      </w:r>
      <w:proofErr w:type="gramEnd"/>
      <w:r w:rsidRPr="001E1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B8D">
        <w:rPr>
          <w:rFonts w:ascii="Times New Roman" w:hAnsi="Times New Roman" w:cs="Times New Roman"/>
          <w:sz w:val="28"/>
          <w:szCs w:val="28"/>
          <w:lang w:val="en-US"/>
        </w:rPr>
        <w:t>review.Eds</w:t>
      </w:r>
      <w:proofErr w:type="spellEnd"/>
      <w:r w:rsidRPr="001E1B8D">
        <w:rPr>
          <w:rFonts w:ascii="Times New Roman" w:hAnsi="Times New Roman" w:cs="Times New Roman"/>
          <w:sz w:val="28"/>
          <w:szCs w:val="28"/>
          <w:lang w:val="en-US"/>
        </w:rPr>
        <w:t xml:space="preserve">. Castro-Lopez J., Raja S., </w:t>
      </w:r>
      <w:proofErr w:type="spellStart"/>
      <w:r w:rsidRPr="001E1B8D">
        <w:rPr>
          <w:rFonts w:ascii="Times New Roman" w:hAnsi="Times New Roman" w:cs="Times New Roman"/>
          <w:sz w:val="28"/>
          <w:szCs w:val="28"/>
          <w:lang w:val="en-US"/>
        </w:rPr>
        <w:t>Schemelz</w:t>
      </w:r>
      <w:proofErr w:type="spellEnd"/>
      <w:r w:rsidRPr="001E1B8D">
        <w:rPr>
          <w:rFonts w:ascii="Times New Roman" w:hAnsi="Times New Roman" w:cs="Times New Roman"/>
          <w:sz w:val="28"/>
          <w:szCs w:val="28"/>
          <w:lang w:val="en-US"/>
        </w:rPr>
        <w:t xml:space="preserve"> M. IASP Press </w:t>
      </w:r>
      <w:proofErr w:type="spellStart"/>
      <w:r w:rsidRPr="001E1B8D">
        <w:rPr>
          <w:rFonts w:ascii="Times New Roman" w:hAnsi="Times New Roman" w:cs="Times New Roman"/>
          <w:sz w:val="28"/>
          <w:szCs w:val="28"/>
          <w:lang w:val="en-US"/>
        </w:rPr>
        <w:t>Seatle</w:t>
      </w:r>
      <w:proofErr w:type="spellEnd"/>
      <w:r w:rsidRPr="001E1B8D">
        <w:rPr>
          <w:rFonts w:ascii="Times New Roman" w:hAnsi="Times New Roman" w:cs="Times New Roman"/>
          <w:sz w:val="28"/>
          <w:szCs w:val="28"/>
          <w:lang w:val="en-US"/>
        </w:rPr>
        <w:t xml:space="preserve"> .2008;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E1B8D">
        <w:rPr>
          <w:rFonts w:ascii="Times New Roman" w:hAnsi="Times New Roman" w:cs="Times New Roman"/>
          <w:sz w:val="28"/>
          <w:szCs w:val="28"/>
          <w:lang w:val="en-US"/>
        </w:rPr>
        <w:t>.159-169</w:t>
      </w:r>
    </w:p>
    <w:p w:rsidR="001E1B8D" w:rsidRPr="001E1B8D" w:rsidRDefault="001E1B8D" w:rsidP="001E1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1B8D">
        <w:rPr>
          <w:rFonts w:ascii="Times New Roman" w:hAnsi="Times New Roman" w:cs="Times New Roman"/>
          <w:sz w:val="28"/>
          <w:szCs w:val="28"/>
          <w:lang w:val="en-US"/>
        </w:rPr>
        <w:t xml:space="preserve">6. Katz J., </w:t>
      </w:r>
      <w:proofErr w:type="spellStart"/>
      <w:r w:rsidRPr="001E1B8D">
        <w:rPr>
          <w:rFonts w:ascii="Times New Roman" w:hAnsi="Times New Roman" w:cs="Times New Roman"/>
          <w:sz w:val="28"/>
          <w:szCs w:val="28"/>
          <w:lang w:val="en-US"/>
        </w:rPr>
        <w:t>Metzack</w:t>
      </w:r>
      <w:proofErr w:type="spellEnd"/>
      <w:r w:rsidRPr="001E1B8D">
        <w:rPr>
          <w:rFonts w:ascii="Times New Roman" w:hAnsi="Times New Roman" w:cs="Times New Roman"/>
          <w:sz w:val="28"/>
          <w:szCs w:val="28"/>
          <w:lang w:val="en-US"/>
        </w:rPr>
        <w:t xml:space="preserve"> R. Auricular transcutaneous electrical nerve stimulation (TENS) reduces phantom limb pain. </w:t>
      </w:r>
      <w:proofErr w:type="spellStart"/>
      <w:r w:rsidRPr="001E1B8D">
        <w:rPr>
          <w:rFonts w:ascii="Times New Roman" w:hAnsi="Times New Roman" w:cs="Times New Roman"/>
          <w:sz w:val="28"/>
          <w:szCs w:val="28"/>
          <w:lang w:val="en-US"/>
        </w:rPr>
        <w:t>J.Pain</w:t>
      </w:r>
      <w:proofErr w:type="spellEnd"/>
      <w:r w:rsidRPr="001E1B8D">
        <w:rPr>
          <w:rFonts w:ascii="Times New Roman" w:hAnsi="Times New Roman" w:cs="Times New Roman"/>
          <w:sz w:val="28"/>
          <w:szCs w:val="28"/>
          <w:lang w:val="en-US"/>
        </w:rPr>
        <w:t xml:space="preserve"> Symptom </w:t>
      </w:r>
      <w:proofErr w:type="gramStart"/>
      <w:r w:rsidRPr="001E1B8D">
        <w:rPr>
          <w:rFonts w:ascii="Times New Roman" w:hAnsi="Times New Roman" w:cs="Times New Roman"/>
          <w:sz w:val="28"/>
          <w:szCs w:val="28"/>
          <w:lang w:val="en-US"/>
        </w:rPr>
        <w:t>Manag.1991 ;</w:t>
      </w:r>
      <w:proofErr w:type="gramEnd"/>
      <w:r w:rsidRPr="001E1B8D">
        <w:rPr>
          <w:rFonts w:ascii="Times New Roman" w:hAnsi="Times New Roman" w:cs="Times New Roman"/>
          <w:sz w:val="28"/>
          <w:szCs w:val="28"/>
          <w:lang w:val="en-US"/>
        </w:rPr>
        <w:t xml:space="preserve"> 6(2);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E1B8D">
        <w:rPr>
          <w:rFonts w:ascii="Times New Roman" w:hAnsi="Times New Roman" w:cs="Times New Roman"/>
          <w:sz w:val="28"/>
          <w:szCs w:val="28"/>
          <w:lang w:val="en-US"/>
        </w:rPr>
        <w:t>.73 – 83</w:t>
      </w:r>
    </w:p>
    <w:p w:rsidR="001E1B8D" w:rsidRPr="001E1B8D" w:rsidRDefault="001E1B8D" w:rsidP="001E1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1B8D">
        <w:rPr>
          <w:rFonts w:ascii="Times New Roman" w:hAnsi="Times New Roman" w:cs="Times New Roman"/>
          <w:sz w:val="28"/>
          <w:szCs w:val="28"/>
          <w:lang w:val="en-US"/>
        </w:rPr>
        <w:t xml:space="preserve">7. Limits and indications of the dorsal transposition </w:t>
      </w:r>
      <w:proofErr w:type="gramStart"/>
      <w:r w:rsidRPr="001E1B8D">
        <w:rPr>
          <w:rFonts w:ascii="Times New Roman" w:hAnsi="Times New Roman" w:cs="Times New Roman"/>
          <w:sz w:val="28"/>
          <w:szCs w:val="28"/>
          <w:lang w:val="en-US"/>
        </w:rPr>
        <w:t>flap :</w:t>
      </w:r>
      <w:proofErr w:type="gramEnd"/>
      <w:r w:rsidRPr="001E1B8D">
        <w:rPr>
          <w:rFonts w:ascii="Times New Roman" w:hAnsi="Times New Roman" w:cs="Times New Roman"/>
          <w:sz w:val="28"/>
          <w:szCs w:val="28"/>
          <w:lang w:val="en-US"/>
        </w:rPr>
        <w:t xml:space="preserve"> critical </w:t>
      </w:r>
      <w:proofErr w:type="spellStart"/>
      <w:r w:rsidRPr="001E1B8D">
        <w:rPr>
          <w:rFonts w:ascii="Times New Roman" w:hAnsi="Times New Roman" w:cs="Times New Roman"/>
          <w:sz w:val="28"/>
          <w:szCs w:val="28"/>
          <w:lang w:val="en-US"/>
        </w:rPr>
        <w:t>evalution</w:t>
      </w:r>
      <w:proofErr w:type="spellEnd"/>
      <w:r w:rsidRPr="001E1B8D">
        <w:rPr>
          <w:rFonts w:ascii="Times New Roman" w:hAnsi="Times New Roman" w:cs="Times New Roman"/>
          <w:sz w:val="28"/>
          <w:szCs w:val="28"/>
          <w:lang w:val="en-US"/>
        </w:rPr>
        <w:t xml:space="preserve"> cases / </w:t>
      </w:r>
      <w:proofErr w:type="spellStart"/>
      <w:r w:rsidRPr="001E1B8D">
        <w:rPr>
          <w:rFonts w:ascii="Times New Roman" w:hAnsi="Times New Roman" w:cs="Times New Roman"/>
          <w:sz w:val="28"/>
          <w:szCs w:val="28"/>
          <w:lang w:val="en-US"/>
        </w:rPr>
        <w:t>P.Pelissierr</w:t>
      </w:r>
      <w:proofErr w:type="spellEnd"/>
      <w:r w:rsidRPr="001E1B8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E1B8D">
        <w:rPr>
          <w:rFonts w:ascii="Times New Roman" w:hAnsi="Times New Roman" w:cs="Times New Roman"/>
          <w:sz w:val="28"/>
          <w:szCs w:val="28"/>
          <w:lang w:val="en-US"/>
        </w:rPr>
        <w:t>T.Genin-Etcheberry</w:t>
      </w:r>
      <w:proofErr w:type="spellEnd"/>
      <w:r w:rsidRPr="001E1B8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E1B8D">
        <w:rPr>
          <w:rFonts w:ascii="Times New Roman" w:hAnsi="Times New Roman" w:cs="Times New Roman"/>
          <w:sz w:val="28"/>
          <w:szCs w:val="28"/>
          <w:lang w:val="en-US"/>
        </w:rPr>
        <w:t>V.Casolietal</w:t>
      </w:r>
      <w:proofErr w:type="spellEnd"/>
      <w:r w:rsidRPr="001E1B8D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proofErr w:type="spellStart"/>
      <w:r w:rsidRPr="001E1B8D">
        <w:rPr>
          <w:rFonts w:ascii="Times New Roman" w:hAnsi="Times New Roman" w:cs="Times New Roman"/>
          <w:sz w:val="28"/>
          <w:szCs w:val="28"/>
          <w:lang w:val="en-US"/>
        </w:rPr>
        <w:t>J.Hand</w:t>
      </w:r>
      <w:proofErr w:type="spellEnd"/>
      <w:r w:rsidRPr="001E1B8D">
        <w:rPr>
          <w:rFonts w:ascii="Times New Roman" w:hAnsi="Times New Roman" w:cs="Times New Roman"/>
          <w:sz w:val="28"/>
          <w:szCs w:val="28"/>
          <w:lang w:val="en-US"/>
        </w:rPr>
        <w:t xml:space="preserve"> Surg.(Am). - 2001</w:t>
      </w:r>
      <w:proofErr w:type="gramStart"/>
      <w:r w:rsidRPr="001E1B8D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Pr="001E1B8D">
        <w:rPr>
          <w:rFonts w:ascii="Times New Roman" w:hAnsi="Times New Roman" w:cs="Times New Roman"/>
          <w:sz w:val="28"/>
          <w:szCs w:val="28"/>
          <w:lang w:val="en-US"/>
        </w:rPr>
        <w:t xml:space="preserve"> №26(2)- P.277-282</w:t>
      </w:r>
    </w:p>
    <w:p w:rsidR="001E1B8D" w:rsidRPr="001E1B8D" w:rsidRDefault="001E1B8D" w:rsidP="001E1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1B8D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proofErr w:type="spellStart"/>
      <w:r w:rsidRPr="001E1B8D">
        <w:rPr>
          <w:rFonts w:ascii="Times New Roman" w:hAnsi="Times New Roman" w:cs="Times New Roman"/>
          <w:sz w:val="28"/>
          <w:szCs w:val="28"/>
          <w:lang w:val="en-US"/>
        </w:rPr>
        <w:t>Anaesthesia</w:t>
      </w:r>
      <w:proofErr w:type="spellEnd"/>
      <w:r w:rsidRPr="001E1B8D">
        <w:rPr>
          <w:rFonts w:ascii="Times New Roman" w:hAnsi="Times New Roman" w:cs="Times New Roman"/>
          <w:sz w:val="28"/>
          <w:szCs w:val="28"/>
          <w:lang w:val="en-US"/>
        </w:rPr>
        <w:t xml:space="preserve"> and analgesia </w:t>
      </w:r>
      <w:proofErr w:type="spellStart"/>
      <w:proofErr w:type="gramStart"/>
      <w:r w:rsidRPr="001E1B8D">
        <w:rPr>
          <w:rFonts w:ascii="Times New Roman" w:hAnsi="Times New Roman" w:cs="Times New Roman"/>
          <w:sz w:val="28"/>
          <w:szCs w:val="28"/>
          <w:lang w:val="en-US"/>
        </w:rPr>
        <w:t>fo</w:t>
      </w:r>
      <w:proofErr w:type="spellEnd"/>
      <w:proofErr w:type="gramEnd"/>
      <w:r w:rsidRPr="001E1B8D">
        <w:rPr>
          <w:rFonts w:ascii="Times New Roman" w:hAnsi="Times New Roman" w:cs="Times New Roman"/>
          <w:sz w:val="28"/>
          <w:szCs w:val="28"/>
          <w:lang w:val="en-US"/>
        </w:rPr>
        <w:t xml:space="preserve"> major lower limb amputation for vascular disease/ W.B. Campbell [et al] // Ann. </w:t>
      </w:r>
      <w:proofErr w:type="spellStart"/>
      <w:r w:rsidRPr="001E1B8D">
        <w:rPr>
          <w:rFonts w:ascii="Times New Roman" w:hAnsi="Times New Roman" w:cs="Times New Roman"/>
          <w:sz w:val="28"/>
          <w:szCs w:val="28"/>
          <w:lang w:val="en-US"/>
        </w:rPr>
        <w:t>R.Coll</w:t>
      </w:r>
      <w:proofErr w:type="spellEnd"/>
      <w:r w:rsidRPr="001E1B8D">
        <w:rPr>
          <w:rFonts w:ascii="Times New Roman" w:hAnsi="Times New Roman" w:cs="Times New Roman"/>
          <w:sz w:val="28"/>
          <w:szCs w:val="28"/>
          <w:lang w:val="en-US"/>
        </w:rPr>
        <w:t>: Surg. Engl. -2001 -Vol.83. - N5 - P.309-314</w:t>
      </w:r>
    </w:p>
    <w:p w:rsidR="001E1B8D" w:rsidRPr="00EB3E29" w:rsidRDefault="001E1B8D" w:rsidP="001E1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1B8D">
        <w:rPr>
          <w:rFonts w:ascii="Times New Roman" w:hAnsi="Times New Roman" w:cs="Times New Roman"/>
          <w:sz w:val="28"/>
          <w:szCs w:val="28"/>
          <w:lang w:val="en-US"/>
        </w:rPr>
        <w:t xml:space="preserve">9. Baumgartner R. Amputation and prosthetics of lower extremities/ </w:t>
      </w:r>
      <w:proofErr w:type="spellStart"/>
      <w:r w:rsidRPr="001E1B8D">
        <w:rPr>
          <w:rFonts w:ascii="Times New Roman" w:hAnsi="Times New Roman" w:cs="Times New Roman"/>
          <w:sz w:val="28"/>
          <w:szCs w:val="28"/>
          <w:lang w:val="en-US"/>
        </w:rPr>
        <w:t>R.Baumgartner</w:t>
      </w:r>
      <w:proofErr w:type="spellEnd"/>
      <w:r w:rsidRPr="001E1B8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E1B8D">
        <w:rPr>
          <w:rFonts w:ascii="Times New Roman" w:hAnsi="Times New Roman" w:cs="Times New Roman"/>
          <w:sz w:val="28"/>
          <w:szCs w:val="28"/>
          <w:lang w:val="en-US"/>
        </w:rPr>
        <w:t>P.Botta</w:t>
      </w:r>
      <w:proofErr w:type="spellEnd"/>
      <w:r w:rsidRPr="001E1B8D">
        <w:rPr>
          <w:rFonts w:ascii="Times New Roman" w:hAnsi="Times New Roman" w:cs="Times New Roman"/>
          <w:sz w:val="28"/>
          <w:szCs w:val="28"/>
          <w:lang w:val="en-US"/>
        </w:rPr>
        <w:t xml:space="preserve">. - M.: </w:t>
      </w:r>
      <w:proofErr w:type="spellStart"/>
      <w:r w:rsidRPr="001E1B8D">
        <w:rPr>
          <w:rFonts w:ascii="Times New Roman" w:hAnsi="Times New Roman" w:cs="Times New Roman"/>
          <w:sz w:val="28"/>
          <w:szCs w:val="28"/>
          <w:lang w:val="en-US"/>
        </w:rPr>
        <w:t>Medicina</w:t>
      </w:r>
      <w:proofErr w:type="spellEnd"/>
      <w:r w:rsidRPr="001E1B8D">
        <w:rPr>
          <w:rFonts w:ascii="Times New Roman" w:hAnsi="Times New Roman" w:cs="Times New Roman"/>
          <w:sz w:val="28"/>
          <w:szCs w:val="28"/>
          <w:lang w:val="en-US"/>
        </w:rPr>
        <w:t>, 2001</w:t>
      </w:r>
      <w:proofErr w:type="gramStart"/>
      <w:r w:rsidRPr="001E1B8D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Pr="001E1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3E29">
        <w:rPr>
          <w:rFonts w:ascii="Times New Roman" w:hAnsi="Times New Roman" w:cs="Times New Roman"/>
          <w:sz w:val="28"/>
          <w:szCs w:val="28"/>
          <w:lang w:val="en-US"/>
        </w:rPr>
        <w:t xml:space="preserve">486 </w:t>
      </w:r>
      <w:r w:rsidRPr="001E1B8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811D6" w:rsidRPr="00EB3E2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D046C" w:rsidRPr="00EB3E29" w:rsidRDefault="00FD046C" w:rsidP="001E1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046C" w:rsidRPr="00FD046C" w:rsidRDefault="00FD046C" w:rsidP="00FD04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46C">
        <w:rPr>
          <w:rFonts w:ascii="Times New Roman" w:hAnsi="Times New Roman" w:cs="Times New Roman"/>
          <w:b/>
          <w:sz w:val="28"/>
          <w:szCs w:val="28"/>
          <w:lang w:val="uk-UA"/>
        </w:rPr>
        <w:t>Резюме.</w:t>
      </w:r>
      <w:r w:rsidRPr="00FD04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7C9B" w:rsidRPr="00E57C9B">
        <w:rPr>
          <w:rFonts w:ascii="Times New Roman" w:hAnsi="Times New Roman" w:cs="Times New Roman"/>
          <w:sz w:val="28"/>
          <w:szCs w:val="28"/>
          <w:lang w:val="uk-UA"/>
        </w:rPr>
        <w:t>У роботі представлені сучасні підходи медичної та соціальної реабілітації інвалідів ампутантів</w:t>
      </w:r>
      <w:r w:rsidR="004E67DD" w:rsidRPr="00EB3E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67DD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E57C9B" w:rsidRPr="00E57C9B">
        <w:rPr>
          <w:rFonts w:ascii="Times New Roman" w:hAnsi="Times New Roman" w:cs="Times New Roman"/>
          <w:sz w:val="28"/>
          <w:szCs w:val="28"/>
          <w:lang w:val="uk-UA"/>
        </w:rPr>
        <w:t xml:space="preserve"> мають поєднану патологію хребетного стовпа </w:t>
      </w:r>
      <w:r w:rsidR="004E67D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E57C9B" w:rsidRPr="00E57C9B">
        <w:rPr>
          <w:rFonts w:ascii="Times New Roman" w:hAnsi="Times New Roman" w:cs="Times New Roman"/>
          <w:sz w:val="28"/>
          <w:szCs w:val="28"/>
          <w:lang w:val="uk-UA"/>
        </w:rPr>
        <w:t xml:space="preserve"> органів дихання. Запропоновано оригінальні схеми побудови реабілітаційних програм і комплексів на підставі визначення соціальних ознак якості життя для кожного хворого</w:t>
      </w:r>
      <w:r w:rsidR="004E67DD" w:rsidRPr="004E6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7DD" w:rsidRPr="00E57C9B">
        <w:rPr>
          <w:rFonts w:ascii="Times New Roman" w:hAnsi="Times New Roman" w:cs="Times New Roman"/>
          <w:sz w:val="28"/>
          <w:szCs w:val="28"/>
          <w:lang w:val="uk-UA"/>
        </w:rPr>
        <w:t>індивідуально</w:t>
      </w:r>
      <w:r w:rsidR="00E57C9B" w:rsidRPr="00E57C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046C" w:rsidRPr="00FD046C" w:rsidRDefault="00FD046C" w:rsidP="00FD04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46C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слова:</w:t>
      </w:r>
      <w:r w:rsidRPr="00FD04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276F" w:rsidRPr="0099276F">
        <w:rPr>
          <w:rFonts w:ascii="Times New Roman" w:hAnsi="Times New Roman" w:cs="Times New Roman"/>
          <w:sz w:val="28"/>
          <w:szCs w:val="28"/>
          <w:lang w:val="uk-UA"/>
        </w:rPr>
        <w:t>медична реабілітація, інваліди ампутанти, хворі з поєднаною патологією.</w:t>
      </w:r>
    </w:p>
    <w:p w:rsidR="00FD046C" w:rsidRPr="00FD046C" w:rsidRDefault="00FD046C" w:rsidP="00FD04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46C" w:rsidRPr="00FD046C" w:rsidRDefault="00FD046C" w:rsidP="00FD04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46C">
        <w:rPr>
          <w:rFonts w:ascii="Times New Roman" w:hAnsi="Times New Roman" w:cs="Times New Roman"/>
          <w:b/>
          <w:sz w:val="28"/>
          <w:szCs w:val="28"/>
          <w:lang w:val="uk-UA"/>
        </w:rPr>
        <w:t>Резюме.</w:t>
      </w:r>
      <w:r w:rsidRPr="00FD04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BAA">
        <w:rPr>
          <w:rFonts w:ascii="Times New Roman" w:hAnsi="Times New Roman" w:cs="Times New Roman"/>
          <w:sz w:val="28"/>
          <w:szCs w:val="28"/>
          <w:lang w:val="uk-UA"/>
        </w:rPr>
        <w:t>В работе представлены современные подходы</w:t>
      </w:r>
      <w:r w:rsidR="00E34754">
        <w:rPr>
          <w:rFonts w:ascii="Times New Roman" w:hAnsi="Times New Roman" w:cs="Times New Roman"/>
          <w:sz w:val="28"/>
          <w:szCs w:val="28"/>
          <w:lang w:val="uk-UA"/>
        </w:rPr>
        <w:t xml:space="preserve"> медицинской и социальной реабилитации инвалидов ампутантов имеющих </w:t>
      </w:r>
      <w:r w:rsidR="007800AC">
        <w:rPr>
          <w:rFonts w:ascii="Times New Roman" w:hAnsi="Times New Roman" w:cs="Times New Roman"/>
          <w:sz w:val="28"/>
          <w:szCs w:val="28"/>
          <w:lang w:val="uk-UA"/>
        </w:rPr>
        <w:t>сочетанную патологию позвоночного столба и органов дыхания</w:t>
      </w:r>
      <w:r w:rsidRPr="00FD04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708D">
        <w:rPr>
          <w:rFonts w:ascii="Times New Roman" w:hAnsi="Times New Roman" w:cs="Times New Roman"/>
          <w:sz w:val="28"/>
          <w:szCs w:val="28"/>
          <w:lang w:val="uk-UA"/>
        </w:rPr>
        <w:t xml:space="preserve"> Предложены оригинальные схемы построения реабилитационных программ и комплексов на основании определения социальных признаков качества жизни </w:t>
      </w:r>
      <w:r w:rsidR="008A790B">
        <w:rPr>
          <w:rFonts w:ascii="Times New Roman" w:hAnsi="Times New Roman" w:cs="Times New Roman"/>
          <w:sz w:val="28"/>
          <w:szCs w:val="28"/>
          <w:lang w:val="uk-UA"/>
        </w:rPr>
        <w:t>индивидуально для каждого больного.</w:t>
      </w:r>
    </w:p>
    <w:p w:rsidR="00FD046C" w:rsidRPr="00FD046C" w:rsidRDefault="00FD046C" w:rsidP="00FD04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46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Ключевые слова:</w:t>
      </w:r>
      <w:r w:rsidRPr="00FD04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28A">
        <w:rPr>
          <w:rFonts w:ascii="Times New Roman" w:hAnsi="Times New Roman" w:cs="Times New Roman"/>
          <w:sz w:val="28"/>
          <w:szCs w:val="28"/>
          <w:lang w:val="uk-UA"/>
        </w:rPr>
        <w:t>медицинская реабилитация, инвалиды ампутанты, больные с сочетанной патологией</w:t>
      </w:r>
      <w:r w:rsidRPr="00FD04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046C" w:rsidRPr="00FD046C" w:rsidRDefault="00FD046C" w:rsidP="00FD04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46C" w:rsidRPr="00FD046C" w:rsidRDefault="00FD046C" w:rsidP="00FD04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46C">
        <w:rPr>
          <w:rFonts w:ascii="Times New Roman" w:hAnsi="Times New Roman" w:cs="Times New Roman"/>
          <w:b/>
          <w:sz w:val="28"/>
          <w:szCs w:val="28"/>
          <w:lang w:val="uk-UA"/>
        </w:rPr>
        <w:t>Abstract.</w:t>
      </w:r>
      <w:r w:rsidRPr="00FD04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790B" w:rsidRPr="008A790B">
        <w:rPr>
          <w:rFonts w:ascii="Times New Roman" w:hAnsi="Times New Roman" w:cs="Times New Roman"/>
          <w:sz w:val="28"/>
          <w:szCs w:val="28"/>
          <w:lang w:val="uk-UA"/>
        </w:rPr>
        <w:t xml:space="preserve">The paper presents modern approaches of medical and social rehabilitation of disabled amputee with combined pathology of the spine and respiratory system. </w:t>
      </w:r>
      <w:r w:rsidR="00E762BE">
        <w:rPr>
          <w:rFonts w:ascii="Times New Roman" w:hAnsi="Times New Roman" w:cs="Times New Roman"/>
          <w:sz w:val="28"/>
          <w:szCs w:val="28"/>
          <w:lang w:val="en-US"/>
        </w:rPr>
        <w:t xml:space="preserve">It was proposed </w:t>
      </w:r>
      <w:r w:rsidR="00E762BE" w:rsidRPr="008A790B">
        <w:rPr>
          <w:rFonts w:ascii="Times New Roman" w:hAnsi="Times New Roman" w:cs="Times New Roman"/>
          <w:sz w:val="28"/>
          <w:szCs w:val="28"/>
          <w:lang w:val="uk-UA"/>
        </w:rPr>
        <w:t xml:space="preserve">the </w:t>
      </w:r>
      <w:r w:rsidR="008A790B" w:rsidRPr="008A790B">
        <w:rPr>
          <w:rFonts w:ascii="Times New Roman" w:hAnsi="Times New Roman" w:cs="Times New Roman"/>
          <w:sz w:val="28"/>
          <w:szCs w:val="28"/>
          <w:lang w:val="uk-UA"/>
        </w:rPr>
        <w:t>original scheme</w:t>
      </w:r>
      <w:r w:rsidR="00E762BE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8A790B" w:rsidRPr="008A7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2B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A790B" w:rsidRPr="008A790B">
        <w:rPr>
          <w:rFonts w:ascii="Times New Roman" w:hAnsi="Times New Roman" w:cs="Times New Roman"/>
          <w:sz w:val="28"/>
          <w:szCs w:val="28"/>
          <w:lang w:val="uk-UA"/>
        </w:rPr>
        <w:t xml:space="preserve"> construction f</w:t>
      </w:r>
      <w:r w:rsidR="00E762BE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8A790B" w:rsidRPr="008A790B">
        <w:rPr>
          <w:rFonts w:ascii="Times New Roman" w:hAnsi="Times New Roman" w:cs="Times New Roman"/>
          <w:sz w:val="28"/>
          <w:szCs w:val="28"/>
          <w:lang w:val="uk-UA"/>
        </w:rPr>
        <w:t xml:space="preserve"> rehabilitation programs and </w:t>
      </w:r>
      <w:r w:rsidR="0024591B">
        <w:rPr>
          <w:rFonts w:ascii="Times New Roman" w:hAnsi="Times New Roman" w:cs="Times New Roman"/>
          <w:sz w:val="28"/>
          <w:szCs w:val="28"/>
          <w:lang w:val="en-US"/>
        </w:rPr>
        <w:t xml:space="preserve">complexes </w:t>
      </w:r>
      <w:r w:rsidR="008A790B" w:rsidRPr="008A790B">
        <w:rPr>
          <w:rFonts w:ascii="Times New Roman" w:hAnsi="Times New Roman" w:cs="Times New Roman"/>
          <w:sz w:val="28"/>
          <w:szCs w:val="28"/>
          <w:lang w:val="uk-UA"/>
        </w:rPr>
        <w:t xml:space="preserve">on the basis of the definition of the social attributes </w:t>
      </w:r>
      <w:r w:rsidR="009C72E0">
        <w:rPr>
          <w:rFonts w:ascii="Times New Roman" w:hAnsi="Times New Roman" w:cs="Times New Roman"/>
          <w:sz w:val="28"/>
          <w:szCs w:val="28"/>
          <w:lang w:val="en-US"/>
        </w:rPr>
        <w:t xml:space="preserve">and indexes </w:t>
      </w:r>
      <w:r w:rsidR="008A790B" w:rsidRPr="008A790B">
        <w:rPr>
          <w:rFonts w:ascii="Times New Roman" w:hAnsi="Times New Roman" w:cs="Times New Roman"/>
          <w:sz w:val="28"/>
          <w:szCs w:val="28"/>
          <w:lang w:val="uk-UA"/>
        </w:rPr>
        <w:t xml:space="preserve">of </w:t>
      </w:r>
      <w:r w:rsidR="009C72E0" w:rsidRPr="008A790B">
        <w:rPr>
          <w:rFonts w:ascii="Times New Roman" w:hAnsi="Times New Roman" w:cs="Times New Roman"/>
          <w:sz w:val="28"/>
          <w:szCs w:val="28"/>
          <w:lang w:val="uk-UA"/>
        </w:rPr>
        <w:t xml:space="preserve">life </w:t>
      </w:r>
      <w:r w:rsidR="008A790B" w:rsidRPr="008A790B">
        <w:rPr>
          <w:rFonts w:ascii="Times New Roman" w:hAnsi="Times New Roman" w:cs="Times New Roman"/>
          <w:sz w:val="28"/>
          <w:szCs w:val="28"/>
          <w:lang w:val="uk-UA"/>
        </w:rPr>
        <w:t>quality for each individual patient.</w:t>
      </w:r>
    </w:p>
    <w:p w:rsidR="00FD046C" w:rsidRPr="00FD046C" w:rsidRDefault="00FD046C" w:rsidP="00FD04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46C">
        <w:rPr>
          <w:rFonts w:ascii="Times New Roman" w:hAnsi="Times New Roman" w:cs="Times New Roman"/>
          <w:b/>
          <w:sz w:val="28"/>
          <w:szCs w:val="28"/>
          <w:lang w:val="uk-UA"/>
        </w:rPr>
        <w:t>Key words:</w:t>
      </w:r>
      <w:r w:rsidRPr="00FD04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790B" w:rsidRPr="008A790B">
        <w:rPr>
          <w:rFonts w:ascii="Times New Roman" w:hAnsi="Times New Roman" w:cs="Times New Roman"/>
          <w:sz w:val="28"/>
          <w:szCs w:val="28"/>
          <w:lang w:val="uk-UA"/>
        </w:rPr>
        <w:t xml:space="preserve">medical rehabilitation, </w:t>
      </w:r>
      <w:r w:rsidR="0093409D">
        <w:rPr>
          <w:rFonts w:ascii="Times New Roman" w:hAnsi="Times New Roman" w:cs="Times New Roman"/>
          <w:sz w:val="28"/>
          <w:szCs w:val="28"/>
          <w:lang w:val="en-US"/>
        </w:rPr>
        <w:t xml:space="preserve">persons with </w:t>
      </w:r>
      <w:r w:rsidR="008A790B" w:rsidRPr="008A790B">
        <w:rPr>
          <w:rFonts w:ascii="Times New Roman" w:hAnsi="Times New Roman" w:cs="Times New Roman"/>
          <w:sz w:val="28"/>
          <w:szCs w:val="28"/>
          <w:lang w:val="uk-UA"/>
        </w:rPr>
        <w:t>disab</w:t>
      </w:r>
      <w:proofErr w:type="spellStart"/>
      <w:r w:rsidR="0093409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A790B" w:rsidRPr="008A790B">
        <w:rPr>
          <w:rFonts w:ascii="Times New Roman" w:hAnsi="Times New Roman" w:cs="Times New Roman"/>
          <w:sz w:val="28"/>
          <w:szCs w:val="28"/>
          <w:lang w:val="uk-UA"/>
        </w:rPr>
        <w:t>l</w:t>
      </w:r>
      <w:proofErr w:type="spellStart"/>
      <w:r w:rsidR="0093409D">
        <w:rPr>
          <w:rFonts w:ascii="Times New Roman" w:hAnsi="Times New Roman" w:cs="Times New Roman"/>
          <w:sz w:val="28"/>
          <w:szCs w:val="28"/>
          <w:lang w:val="en-US"/>
        </w:rPr>
        <w:t>ity</w:t>
      </w:r>
      <w:proofErr w:type="spellEnd"/>
      <w:r w:rsidR="008A790B" w:rsidRPr="008A7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09D">
        <w:rPr>
          <w:rFonts w:ascii="Times New Roman" w:hAnsi="Times New Roman" w:cs="Times New Roman"/>
          <w:sz w:val="28"/>
          <w:szCs w:val="28"/>
          <w:lang w:val="en-US"/>
        </w:rPr>
        <w:t>including amputations</w:t>
      </w:r>
      <w:r w:rsidR="008A790B" w:rsidRPr="008A790B">
        <w:rPr>
          <w:rFonts w:ascii="Times New Roman" w:hAnsi="Times New Roman" w:cs="Times New Roman"/>
          <w:sz w:val="28"/>
          <w:szCs w:val="28"/>
          <w:lang w:val="uk-UA"/>
        </w:rPr>
        <w:t xml:space="preserve">, patients with </w:t>
      </w:r>
      <w:r w:rsidR="00401439">
        <w:rPr>
          <w:rFonts w:ascii="Times New Roman" w:hAnsi="Times New Roman" w:cs="Times New Roman"/>
          <w:sz w:val="28"/>
          <w:szCs w:val="28"/>
          <w:lang w:val="en-US"/>
        </w:rPr>
        <w:t>combined pathology</w:t>
      </w:r>
      <w:r w:rsidR="008A790B" w:rsidRPr="008A79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FD046C" w:rsidRPr="00FD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65E8"/>
    <w:multiLevelType w:val="hybridMultilevel"/>
    <w:tmpl w:val="F0D49864"/>
    <w:lvl w:ilvl="0" w:tplc="8172745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173AD"/>
    <w:multiLevelType w:val="hybridMultilevel"/>
    <w:tmpl w:val="2B8CE582"/>
    <w:lvl w:ilvl="0" w:tplc="7974CF5A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5F1672"/>
    <w:multiLevelType w:val="hybridMultilevel"/>
    <w:tmpl w:val="2D882096"/>
    <w:lvl w:ilvl="0" w:tplc="7974CF5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0E2C9F"/>
    <w:multiLevelType w:val="hybridMultilevel"/>
    <w:tmpl w:val="3866F6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B6"/>
    <w:rsid w:val="0003328A"/>
    <w:rsid w:val="000E2C42"/>
    <w:rsid w:val="000E39B1"/>
    <w:rsid w:val="000E550E"/>
    <w:rsid w:val="000F5A58"/>
    <w:rsid w:val="00127D33"/>
    <w:rsid w:val="00134B4B"/>
    <w:rsid w:val="00134FBF"/>
    <w:rsid w:val="00143119"/>
    <w:rsid w:val="00182E2F"/>
    <w:rsid w:val="001A5008"/>
    <w:rsid w:val="001C2E23"/>
    <w:rsid w:val="001C6A08"/>
    <w:rsid w:val="001D6ECE"/>
    <w:rsid w:val="001E1844"/>
    <w:rsid w:val="001E1B8D"/>
    <w:rsid w:val="00205DD8"/>
    <w:rsid w:val="002237FB"/>
    <w:rsid w:val="002310E7"/>
    <w:rsid w:val="0024591B"/>
    <w:rsid w:val="002626B6"/>
    <w:rsid w:val="002958F3"/>
    <w:rsid w:val="002F0525"/>
    <w:rsid w:val="00364DA5"/>
    <w:rsid w:val="00401439"/>
    <w:rsid w:val="00432A64"/>
    <w:rsid w:val="0049624C"/>
    <w:rsid w:val="004E615C"/>
    <w:rsid w:val="004E67DD"/>
    <w:rsid w:val="004F3BAA"/>
    <w:rsid w:val="0051654C"/>
    <w:rsid w:val="005651B4"/>
    <w:rsid w:val="0058708D"/>
    <w:rsid w:val="00606718"/>
    <w:rsid w:val="006A36F6"/>
    <w:rsid w:val="006C20BA"/>
    <w:rsid w:val="006C4D2F"/>
    <w:rsid w:val="006E7079"/>
    <w:rsid w:val="0072593E"/>
    <w:rsid w:val="007343E6"/>
    <w:rsid w:val="007800AC"/>
    <w:rsid w:val="007D0D87"/>
    <w:rsid w:val="007F744A"/>
    <w:rsid w:val="008202C6"/>
    <w:rsid w:val="008801B0"/>
    <w:rsid w:val="008A0F04"/>
    <w:rsid w:val="008A790B"/>
    <w:rsid w:val="008C5ADD"/>
    <w:rsid w:val="0091124E"/>
    <w:rsid w:val="00926E02"/>
    <w:rsid w:val="00930FFC"/>
    <w:rsid w:val="0093409D"/>
    <w:rsid w:val="009427FF"/>
    <w:rsid w:val="00947655"/>
    <w:rsid w:val="009811D6"/>
    <w:rsid w:val="00985312"/>
    <w:rsid w:val="0098536D"/>
    <w:rsid w:val="0099276F"/>
    <w:rsid w:val="009A3D15"/>
    <w:rsid w:val="009C72E0"/>
    <w:rsid w:val="009D4CA7"/>
    <w:rsid w:val="009E52A3"/>
    <w:rsid w:val="00A35426"/>
    <w:rsid w:val="00A819B9"/>
    <w:rsid w:val="00AA0CB2"/>
    <w:rsid w:val="00B1258D"/>
    <w:rsid w:val="00B51AEA"/>
    <w:rsid w:val="00B627A9"/>
    <w:rsid w:val="00B8690C"/>
    <w:rsid w:val="00BD2B65"/>
    <w:rsid w:val="00C40BF5"/>
    <w:rsid w:val="00C80ACE"/>
    <w:rsid w:val="00CD2CB9"/>
    <w:rsid w:val="00CE1253"/>
    <w:rsid w:val="00CF6C39"/>
    <w:rsid w:val="00D24B02"/>
    <w:rsid w:val="00D34004"/>
    <w:rsid w:val="00D5502D"/>
    <w:rsid w:val="00DA348A"/>
    <w:rsid w:val="00DC0F07"/>
    <w:rsid w:val="00DD22AA"/>
    <w:rsid w:val="00DF5907"/>
    <w:rsid w:val="00E113D4"/>
    <w:rsid w:val="00E34754"/>
    <w:rsid w:val="00E37BFF"/>
    <w:rsid w:val="00E57C9B"/>
    <w:rsid w:val="00E6055E"/>
    <w:rsid w:val="00E762BE"/>
    <w:rsid w:val="00E94697"/>
    <w:rsid w:val="00EB1552"/>
    <w:rsid w:val="00EB3E29"/>
    <w:rsid w:val="00EC3CE4"/>
    <w:rsid w:val="00EF4A84"/>
    <w:rsid w:val="00F02687"/>
    <w:rsid w:val="00F21E1A"/>
    <w:rsid w:val="00F83ACF"/>
    <w:rsid w:val="00F9584D"/>
    <w:rsid w:val="00FD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1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1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12</Pages>
  <Words>2675</Words>
  <Characters>15249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130</cp:revision>
  <cp:lastPrinted>2015-12-08T08:09:00Z</cp:lastPrinted>
  <dcterms:created xsi:type="dcterms:W3CDTF">2013-11-25T07:04:00Z</dcterms:created>
  <dcterms:modified xsi:type="dcterms:W3CDTF">2015-12-08T11:16:00Z</dcterms:modified>
</cp:coreProperties>
</file>