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D7" w:rsidRDefault="002C00D7" w:rsidP="002C00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МІНІСТЕРСТВО ОХОРОНИ ЗДОРОВ’Я УКРАЇНИ</w:t>
      </w:r>
    </w:p>
    <w:p w:rsidR="002C00D7" w:rsidRDefault="002C00D7" w:rsidP="002C00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Харківський національний медичний університет</w:t>
      </w:r>
    </w:p>
    <w:p w:rsidR="002C00D7" w:rsidRDefault="002C00D7" w:rsidP="002C00D7">
      <w:pPr>
        <w:jc w:val="center"/>
        <w:rPr>
          <w:rFonts w:ascii="Arial" w:hAnsi="Arial" w:cs="Arial"/>
        </w:rPr>
      </w:pPr>
    </w:p>
    <w:p w:rsidR="002C00D7" w:rsidRDefault="002C00D7" w:rsidP="002C00D7">
      <w:pPr>
        <w:jc w:val="center"/>
        <w:rPr>
          <w:rFonts w:ascii="Arial" w:hAnsi="Arial" w:cs="Arial"/>
        </w:rPr>
      </w:pPr>
    </w:p>
    <w:p w:rsidR="002C00D7" w:rsidRDefault="002C00D7" w:rsidP="002C00D7">
      <w:pPr>
        <w:jc w:val="center"/>
        <w:rPr>
          <w:rFonts w:ascii="Arial" w:hAnsi="Arial" w:cs="Arial"/>
        </w:rPr>
      </w:pPr>
    </w:p>
    <w:p w:rsidR="002C00D7" w:rsidRDefault="002C00D7" w:rsidP="002C00D7">
      <w:pPr>
        <w:jc w:val="center"/>
        <w:rPr>
          <w:rFonts w:ascii="Arial" w:hAnsi="Arial" w:cs="Arial"/>
        </w:rPr>
      </w:pPr>
    </w:p>
    <w:p w:rsidR="002C00D7" w:rsidRDefault="002C00D7" w:rsidP="002C00D7">
      <w:pPr>
        <w:jc w:val="center"/>
        <w:rPr>
          <w:rFonts w:ascii="Arial" w:hAnsi="Arial" w:cs="Arial"/>
        </w:rPr>
      </w:pPr>
    </w:p>
    <w:p w:rsidR="00F60C2F" w:rsidRDefault="00F60C2F" w:rsidP="00F60C2F">
      <w:pPr>
        <w:jc w:val="center"/>
        <w:rPr>
          <w:rFonts w:ascii="Arial" w:hAnsi="Arial" w:cs="Arial"/>
        </w:rPr>
      </w:pPr>
      <w:r w:rsidRPr="00C967D1">
        <w:rPr>
          <w:rFonts w:ascii="Arial" w:hAnsi="Arial" w:cs="Arial"/>
          <w:bCs/>
          <w:color w:val="000000"/>
          <w:lang w:val="ru-RU"/>
        </w:rPr>
        <w:t>СИСТЕМА ОРГАНІЗАЦІЇ ФІЗИЧНОГО ВИХОВАННЯ В НАВЧАЛЬНИХ ЗАКЛАДАХ ОСВІТИ</w:t>
      </w:r>
    </w:p>
    <w:p w:rsidR="002C00D7" w:rsidRDefault="002C00D7" w:rsidP="002C00D7">
      <w:pPr>
        <w:jc w:val="center"/>
        <w:rPr>
          <w:rFonts w:ascii="Arial" w:hAnsi="Arial" w:cs="Arial"/>
        </w:rPr>
      </w:pPr>
    </w:p>
    <w:p w:rsidR="002C00D7" w:rsidRPr="00F60C2F" w:rsidRDefault="00F60C2F" w:rsidP="00F60C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F60C2F">
        <w:rPr>
          <w:rFonts w:ascii="Arial" w:hAnsi="Arial" w:cs="Arial"/>
        </w:rPr>
        <w:t xml:space="preserve">етодичні вказівки з дисципліни </w:t>
      </w:r>
    </w:p>
    <w:p w:rsidR="002C00D7" w:rsidRPr="00F60C2F" w:rsidRDefault="00F60C2F" w:rsidP="002C00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«Т</w:t>
      </w:r>
      <w:r w:rsidRPr="00F60C2F">
        <w:rPr>
          <w:rFonts w:ascii="Arial" w:hAnsi="Arial" w:cs="Arial"/>
        </w:rPr>
        <w:t>еорія і методика фізичного виховання»</w:t>
      </w:r>
    </w:p>
    <w:p w:rsidR="002C00D7" w:rsidRPr="00F60C2F" w:rsidRDefault="00F60C2F" w:rsidP="002C00D7">
      <w:pPr>
        <w:jc w:val="center"/>
        <w:rPr>
          <w:rFonts w:ascii="Arial" w:hAnsi="Arial" w:cs="Arial"/>
        </w:rPr>
      </w:pPr>
      <w:r w:rsidRPr="00F60C2F">
        <w:rPr>
          <w:rFonts w:ascii="Arial" w:hAnsi="Arial" w:cs="Arial"/>
        </w:rPr>
        <w:t>зі спеціальності «здоров’</w:t>
      </w:r>
      <w:r w:rsidRPr="00F60C2F">
        <w:rPr>
          <w:rFonts w:ascii="Arial" w:hAnsi="Arial" w:cs="Arial"/>
          <w:lang w:val="ru-RU"/>
        </w:rPr>
        <w:t>я людини</w:t>
      </w:r>
      <w:r w:rsidRPr="00F60C2F">
        <w:rPr>
          <w:rFonts w:ascii="Arial" w:hAnsi="Arial" w:cs="Arial"/>
        </w:rPr>
        <w:t xml:space="preserve">» </w:t>
      </w:r>
    </w:p>
    <w:p w:rsidR="002C00D7" w:rsidRPr="00F60C2F" w:rsidRDefault="00F60C2F" w:rsidP="002C00D7">
      <w:pPr>
        <w:jc w:val="center"/>
        <w:rPr>
          <w:rFonts w:ascii="Arial" w:hAnsi="Arial" w:cs="Arial"/>
        </w:rPr>
      </w:pPr>
      <w:r w:rsidRPr="00F60C2F">
        <w:rPr>
          <w:rFonts w:ascii="Arial" w:hAnsi="Arial" w:cs="Arial"/>
        </w:rPr>
        <w:t>для студентів-бакалаврів</w:t>
      </w:r>
    </w:p>
    <w:p w:rsidR="002C00D7" w:rsidRDefault="002C00D7" w:rsidP="002C00D7">
      <w:pPr>
        <w:jc w:val="center"/>
        <w:rPr>
          <w:rFonts w:ascii="Arial" w:hAnsi="Arial" w:cs="Arial"/>
          <w:bCs/>
          <w:color w:val="000000"/>
          <w:lang w:val="ru-RU"/>
        </w:rPr>
      </w:pPr>
    </w:p>
    <w:p w:rsidR="002C00D7" w:rsidRDefault="002C00D7" w:rsidP="002C00D7">
      <w:pPr>
        <w:jc w:val="center"/>
        <w:rPr>
          <w:rFonts w:ascii="Arial" w:hAnsi="Arial" w:cs="Arial"/>
          <w:bCs/>
          <w:color w:val="000000"/>
          <w:lang w:val="ru-RU"/>
        </w:rPr>
      </w:pPr>
    </w:p>
    <w:p w:rsidR="002C00D7" w:rsidRPr="00F60C2F" w:rsidRDefault="002C00D7" w:rsidP="002C00D7">
      <w:pPr>
        <w:jc w:val="center"/>
        <w:rPr>
          <w:rFonts w:ascii="Arial" w:hAnsi="Arial" w:cs="Arial"/>
          <w:lang w:val="ru-RU"/>
        </w:rPr>
      </w:pPr>
    </w:p>
    <w:p w:rsidR="002C00D7" w:rsidRDefault="002C00D7" w:rsidP="002C00D7">
      <w:pPr>
        <w:jc w:val="center"/>
        <w:rPr>
          <w:rFonts w:ascii="Arial" w:hAnsi="Arial" w:cs="Arial"/>
        </w:rPr>
      </w:pPr>
    </w:p>
    <w:p w:rsidR="002C00D7" w:rsidRDefault="002C00D7" w:rsidP="002C00D7">
      <w:pPr>
        <w:jc w:val="center"/>
        <w:rPr>
          <w:rFonts w:ascii="Arial" w:hAnsi="Arial" w:cs="Arial"/>
        </w:rPr>
      </w:pPr>
    </w:p>
    <w:p w:rsidR="002C00D7" w:rsidRDefault="002C00D7" w:rsidP="002C00D7">
      <w:pPr>
        <w:jc w:val="center"/>
        <w:rPr>
          <w:rFonts w:ascii="Arial" w:hAnsi="Arial" w:cs="Arial"/>
        </w:rPr>
      </w:pPr>
    </w:p>
    <w:p w:rsidR="002C00D7" w:rsidRDefault="002C00D7" w:rsidP="002C00D7">
      <w:pPr>
        <w:jc w:val="right"/>
        <w:rPr>
          <w:rFonts w:ascii="Arial" w:hAnsi="Arial" w:cs="Arial"/>
        </w:rPr>
      </w:pPr>
    </w:p>
    <w:p w:rsidR="002C00D7" w:rsidRDefault="002C00D7" w:rsidP="002C00D7">
      <w:pPr>
        <w:jc w:val="right"/>
        <w:rPr>
          <w:rFonts w:ascii="Arial" w:hAnsi="Arial" w:cs="Arial"/>
        </w:rPr>
      </w:pPr>
    </w:p>
    <w:p w:rsidR="002C00D7" w:rsidRDefault="002C00D7" w:rsidP="002C00D7">
      <w:pPr>
        <w:jc w:val="right"/>
        <w:rPr>
          <w:rFonts w:ascii="Arial" w:hAnsi="Arial" w:cs="Arial"/>
        </w:rPr>
      </w:pPr>
    </w:p>
    <w:p w:rsidR="002C00D7" w:rsidRDefault="002C00D7" w:rsidP="002C00D7">
      <w:pPr>
        <w:jc w:val="right"/>
        <w:rPr>
          <w:rFonts w:ascii="Arial" w:hAnsi="Arial" w:cs="Arial"/>
        </w:rPr>
      </w:pPr>
    </w:p>
    <w:p w:rsidR="002C00D7" w:rsidRDefault="002C00D7" w:rsidP="002C00D7">
      <w:pPr>
        <w:jc w:val="right"/>
        <w:rPr>
          <w:rFonts w:ascii="Arial" w:hAnsi="Arial" w:cs="Arial"/>
        </w:rPr>
      </w:pPr>
    </w:p>
    <w:p w:rsidR="002C00D7" w:rsidRDefault="002C00D7" w:rsidP="002C00D7">
      <w:pPr>
        <w:jc w:val="right"/>
        <w:rPr>
          <w:rFonts w:ascii="Arial" w:hAnsi="Arial" w:cs="Arial"/>
        </w:rPr>
      </w:pPr>
    </w:p>
    <w:p w:rsidR="002C00D7" w:rsidRDefault="002C00D7" w:rsidP="002C00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Затверджено</w:t>
      </w:r>
    </w:p>
    <w:p w:rsidR="002C00D7" w:rsidRDefault="002C00D7" w:rsidP="002C00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вченою радою ХНМУ.</w:t>
      </w:r>
    </w:p>
    <w:p w:rsidR="002C00D7" w:rsidRDefault="002C00D7" w:rsidP="002C00D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Протокол  №__ від ______________</w:t>
      </w:r>
    </w:p>
    <w:p w:rsidR="002C00D7" w:rsidRDefault="002C00D7" w:rsidP="002C00D7">
      <w:pPr>
        <w:jc w:val="right"/>
        <w:rPr>
          <w:rFonts w:ascii="Arial" w:hAnsi="Arial" w:cs="Arial"/>
        </w:rPr>
      </w:pPr>
    </w:p>
    <w:p w:rsidR="002C00D7" w:rsidRDefault="002C00D7" w:rsidP="002C00D7">
      <w:pPr>
        <w:jc w:val="center"/>
        <w:rPr>
          <w:rFonts w:ascii="Arial" w:hAnsi="Arial" w:cs="Arial"/>
        </w:rPr>
      </w:pPr>
    </w:p>
    <w:p w:rsidR="002C00D7" w:rsidRDefault="002C00D7" w:rsidP="002C00D7">
      <w:pPr>
        <w:jc w:val="center"/>
        <w:rPr>
          <w:rFonts w:ascii="Arial" w:hAnsi="Arial" w:cs="Arial"/>
        </w:rPr>
      </w:pPr>
    </w:p>
    <w:p w:rsidR="002C00D7" w:rsidRDefault="002C00D7" w:rsidP="002C00D7">
      <w:pPr>
        <w:jc w:val="center"/>
        <w:rPr>
          <w:rFonts w:ascii="Arial" w:hAnsi="Arial" w:cs="Arial"/>
        </w:rPr>
      </w:pPr>
    </w:p>
    <w:p w:rsidR="002C00D7" w:rsidRDefault="002C00D7" w:rsidP="002C00D7">
      <w:pPr>
        <w:jc w:val="center"/>
        <w:rPr>
          <w:rFonts w:ascii="Arial" w:hAnsi="Arial" w:cs="Arial"/>
        </w:rPr>
      </w:pPr>
    </w:p>
    <w:p w:rsidR="002C00D7" w:rsidRDefault="002C00D7" w:rsidP="002C00D7">
      <w:pPr>
        <w:jc w:val="center"/>
        <w:rPr>
          <w:rFonts w:ascii="Arial" w:hAnsi="Arial" w:cs="Arial"/>
        </w:rPr>
      </w:pPr>
    </w:p>
    <w:p w:rsidR="002C00D7" w:rsidRDefault="002C00D7" w:rsidP="002C00D7">
      <w:pPr>
        <w:jc w:val="center"/>
        <w:rPr>
          <w:rFonts w:ascii="Arial" w:hAnsi="Arial" w:cs="Arial"/>
          <w:lang w:val="ru-RU"/>
        </w:rPr>
      </w:pPr>
    </w:p>
    <w:p w:rsidR="002C00D7" w:rsidRDefault="002C00D7" w:rsidP="002C00D7">
      <w:pPr>
        <w:jc w:val="center"/>
        <w:rPr>
          <w:rFonts w:ascii="Arial" w:hAnsi="Arial" w:cs="Arial"/>
          <w:lang w:val="ru-RU"/>
        </w:rPr>
      </w:pPr>
    </w:p>
    <w:p w:rsidR="002C00D7" w:rsidRDefault="002C00D7" w:rsidP="002C00D7">
      <w:pPr>
        <w:jc w:val="center"/>
        <w:rPr>
          <w:rFonts w:ascii="Arial" w:hAnsi="Arial" w:cs="Arial"/>
          <w:lang w:val="ru-RU"/>
        </w:rPr>
      </w:pPr>
    </w:p>
    <w:p w:rsidR="00F60C2F" w:rsidRDefault="002C00D7" w:rsidP="002C00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Харків </w:t>
      </w:r>
    </w:p>
    <w:p w:rsidR="00F60C2F" w:rsidRDefault="002C00D7" w:rsidP="002C00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ХНМУ </w:t>
      </w:r>
    </w:p>
    <w:p w:rsidR="002C00D7" w:rsidRDefault="002C00D7" w:rsidP="002C00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2016</w:t>
      </w:r>
    </w:p>
    <w:p w:rsidR="00ED7B05" w:rsidRPr="00ED7B05" w:rsidRDefault="00ED7B05" w:rsidP="00184167">
      <w:r w:rsidRPr="00ED7B05">
        <w:rPr>
          <w:bCs/>
          <w:color w:val="000000"/>
        </w:rPr>
        <w:lastRenderedPageBreak/>
        <w:t>Система організації фізичного виховання в навчальних закладах освіти</w:t>
      </w:r>
      <w:r w:rsidRPr="00ED7B05">
        <w:rPr>
          <w:bCs/>
          <w:color w:val="000000"/>
          <w:lang w:val="ru-RU"/>
        </w:rPr>
        <w:t>.</w:t>
      </w:r>
      <w:r w:rsidRPr="00ED7B05">
        <w:t>: Метод. вказ. для студентів-медиків ІІ курсу /Упорядники :</w:t>
      </w:r>
      <w:r w:rsidR="00123A21">
        <w:t>Є.В. Селіванов</w:t>
      </w:r>
      <w:r w:rsidRPr="00ED7B05">
        <w:t xml:space="preserve">, </w:t>
      </w:r>
      <w:r w:rsidR="00123A21">
        <w:t>М. Г. Почерніна. – Харків: ХНМУ, 2016</w:t>
      </w:r>
      <w:r w:rsidR="002B191F">
        <w:t xml:space="preserve">. - </w:t>
      </w:r>
      <w:r w:rsidRPr="002B191F">
        <w:t>2</w:t>
      </w:r>
      <w:r w:rsidR="00184167">
        <w:rPr>
          <w:lang w:val="ru-RU"/>
        </w:rPr>
        <w:t>4</w:t>
      </w:r>
      <w:r w:rsidRPr="002B191F">
        <w:t>с.</w:t>
      </w:r>
    </w:p>
    <w:p w:rsidR="00ED7B05" w:rsidRPr="00661B0B" w:rsidRDefault="00ED7B05" w:rsidP="00ED7B05">
      <w:pPr>
        <w:pStyle w:val="a7"/>
        <w:tabs>
          <w:tab w:val="left" w:pos="1560"/>
        </w:tabs>
        <w:ind w:left="1134" w:firstLine="426"/>
        <w:rPr>
          <w:rFonts w:ascii="Times New Roman" w:hAnsi="Times New Roman"/>
          <w:sz w:val="20"/>
          <w:szCs w:val="20"/>
        </w:rPr>
      </w:pPr>
    </w:p>
    <w:p w:rsidR="00ED7B05" w:rsidRPr="00661B0B" w:rsidRDefault="00ED7B05" w:rsidP="00ED7B05">
      <w:pPr>
        <w:pStyle w:val="a7"/>
        <w:tabs>
          <w:tab w:val="left" w:pos="1560"/>
        </w:tabs>
        <w:rPr>
          <w:rFonts w:ascii="Times New Roman" w:hAnsi="Times New Roman"/>
          <w:sz w:val="20"/>
          <w:szCs w:val="20"/>
        </w:rPr>
      </w:pPr>
      <w:r w:rsidRPr="00661B0B">
        <w:rPr>
          <w:rFonts w:ascii="Times New Roman" w:hAnsi="Times New Roman"/>
          <w:sz w:val="20"/>
          <w:szCs w:val="20"/>
        </w:rPr>
        <w:t>Упорядники</w:t>
      </w:r>
      <w:r w:rsidR="00184167">
        <w:rPr>
          <w:rFonts w:ascii="Times New Roman" w:hAnsi="Times New Roman"/>
          <w:sz w:val="20"/>
          <w:szCs w:val="20"/>
        </w:rPr>
        <w:t>:</w:t>
      </w:r>
      <w:r w:rsidRPr="00661B0B">
        <w:rPr>
          <w:rFonts w:ascii="Times New Roman" w:hAnsi="Times New Roman"/>
          <w:sz w:val="20"/>
          <w:szCs w:val="20"/>
        </w:rPr>
        <w:tab/>
      </w:r>
      <w:r w:rsidRPr="00661B0B">
        <w:rPr>
          <w:rFonts w:ascii="Times New Roman" w:hAnsi="Times New Roman"/>
          <w:sz w:val="20"/>
          <w:szCs w:val="20"/>
        </w:rPr>
        <w:tab/>
      </w:r>
      <w:r w:rsidR="00123A21">
        <w:rPr>
          <w:rFonts w:ascii="Times New Roman" w:hAnsi="Times New Roman"/>
          <w:sz w:val="20"/>
          <w:szCs w:val="20"/>
        </w:rPr>
        <w:t>Селіванов Євген Вікторович</w:t>
      </w:r>
    </w:p>
    <w:p w:rsidR="00ED7B05" w:rsidRPr="00661B0B" w:rsidRDefault="00ED7B05" w:rsidP="00ED7B05">
      <w:pPr>
        <w:pStyle w:val="a7"/>
        <w:tabs>
          <w:tab w:val="left" w:pos="1560"/>
        </w:tabs>
        <w:rPr>
          <w:rFonts w:ascii="Times New Roman" w:hAnsi="Times New Roman"/>
          <w:sz w:val="20"/>
          <w:szCs w:val="20"/>
        </w:rPr>
      </w:pPr>
      <w:r w:rsidRPr="00661B0B">
        <w:rPr>
          <w:rFonts w:ascii="Times New Roman" w:hAnsi="Times New Roman"/>
          <w:sz w:val="20"/>
          <w:szCs w:val="20"/>
        </w:rPr>
        <w:tab/>
      </w:r>
      <w:r w:rsidRPr="00661B0B">
        <w:rPr>
          <w:rFonts w:ascii="Times New Roman" w:hAnsi="Times New Roman"/>
          <w:sz w:val="20"/>
          <w:szCs w:val="20"/>
        </w:rPr>
        <w:tab/>
      </w:r>
      <w:r w:rsidR="00123A21">
        <w:rPr>
          <w:rFonts w:ascii="Times New Roman" w:hAnsi="Times New Roman"/>
          <w:sz w:val="20"/>
          <w:szCs w:val="20"/>
        </w:rPr>
        <w:t>Почерніна Марія Григорівна</w:t>
      </w:r>
    </w:p>
    <w:p w:rsidR="00ED7B05" w:rsidRPr="00430466" w:rsidRDefault="00ED7B05" w:rsidP="00ED7B05">
      <w:pPr>
        <w:jc w:val="both"/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Default="00ED7B05" w:rsidP="00ED7B05">
      <w:pPr>
        <w:spacing w:line="360" w:lineRule="auto"/>
        <w:jc w:val="center"/>
        <w:rPr>
          <w:b/>
        </w:rPr>
      </w:pPr>
    </w:p>
    <w:p w:rsidR="00123A21" w:rsidRDefault="00123A21" w:rsidP="00ED7B05">
      <w:pPr>
        <w:spacing w:line="360" w:lineRule="auto"/>
        <w:jc w:val="center"/>
        <w:rPr>
          <w:b/>
        </w:rPr>
      </w:pPr>
    </w:p>
    <w:p w:rsidR="00123A21" w:rsidRDefault="00123A21" w:rsidP="00ED7B05">
      <w:pPr>
        <w:spacing w:line="360" w:lineRule="auto"/>
        <w:jc w:val="center"/>
        <w:rPr>
          <w:b/>
        </w:rPr>
      </w:pPr>
    </w:p>
    <w:p w:rsidR="00123A21" w:rsidRPr="007C01D8" w:rsidRDefault="00123A21" w:rsidP="00ED7B05">
      <w:pPr>
        <w:spacing w:line="360" w:lineRule="auto"/>
        <w:jc w:val="center"/>
        <w:rPr>
          <w:b/>
        </w:rPr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Pr="007C01D8" w:rsidRDefault="00ED7B05" w:rsidP="00ED7B05">
      <w:pPr>
        <w:spacing w:line="360" w:lineRule="auto"/>
        <w:jc w:val="center"/>
        <w:rPr>
          <w:b/>
        </w:rPr>
      </w:pPr>
    </w:p>
    <w:p w:rsidR="00ED7B05" w:rsidRDefault="00ED7B05" w:rsidP="00ED7B05">
      <w:pPr>
        <w:rPr>
          <w:b/>
        </w:rPr>
      </w:pPr>
    </w:p>
    <w:p w:rsidR="004B5469" w:rsidRPr="0058557D" w:rsidRDefault="00184167" w:rsidP="004B5469">
      <w:pPr>
        <w:jc w:val="center"/>
        <w:rPr>
          <w:rFonts w:ascii="Arial" w:hAnsi="Arial" w:cs="Arial"/>
          <w:b/>
        </w:rPr>
      </w:pPr>
      <w:r w:rsidRPr="0058557D">
        <w:rPr>
          <w:rFonts w:ascii="Arial" w:hAnsi="Arial" w:cs="Arial"/>
          <w:b/>
        </w:rPr>
        <w:lastRenderedPageBreak/>
        <w:t>Тема.</w:t>
      </w:r>
      <w:r w:rsidR="00024E02" w:rsidRPr="0058557D">
        <w:rPr>
          <w:rFonts w:ascii="Arial" w:hAnsi="Arial" w:cs="Arial"/>
          <w:b/>
          <w:lang w:val="ru-RU"/>
        </w:rPr>
        <w:t xml:space="preserve"> </w:t>
      </w:r>
      <w:r w:rsidR="004B5469" w:rsidRPr="0058557D">
        <w:rPr>
          <w:rFonts w:ascii="Arial" w:hAnsi="Arial" w:cs="Arial"/>
          <w:b/>
          <w:lang w:val="ru-RU"/>
        </w:rPr>
        <w:t>Нормативно-правові</w:t>
      </w:r>
      <w:r w:rsidR="004B5469" w:rsidRPr="0058557D">
        <w:rPr>
          <w:rFonts w:ascii="Arial" w:hAnsi="Arial" w:cs="Arial"/>
          <w:b/>
        </w:rPr>
        <w:t xml:space="preserve"> основи забезпечення фізкультурно-оздоровчої, спортивної роботи в ЗНЗ. Наукові основи управління ЗНЗ. Принципи управління ЗНЗ. Структура органів управління освітою. Методична робота в ЗНЗ. Планування роботи в ЗНЗ. Види і методи внутришкільного контролю.</w:t>
      </w:r>
    </w:p>
    <w:p w:rsidR="00FC71C7" w:rsidRDefault="00FC71C7" w:rsidP="00FC71C7">
      <w:pPr>
        <w:widowControl/>
        <w:autoSpaceDE/>
        <w:adjustRightInd/>
        <w:rPr>
          <w:b/>
          <w:spacing w:val="-1"/>
          <w:lang w:val="ru-RU"/>
        </w:rPr>
      </w:pPr>
    </w:p>
    <w:p w:rsidR="00184167" w:rsidRDefault="00FC71C7" w:rsidP="000B7622">
      <w:pPr>
        <w:widowControl/>
        <w:autoSpaceDE/>
        <w:adjustRightInd/>
        <w:rPr>
          <w:b/>
        </w:rPr>
      </w:pPr>
      <w:r w:rsidRPr="004B5469">
        <w:rPr>
          <w:b/>
          <w:spacing w:val="-1"/>
          <w:lang w:val="ru-RU"/>
        </w:rPr>
        <w:t>Тривалість викладання теми:</w:t>
      </w:r>
      <w:r w:rsidRPr="004B5469">
        <w:rPr>
          <w:spacing w:val="-1"/>
          <w:lang w:val="ru-RU"/>
        </w:rPr>
        <w:t xml:space="preserve"> 1 заняття, 2 академічні години</w:t>
      </w:r>
    </w:p>
    <w:p w:rsidR="00184167" w:rsidRPr="000B7622" w:rsidRDefault="00184167" w:rsidP="000B7622">
      <w:pPr>
        <w:widowControl/>
        <w:autoSpaceDE/>
        <w:adjustRightInd/>
        <w:jc w:val="both"/>
      </w:pPr>
      <w:r>
        <w:rPr>
          <w:b/>
        </w:rPr>
        <w:t xml:space="preserve">Обгрунтування теми: </w:t>
      </w:r>
      <w:r w:rsidR="00024E02">
        <w:rPr>
          <w:lang w:val="ru-RU"/>
        </w:rPr>
        <w:t>майбутній викладач повинен знати нормативно-правові основи забезпечення фізкультур</w:t>
      </w:r>
      <w:r w:rsidR="000B7622">
        <w:rPr>
          <w:lang w:val="ru-RU"/>
        </w:rPr>
        <w:t>но-оздоорвчої діяльності у ЗНЗ, вміти планувати роботу у ЗНЗ.</w:t>
      </w:r>
    </w:p>
    <w:p w:rsidR="000B7622" w:rsidRDefault="000B7622" w:rsidP="00184167">
      <w:pPr>
        <w:widowControl/>
        <w:autoSpaceDE/>
        <w:adjustRightInd/>
        <w:rPr>
          <w:b/>
        </w:rPr>
      </w:pPr>
    </w:p>
    <w:p w:rsidR="004B5469" w:rsidRPr="00184167" w:rsidRDefault="00184167" w:rsidP="00184167">
      <w:pPr>
        <w:widowControl/>
        <w:autoSpaceDE/>
        <w:adjustRightInd/>
        <w:rPr>
          <w:b/>
        </w:rPr>
      </w:pPr>
      <w:r w:rsidRPr="00184167">
        <w:rPr>
          <w:b/>
        </w:rPr>
        <w:t>Мета заняття</w:t>
      </w:r>
      <w:r w:rsidR="004B5469" w:rsidRPr="00184167">
        <w:rPr>
          <w:b/>
        </w:rPr>
        <w:t>:</w:t>
      </w:r>
    </w:p>
    <w:p w:rsidR="004B5469" w:rsidRPr="004B5469" w:rsidRDefault="004B5469" w:rsidP="00024E02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rPr>
          <w:color w:val="000000"/>
        </w:rPr>
      </w:pPr>
      <w:r w:rsidRPr="004B5469">
        <w:rPr>
          <w:color w:val="000000"/>
        </w:rPr>
        <w:t>Ознайомити студентів з головними принципами управління ЗНЗ</w:t>
      </w:r>
    </w:p>
    <w:p w:rsidR="004B5469" w:rsidRPr="004B5469" w:rsidRDefault="004B5469" w:rsidP="00024E02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  <w:rPr>
          <w:color w:val="000000"/>
        </w:rPr>
      </w:pPr>
      <w:r w:rsidRPr="004B5469">
        <w:rPr>
          <w:color w:val="000000"/>
        </w:rPr>
        <w:t xml:space="preserve">Розглянути </w:t>
      </w:r>
      <w:r w:rsidRPr="004B5469">
        <w:t>структуру органів управління освітою</w:t>
      </w:r>
      <w:r w:rsidRPr="004B5469">
        <w:rPr>
          <w:color w:val="000000"/>
        </w:rPr>
        <w:t xml:space="preserve">. </w:t>
      </w:r>
    </w:p>
    <w:p w:rsidR="004B5469" w:rsidRPr="004B5469" w:rsidRDefault="004B5469" w:rsidP="00024E02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</w:pPr>
      <w:r w:rsidRPr="004B5469">
        <w:t>Розглянути методичну роботу та її методи у ЗНЗ</w:t>
      </w:r>
    </w:p>
    <w:p w:rsidR="004B5469" w:rsidRPr="000B7622" w:rsidRDefault="004B5469" w:rsidP="004B5469">
      <w:pPr>
        <w:numPr>
          <w:ilvl w:val="0"/>
          <w:numId w:val="1"/>
        </w:numPr>
        <w:tabs>
          <w:tab w:val="clear" w:pos="720"/>
          <w:tab w:val="num" w:pos="284"/>
        </w:tabs>
        <w:ind w:left="284" w:firstLine="0"/>
      </w:pPr>
      <w:r w:rsidRPr="004B5469">
        <w:t xml:space="preserve">Ознайомити студентів з видами та методами внутришкільного контролю </w:t>
      </w:r>
    </w:p>
    <w:p w:rsidR="004B5469" w:rsidRPr="00184167" w:rsidRDefault="00184167" w:rsidP="00184167">
      <w:pPr>
        <w:rPr>
          <w:b/>
        </w:rPr>
      </w:pPr>
      <w:r w:rsidRPr="00184167">
        <w:rPr>
          <w:b/>
        </w:rPr>
        <w:t>Граф</w:t>
      </w:r>
      <w:r>
        <w:rPr>
          <w:b/>
        </w:rPr>
        <w:t>о</w:t>
      </w:r>
      <w:r w:rsidRPr="00184167">
        <w:rPr>
          <w:b/>
        </w:rPr>
        <w:t>логічної структури теми</w:t>
      </w:r>
      <w:r>
        <w:rPr>
          <w:b/>
        </w:rPr>
        <w:t>:</w:t>
      </w:r>
    </w:p>
    <w:p w:rsidR="004B5469" w:rsidRPr="004B5469" w:rsidRDefault="004B5469" w:rsidP="00024E02">
      <w:pPr>
        <w:pStyle w:val="a6"/>
        <w:numPr>
          <w:ilvl w:val="0"/>
          <w:numId w:val="8"/>
        </w:numPr>
        <w:ind w:left="284" w:firstLine="0"/>
        <w:jc w:val="both"/>
      </w:pPr>
      <w:r w:rsidRPr="00451BB7">
        <w:rPr>
          <w:b/>
        </w:rPr>
        <w:t xml:space="preserve">Вступ </w:t>
      </w:r>
      <w:r w:rsidR="00451BB7">
        <w:rPr>
          <w:b/>
        </w:rPr>
        <w:tab/>
      </w:r>
      <w:r w:rsidR="00451BB7">
        <w:rPr>
          <w:b/>
        </w:rPr>
        <w:tab/>
      </w:r>
      <w:r w:rsidR="00451BB7">
        <w:rPr>
          <w:b/>
        </w:rPr>
        <w:tab/>
      </w:r>
      <w:r w:rsidR="00451BB7">
        <w:rPr>
          <w:b/>
        </w:rPr>
        <w:tab/>
      </w:r>
      <w:r w:rsidR="00451BB7">
        <w:rPr>
          <w:b/>
        </w:rPr>
        <w:tab/>
      </w:r>
      <w:r w:rsidR="00451BB7">
        <w:rPr>
          <w:b/>
        </w:rPr>
        <w:tab/>
      </w:r>
      <w:r w:rsidR="00451BB7">
        <w:rPr>
          <w:b/>
        </w:rPr>
        <w:tab/>
      </w:r>
      <w:r w:rsidRPr="00451BB7">
        <w:rPr>
          <w:b/>
        </w:rPr>
        <w:t>5 хв.</w:t>
      </w:r>
    </w:p>
    <w:p w:rsidR="004B5469" w:rsidRPr="004B5469" w:rsidRDefault="004B5469" w:rsidP="00024E02">
      <w:pPr>
        <w:pStyle w:val="a6"/>
        <w:numPr>
          <w:ilvl w:val="0"/>
          <w:numId w:val="8"/>
        </w:numPr>
        <w:ind w:left="284" w:firstLine="0"/>
        <w:jc w:val="both"/>
      </w:pPr>
      <w:r w:rsidRPr="004B5469">
        <w:t xml:space="preserve">Перевірка знань пройденого </w:t>
      </w:r>
      <w:r w:rsidR="008C5973">
        <w:t>матеріалу</w:t>
      </w:r>
      <w:r w:rsidR="008C5973">
        <w:tab/>
      </w:r>
      <w:r w:rsidR="008C5973">
        <w:tab/>
      </w:r>
      <w:r w:rsidRPr="004B5469">
        <w:tab/>
      </w:r>
      <w:r w:rsidRPr="00451BB7">
        <w:rPr>
          <w:b/>
        </w:rPr>
        <w:t>20 хв</w:t>
      </w:r>
    </w:p>
    <w:p w:rsidR="004B5469" w:rsidRPr="004B5469" w:rsidRDefault="004B5469" w:rsidP="00024E02">
      <w:pPr>
        <w:pStyle w:val="a6"/>
        <w:numPr>
          <w:ilvl w:val="0"/>
          <w:numId w:val="8"/>
        </w:numPr>
        <w:ind w:left="284" w:firstLine="0"/>
      </w:pPr>
      <w:r w:rsidRPr="004B5469">
        <w:t>Розкриття головних р</w:t>
      </w:r>
      <w:r w:rsidR="008C5973">
        <w:t>ис змісту основ управління ЗНЗ</w:t>
      </w:r>
      <w:r w:rsidR="008C5973">
        <w:tab/>
      </w:r>
      <w:r w:rsidRPr="00451BB7">
        <w:rPr>
          <w:b/>
        </w:rPr>
        <w:t>20 хв</w:t>
      </w:r>
      <w:r w:rsidRPr="004B5469">
        <w:t>.</w:t>
      </w:r>
    </w:p>
    <w:p w:rsidR="004B5469" w:rsidRPr="004B5469" w:rsidRDefault="004B5469" w:rsidP="00024E02">
      <w:pPr>
        <w:pStyle w:val="2"/>
        <w:numPr>
          <w:ilvl w:val="0"/>
          <w:numId w:val="8"/>
        </w:numPr>
        <w:spacing w:after="0" w:line="240" w:lineRule="auto"/>
        <w:ind w:left="284" w:firstLine="0"/>
        <w:rPr>
          <w:b/>
        </w:rPr>
      </w:pPr>
      <w:r w:rsidRPr="004B5469">
        <w:rPr>
          <w:color w:val="000000"/>
        </w:rPr>
        <w:t xml:space="preserve">Функції та </w:t>
      </w:r>
      <w:r w:rsidRPr="004B5469">
        <w:t>завдання органів управління освітою</w:t>
      </w:r>
      <w:r w:rsidR="008C5973">
        <w:rPr>
          <w:color w:val="000000"/>
        </w:rPr>
        <w:tab/>
      </w:r>
      <w:r w:rsidRPr="004B5469">
        <w:rPr>
          <w:color w:val="000000"/>
        </w:rPr>
        <w:tab/>
      </w:r>
      <w:r w:rsidRPr="004B5469">
        <w:rPr>
          <w:b/>
        </w:rPr>
        <w:t>20 хв.</w:t>
      </w:r>
    </w:p>
    <w:p w:rsidR="004B5469" w:rsidRPr="004B5469" w:rsidRDefault="004B5469" w:rsidP="00024E02">
      <w:pPr>
        <w:pStyle w:val="2"/>
        <w:numPr>
          <w:ilvl w:val="0"/>
          <w:numId w:val="8"/>
        </w:numPr>
        <w:spacing w:after="0" w:line="240" w:lineRule="auto"/>
        <w:ind w:left="284" w:firstLine="0"/>
        <w:rPr>
          <w:b/>
          <w:color w:val="000000"/>
        </w:rPr>
      </w:pPr>
      <w:r w:rsidRPr="004B5469">
        <w:rPr>
          <w:color w:val="000000"/>
        </w:rPr>
        <w:t>Засоби і форми методичної роботи у ЗНЗ</w:t>
      </w:r>
      <w:r w:rsidR="008C5973">
        <w:rPr>
          <w:b/>
          <w:color w:val="000000"/>
        </w:rPr>
        <w:tab/>
      </w:r>
      <w:r w:rsidR="008C5973">
        <w:rPr>
          <w:b/>
          <w:color w:val="000000"/>
        </w:rPr>
        <w:tab/>
      </w:r>
      <w:r w:rsidRPr="004B5469">
        <w:rPr>
          <w:b/>
          <w:color w:val="000000"/>
        </w:rPr>
        <w:tab/>
        <w:t>20хв</w:t>
      </w:r>
    </w:p>
    <w:p w:rsidR="004B5469" w:rsidRPr="000B7622" w:rsidRDefault="004B5469" w:rsidP="000B7622">
      <w:pPr>
        <w:pStyle w:val="2"/>
        <w:spacing w:after="0" w:line="240" w:lineRule="auto"/>
        <w:ind w:left="284" w:firstLine="424"/>
        <w:rPr>
          <w:b/>
        </w:rPr>
      </w:pPr>
      <w:r w:rsidRPr="004B5469">
        <w:t>Підведення підсумків</w:t>
      </w:r>
      <w:r w:rsidRPr="004B5469">
        <w:tab/>
      </w:r>
      <w:r w:rsidRPr="004B5469">
        <w:tab/>
      </w:r>
      <w:r w:rsidR="008C5973">
        <w:tab/>
      </w:r>
      <w:r w:rsidR="008C5973">
        <w:tab/>
      </w:r>
      <w:r w:rsidRPr="004B5469">
        <w:tab/>
      </w:r>
      <w:r w:rsidRPr="004B5469">
        <w:rPr>
          <w:b/>
        </w:rPr>
        <w:t>5 хв.</w:t>
      </w:r>
    </w:p>
    <w:p w:rsidR="004B5469" w:rsidRPr="004B5469" w:rsidRDefault="004B5469" w:rsidP="004B5469">
      <w:pPr>
        <w:ind w:left="360"/>
        <w:jc w:val="center"/>
        <w:rPr>
          <w:b/>
        </w:rPr>
      </w:pPr>
      <w:r w:rsidRPr="004B5469">
        <w:rPr>
          <w:b/>
        </w:rPr>
        <w:t>Навчально-матеріальне забезпечення</w:t>
      </w:r>
    </w:p>
    <w:p w:rsidR="008C5973" w:rsidRPr="000B7622" w:rsidRDefault="004B5469" w:rsidP="000B7622">
      <w:r w:rsidRPr="004B5469">
        <w:t>Конспект лекції, підручники та навчальні посібники, нові данні з періодичних видань.</w:t>
      </w:r>
    </w:p>
    <w:p w:rsidR="008C5973" w:rsidRPr="008C5973" w:rsidRDefault="004B5469" w:rsidP="008C5973">
      <w:pPr>
        <w:shd w:val="clear" w:color="auto" w:fill="FFFFFF"/>
        <w:ind w:left="-284" w:hanging="14"/>
        <w:jc w:val="center"/>
        <w:outlineLvl w:val="0"/>
        <w:rPr>
          <w:b/>
          <w:lang w:val="ru-RU"/>
        </w:rPr>
      </w:pPr>
      <w:r w:rsidRPr="004B5469">
        <w:rPr>
          <w:b/>
          <w:lang w:val="ru-RU"/>
        </w:rPr>
        <w:t xml:space="preserve">Технологічна карта проведення практичного заняття 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544"/>
        <w:gridCol w:w="2835"/>
      </w:tblGrid>
      <w:tr w:rsidR="004B5469" w:rsidRPr="004B5469" w:rsidTr="008C5973">
        <w:tc>
          <w:tcPr>
            <w:tcW w:w="817" w:type="dxa"/>
          </w:tcPr>
          <w:p w:rsidR="008C5973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B5469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  <w:p w:rsidR="004B5469" w:rsidRPr="004B5469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469">
              <w:rPr>
                <w:rFonts w:ascii="Arial" w:hAnsi="Arial" w:cs="Arial"/>
                <w:sz w:val="18"/>
                <w:szCs w:val="18"/>
              </w:rPr>
              <w:t>з/п</w:t>
            </w:r>
          </w:p>
        </w:tc>
        <w:tc>
          <w:tcPr>
            <w:tcW w:w="3544" w:type="dxa"/>
          </w:tcPr>
          <w:p w:rsidR="004B5469" w:rsidRPr="004B5469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469">
              <w:rPr>
                <w:rFonts w:ascii="Arial" w:hAnsi="Arial" w:cs="Arial"/>
                <w:sz w:val="18"/>
                <w:szCs w:val="18"/>
              </w:rPr>
              <w:t>Навчальний матеріал</w:t>
            </w:r>
          </w:p>
        </w:tc>
        <w:tc>
          <w:tcPr>
            <w:tcW w:w="2835" w:type="dxa"/>
          </w:tcPr>
          <w:p w:rsidR="004B5469" w:rsidRPr="004B5469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469">
              <w:rPr>
                <w:rFonts w:ascii="Arial" w:hAnsi="Arial" w:cs="Arial"/>
                <w:sz w:val="18"/>
                <w:szCs w:val="18"/>
              </w:rPr>
              <w:t>Методичні вказівки</w:t>
            </w:r>
          </w:p>
        </w:tc>
      </w:tr>
      <w:tr w:rsidR="004B5469" w:rsidRPr="004B5469" w:rsidTr="008C5973">
        <w:trPr>
          <w:trHeight w:val="2542"/>
        </w:trPr>
        <w:tc>
          <w:tcPr>
            <w:tcW w:w="817" w:type="dxa"/>
          </w:tcPr>
          <w:p w:rsidR="004B5469" w:rsidRPr="004B5469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469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B5469" w:rsidRPr="004B5469" w:rsidRDefault="004B5469" w:rsidP="008E2124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469" w:rsidRPr="004B5469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469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B5469" w:rsidRPr="004B5469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469" w:rsidRPr="004B5469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469" w:rsidRPr="004B5469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469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B5469" w:rsidRPr="004B5469" w:rsidRDefault="004B5469" w:rsidP="008E2124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469" w:rsidRPr="004B5469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469" w:rsidRPr="004B5469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469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B5469" w:rsidRPr="004B5469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469" w:rsidRPr="004B5469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54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4B5469" w:rsidRPr="004B5469" w:rsidRDefault="004B5469" w:rsidP="008E2124">
            <w:pPr>
              <w:ind w:left="-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469">
              <w:rPr>
                <w:rFonts w:ascii="Arial" w:hAnsi="Arial" w:cs="Arial"/>
                <w:sz w:val="18"/>
                <w:szCs w:val="18"/>
              </w:rPr>
              <w:t>Перевірка знань пройденого матеріалу</w:t>
            </w:r>
          </w:p>
          <w:p w:rsidR="004B5469" w:rsidRPr="004B5469" w:rsidRDefault="004B5469" w:rsidP="008E2124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4B5469" w:rsidRPr="004B5469" w:rsidRDefault="004B5469" w:rsidP="008E21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5469">
              <w:rPr>
                <w:rFonts w:ascii="Arial" w:hAnsi="Arial" w:cs="Arial"/>
                <w:color w:val="000000"/>
                <w:sz w:val="18"/>
                <w:szCs w:val="18"/>
              </w:rPr>
              <w:t>Ознайомити студентів з головними принципами управління ЗНЗ</w:t>
            </w:r>
          </w:p>
          <w:p w:rsidR="004B5469" w:rsidRPr="004B5469" w:rsidRDefault="004B5469" w:rsidP="008E2124">
            <w:pPr>
              <w:pStyle w:val="2"/>
              <w:spacing w:after="0" w:line="240" w:lineRule="auto"/>
              <w:ind w:left="-92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B5469" w:rsidRPr="004B5469" w:rsidRDefault="004B5469" w:rsidP="008E2124">
            <w:pPr>
              <w:pStyle w:val="2"/>
              <w:spacing w:after="0" w:line="240" w:lineRule="auto"/>
              <w:ind w:left="-92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5469">
              <w:rPr>
                <w:rFonts w:ascii="Arial" w:hAnsi="Arial" w:cs="Arial"/>
                <w:color w:val="000000"/>
                <w:sz w:val="18"/>
                <w:szCs w:val="18"/>
              </w:rPr>
              <w:t xml:space="preserve">Функції та </w:t>
            </w:r>
            <w:r w:rsidRPr="004B5469">
              <w:rPr>
                <w:rFonts w:ascii="Arial" w:hAnsi="Arial" w:cs="Arial"/>
                <w:sz w:val="18"/>
                <w:szCs w:val="18"/>
              </w:rPr>
              <w:t>завдання органів управління освітою</w:t>
            </w:r>
            <w:r w:rsidRPr="004B5469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4B5469" w:rsidRPr="004B5469" w:rsidRDefault="004B5469" w:rsidP="008E2124">
            <w:pPr>
              <w:pStyle w:val="2"/>
              <w:spacing w:after="0" w:line="240" w:lineRule="auto"/>
              <w:ind w:left="-92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B5469" w:rsidRPr="004B5469" w:rsidRDefault="004B5469" w:rsidP="008E2124">
            <w:pPr>
              <w:pStyle w:val="2"/>
              <w:spacing w:after="0" w:line="240" w:lineRule="auto"/>
              <w:ind w:left="-92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B5469">
              <w:rPr>
                <w:rFonts w:ascii="Arial" w:hAnsi="Arial" w:cs="Arial"/>
                <w:color w:val="000000"/>
                <w:sz w:val="18"/>
                <w:szCs w:val="18"/>
              </w:rPr>
              <w:t>Засоби і форми методичної роботи у ЗНЗ</w:t>
            </w:r>
          </w:p>
          <w:p w:rsidR="004B5469" w:rsidRPr="004B5469" w:rsidRDefault="004B5469" w:rsidP="008E2124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5469">
              <w:rPr>
                <w:rFonts w:ascii="Arial" w:hAnsi="Arial" w:cs="Arial"/>
                <w:sz w:val="18"/>
                <w:szCs w:val="18"/>
              </w:rPr>
              <w:t>Підведення підсумків</w:t>
            </w:r>
            <w:r w:rsidRPr="004B546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835" w:type="dxa"/>
          </w:tcPr>
          <w:p w:rsidR="004B5469" w:rsidRPr="004B5469" w:rsidRDefault="004B5469" w:rsidP="008E2124">
            <w:pPr>
              <w:ind w:left="-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469">
              <w:rPr>
                <w:rFonts w:ascii="Arial" w:hAnsi="Arial" w:cs="Arial"/>
                <w:sz w:val="18"/>
                <w:szCs w:val="18"/>
              </w:rPr>
              <w:t>Опитування студентів.</w:t>
            </w:r>
          </w:p>
          <w:p w:rsidR="004B5469" w:rsidRPr="004B5469" w:rsidRDefault="004B5469" w:rsidP="008E2124">
            <w:pPr>
              <w:ind w:left="-9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5469" w:rsidRPr="004B5469" w:rsidRDefault="004B5469" w:rsidP="008E2124">
            <w:pPr>
              <w:ind w:left="-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469">
              <w:rPr>
                <w:rFonts w:ascii="Arial" w:hAnsi="Arial" w:cs="Arial"/>
                <w:sz w:val="18"/>
                <w:szCs w:val="18"/>
              </w:rPr>
              <w:t>Розкриття головних рис змісту основ управління ЗНЗ</w:t>
            </w:r>
          </w:p>
          <w:p w:rsidR="004B5469" w:rsidRPr="004B5469" w:rsidRDefault="004B5469" w:rsidP="008E2124">
            <w:pPr>
              <w:ind w:left="-9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5469" w:rsidRPr="004B5469" w:rsidRDefault="004B5469" w:rsidP="008E2124">
            <w:pPr>
              <w:ind w:left="-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469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Розглянути </w:t>
            </w:r>
            <w:r w:rsidRPr="004B5469">
              <w:rPr>
                <w:rFonts w:ascii="Arial" w:hAnsi="Arial" w:cs="Arial"/>
                <w:sz w:val="18"/>
                <w:szCs w:val="18"/>
              </w:rPr>
              <w:t xml:space="preserve">структуру органів управління освітою </w:t>
            </w:r>
          </w:p>
          <w:p w:rsidR="004B5469" w:rsidRPr="004B5469" w:rsidRDefault="004B5469" w:rsidP="008E2124">
            <w:pPr>
              <w:ind w:left="-9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B5469" w:rsidRPr="004B5469" w:rsidRDefault="004B5469" w:rsidP="008E2124">
            <w:pPr>
              <w:rPr>
                <w:rFonts w:ascii="Arial" w:hAnsi="Arial" w:cs="Arial"/>
                <w:sz w:val="18"/>
                <w:szCs w:val="18"/>
              </w:rPr>
            </w:pPr>
            <w:r w:rsidRPr="004B5469">
              <w:rPr>
                <w:rFonts w:ascii="Arial" w:hAnsi="Arial" w:cs="Arial"/>
                <w:sz w:val="18"/>
                <w:szCs w:val="18"/>
              </w:rPr>
              <w:t>Розглянути методичну роботу та її методи у ЗНЗ</w:t>
            </w:r>
          </w:p>
          <w:p w:rsidR="004B5469" w:rsidRPr="004B5469" w:rsidRDefault="004B5469" w:rsidP="008E2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5469">
              <w:rPr>
                <w:rFonts w:ascii="Arial" w:hAnsi="Arial" w:cs="Arial"/>
                <w:sz w:val="18"/>
                <w:szCs w:val="18"/>
              </w:rPr>
              <w:t>Закріпити теоретичні знання студентів.</w:t>
            </w:r>
          </w:p>
        </w:tc>
      </w:tr>
    </w:tbl>
    <w:p w:rsidR="004B5469" w:rsidRPr="0058557D" w:rsidRDefault="004B5469" w:rsidP="004B5469">
      <w:pPr>
        <w:shd w:val="clear" w:color="auto" w:fill="FFFFFF"/>
        <w:ind w:left="284" w:hanging="14"/>
        <w:jc w:val="center"/>
        <w:outlineLvl w:val="0"/>
        <w:rPr>
          <w:rFonts w:ascii="Arial" w:hAnsi="Arial" w:cs="Arial"/>
          <w:b/>
        </w:rPr>
      </w:pPr>
      <w:r w:rsidRPr="0058557D">
        <w:rPr>
          <w:rFonts w:ascii="Arial" w:hAnsi="Arial" w:cs="Arial"/>
          <w:b/>
        </w:rPr>
        <w:lastRenderedPageBreak/>
        <w:t>Зміст теми</w:t>
      </w:r>
    </w:p>
    <w:p w:rsidR="004B5469" w:rsidRPr="0058557D" w:rsidRDefault="004B5469" w:rsidP="004B5469">
      <w:pPr>
        <w:shd w:val="clear" w:color="auto" w:fill="FFFFFF"/>
        <w:ind w:left="284" w:hanging="14"/>
        <w:jc w:val="center"/>
        <w:outlineLvl w:val="0"/>
        <w:rPr>
          <w:rFonts w:ascii="Arial" w:hAnsi="Arial" w:cs="Arial"/>
          <w:b/>
        </w:rPr>
      </w:pPr>
    </w:p>
    <w:p w:rsidR="004B5469" w:rsidRPr="0058557D" w:rsidRDefault="004B5469" w:rsidP="004B5469">
      <w:pPr>
        <w:jc w:val="both"/>
        <w:rPr>
          <w:rFonts w:ascii="Arial" w:hAnsi="Arial" w:cs="Arial"/>
          <w:b/>
          <w:bCs/>
        </w:rPr>
      </w:pPr>
      <w:r w:rsidRPr="0058557D">
        <w:rPr>
          <w:rFonts w:ascii="Arial" w:hAnsi="Arial" w:cs="Arial"/>
          <w:b/>
          <w:bCs/>
        </w:rPr>
        <w:t>1. Принципи управління загальноосвітніми навчально-виховними закладами</w:t>
      </w:r>
    </w:p>
    <w:p w:rsidR="004B5469" w:rsidRPr="004B5469" w:rsidRDefault="004B5469" w:rsidP="004B5469">
      <w:pPr>
        <w:jc w:val="both"/>
      </w:pPr>
    </w:p>
    <w:p w:rsidR="004B5469" w:rsidRPr="004B5469" w:rsidRDefault="004B5469" w:rsidP="004B5469">
      <w:pPr>
        <w:ind w:firstLine="708"/>
        <w:jc w:val="both"/>
      </w:pPr>
      <w:r w:rsidRPr="004B5469">
        <w:t xml:space="preserve">Принципи управління — це вихідні положення, яких дотримуються в управлінні системою освіти. 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i/>
          <w:iCs/>
        </w:rPr>
        <w:t>Принцип демократизації</w:t>
      </w:r>
      <w:r w:rsidRPr="004B5469">
        <w:t xml:space="preserve"> управління означає істотне розширення прав учителів та педагогічних колективів, заміну командно-адміністративних методів управління демократичними, створення комфортного морально-психологічного клімату в колективі, доброзичливих стосунків між адміністрацією закладу і учителями, педагогами і учнями, педагогічним колективом і батьками; передбачає моральне і матеріальне стимулювання творчих пошуків учителів.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i/>
          <w:iCs/>
        </w:rPr>
        <w:t>Принцип поєднання колегіальності з персональною відповідальністю.</w:t>
      </w:r>
      <w:r w:rsidRPr="004B5469">
        <w:t xml:space="preserve"> Персональну відповідальність перед державними органами за роботу загальноосвітнього навчально-виховного закладу несе його директор, за стан справ з освіти в районі — завідуючий відділом освіти районної держадміністрації, а в області — начальник управління освіти обласної держадміністрації, в країні — міністр освіти. У загальноосвітньому навчально-виховному закладі директор своїм наказом реалізує рішення педагогічної ради, органів громадського самоврядування, якщо вони відповідають чинному законодавству.   Педагогічна рада — це постійно діючий дорадчий колегіальний орган. Головою педагогічної ради є директор навчально-виховного закладу. Педагогічна рада діє в рамках Положення про педагогічну раду.</w:t>
      </w:r>
    </w:p>
    <w:p w:rsidR="004B5469" w:rsidRPr="004B5469" w:rsidRDefault="004B5469" w:rsidP="004B5469">
      <w:pPr>
        <w:ind w:firstLine="708"/>
        <w:jc w:val="both"/>
        <w:rPr>
          <w:i/>
          <w:iCs/>
        </w:rPr>
      </w:pPr>
      <w:r w:rsidRPr="004B5469">
        <w:t>Планується робота педагогічної ради в довільній формі. Кількість її засідань визначається потребою закладу освіти, але н</w:t>
      </w:r>
      <w:r w:rsidR="008C5973">
        <w:t>е менше чотирьох разів на рік.</w:t>
      </w:r>
      <w:r w:rsidRPr="004B5469">
        <w:t xml:space="preserve"> До органів громадського самоврядування відносять кон</w:t>
      </w:r>
      <w:r w:rsidR="008C5973">
        <w:t>ференцію і раду закладу освіти.</w:t>
      </w:r>
      <w:r w:rsidRPr="004B5469">
        <w:rPr>
          <w:i/>
          <w:iCs/>
        </w:rPr>
        <w:t xml:space="preserve"> 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i/>
          <w:iCs/>
        </w:rPr>
        <w:t>Принцип науковості</w:t>
      </w:r>
      <w:r w:rsidR="008C5973">
        <w:rPr>
          <w:lang w:val="ru-RU"/>
        </w:rPr>
        <w:t xml:space="preserve"> </w:t>
      </w:r>
      <w:r w:rsidRPr="004B5469">
        <w:t>передбачає, перш за все, управління закладом освіти на основі законів України, нормативних актів та широкого використання досягнень науки про управління освітою, результатів досліджень психолого-педагогічних наук, передового педагогічного досвіду.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i/>
          <w:iCs/>
        </w:rPr>
        <w:t xml:space="preserve"> Принцип перевірки фактичного виконання прийнятих рішень.</w:t>
      </w:r>
      <w:r w:rsidRPr="004B5469">
        <w:t> Невід'ємною частиною управління навчально-виховним закладом є перевірка виконання Закону України “Про освіту”, нормативних актів органів управління, наказів і розпоряджень директора, рішень педагогічної ради, ради закладу освіти.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i/>
          <w:iCs/>
        </w:rPr>
        <w:t>Принцип оперативності, конкретності і діловитості.</w:t>
      </w:r>
      <w:r w:rsidR="008C5973">
        <w:rPr>
          <w:lang w:val="ru-RU"/>
        </w:rPr>
        <w:t xml:space="preserve"> </w:t>
      </w:r>
      <w:r w:rsidRPr="004B5469">
        <w:lastRenderedPageBreak/>
        <w:t>Оперативність управління означає своєчасне вирішення завдань, поставлених перед колективом закладу освіти. Конкретність в управлінні вимагає розв'язання завдання на основі точної, перевіреної інформації. Здійснюючи внутрішньошкільний контроль, керівник закладу, крім глибокого і детального аналізу проведених заходів, повинен дати і конкретні рекомендації педагогічним працівникам.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i/>
          <w:iCs/>
        </w:rPr>
        <w:t>Принцип цілеспрямованості</w:t>
      </w:r>
      <w:r w:rsidRPr="004B5469">
        <w:t xml:space="preserve"> в діяльності керівників закладу освіти означає спрямування зусиль на вирішення головних і визначальних завдань освіти і виховання на кожному конкретному етапі розвитку суспільства.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i/>
          <w:iCs/>
        </w:rPr>
        <w:t>Принцип ініціативи і активності.</w:t>
      </w:r>
      <w:r w:rsidR="008C5973" w:rsidRPr="00F60C2F">
        <w:t xml:space="preserve"> </w:t>
      </w:r>
      <w:r w:rsidRPr="004B5469">
        <w:t>Цей принцип передбачає постійну підтримку керівником закладу освіти, його заступниками творчих пошуків педагогів, розвиток їх ініціативи і активності в розв'язанні актуальних завдань навчально-виховного процесу.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i/>
          <w:iCs/>
        </w:rPr>
        <w:t>Принцип оптимізації.</w:t>
      </w:r>
      <w:r w:rsidR="008C5973" w:rsidRPr="00F60C2F">
        <w:t xml:space="preserve"> </w:t>
      </w:r>
      <w:r w:rsidRPr="004B5469">
        <w:t xml:space="preserve">Він передбачає досягнення високої ефективності в педагогічній діяльності при умові розумної і доцільної затрати зусиль. </w:t>
      </w:r>
    </w:p>
    <w:p w:rsidR="004B5469" w:rsidRPr="004B5469" w:rsidRDefault="004B5469" w:rsidP="004B5469">
      <w:pPr>
        <w:jc w:val="both"/>
      </w:pPr>
    </w:p>
    <w:p w:rsidR="004B5469" w:rsidRPr="0058557D" w:rsidRDefault="004B5469" w:rsidP="004B5469">
      <w:pPr>
        <w:jc w:val="center"/>
        <w:rPr>
          <w:rFonts w:ascii="Arial" w:hAnsi="Arial" w:cs="Arial"/>
          <w:b/>
          <w:color w:val="000000"/>
        </w:rPr>
      </w:pPr>
      <w:r w:rsidRPr="0058557D">
        <w:rPr>
          <w:rFonts w:ascii="Arial" w:hAnsi="Arial" w:cs="Arial"/>
          <w:b/>
          <w:color w:val="000000"/>
        </w:rPr>
        <w:t>2. Структура органів управління освітою</w:t>
      </w:r>
    </w:p>
    <w:p w:rsidR="004B5469" w:rsidRPr="004B5469" w:rsidRDefault="004B5469" w:rsidP="004B5469">
      <w:pPr>
        <w:jc w:val="center"/>
        <w:rPr>
          <w:b/>
        </w:rPr>
      </w:pPr>
    </w:p>
    <w:p w:rsidR="004B5469" w:rsidRPr="004B5469" w:rsidRDefault="004B5469" w:rsidP="004B5469">
      <w:pPr>
        <w:ind w:firstLine="708"/>
        <w:jc w:val="both"/>
      </w:pPr>
      <w:r w:rsidRPr="004B5469">
        <w:rPr>
          <w:color w:val="000000"/>
        </w:rPr>
        <w:t>Закони і постанови з питань освіти приймаються Верховною Радою України.</w:t>
      </w:r>
      <w:r w:rsidRPr="004B5469">
        <w:t xml:space="preserve"> </w:t>
      </w:r>
      <w:r w:rsidRPr="004B5469">
        <w:rPr>
          <w:color w:val="000000"/>
        </w:rPr>
        <w:t>Органами державного управління освітою у нашій країні є Міністерство освіти і науки, міністерства і відомства, які мають навчально-виховні зактади. Вища атесталійна комісія, управління освіти і науки обласних державних адміністрацій, відділи освіти районних (міських) державних адміністрацій.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color w:val="000000"/>
        </w:rPr>
        <w:t>Центральним органом державного управління освітою р Україні є Міністерство освіти і науки. Його повноваження визначені Законом України "Про освіту" та "Положенням про Міністерство освіти України". Міністерство освіти і науки бере участь у виробленні державної політики в галузі освіти та втілення й' в жнтгя. у визначенні основних напрямків розвитку освіти, здійснює координаційні, науково-методичні, контрольні функції та державне інспектування, забезпечує зв'язок з іншими державами, організовує впровадження у практику досягнень науки і передового педагогічного досвіду: проводить атестацію та акредитацію навчальних закладів республіканського значення.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color w:val="000000"/>
        </w:rPr>
        <w:t>При Міністерстві освіти і науки функціонує Вища атестаційца комісія, яка проводить атестацію наукових і науково-педагогічних кадрів. Міністерству освіти підпорядковані виші навчальні заклади (академії, університети, інститути. консерваторії. коледжі. технікуми (училища). Академія педагогічних наук та її науково-дослідні інститути.</w:t>
      </w:r>
    </w:p>
    <w:p w:rsidR="004B5469" w:rsidRPr="004B5469" w:rsidRDefault="004B5469" w:rsidP="004B5469">
      <w:pPr>
        <w:jc w:val="both"/>
        <w:rPr>
          <w:lang w:val="en-US"/>
        </w:rPr>
      </w:pPr>
    </w:p>
    <w:p w:rsidR="004B5469" w:rsidRPr="004B5469" w:rsidRDefault="004B5469" w:rsidP="004B5469">
      <w:pPr>
        <w:jc w:val="center"/>
        <w:rPr>
          <w:lang w:val="en-US"/>
        </w:rPr>
      </w:pPr>
      <w:r w:rsidRPr="004B5469">
        <w:rPr>
          <w:noProof/>
          <w:lang w:val="ru-RU" w:eastAsia="ru-RU"/>
        </w:rPr>
        <w:drawing>
          <wp:inline distT="0" distB="0" distL="0" distR="0">
            <wp:extent cx="4007790" cy="2040479"/>
            <wp:effectExtent l="19050" t="0" r="0" b="0"/>
            <wp:docPr id="1" name="Рисунок 1" descr="D:\КНИГ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КНИГА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246" cy="204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469" w:rsidRPr="004B5469" w:rsidRDefault="004B5469" w:rsidP="004B5469">
      <w:pPr>
        <w:ind w:firstLine="708"/>
        <w:jc w:val="both"/>
      </w:pPr>
      <w:r w:rsidRPr="004B5469">
        <w:rPr>
          <w:color w:val="000000"/>
        </w:rPr>
        <w:t>При обласних районних (міських) державних адміністраціях створюються відповідні структурні підрозділи, які здійснюють управління освітою: при обласній держадміністрації - управління освіти і науки, при районній (міській) - відділ освіти, а при сільській і селищних Радах народних депутатів - комісії з питань освіти.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color w:val="000000"/>
        </w:rPr>
        <w:t>Управління освіти і науки обласної державної адміністрації здійснює керівництво, контролює і координує роботу відділів освіти районних (міських) держадміністрацій; аналізує стан освіти і науки в області, розробляє регіональні програми її розвитку, організовує і контролює виконання цих програм; визначає потребу регіону у фахівцях різних спеціальностей для системи освіти і науки та здійснює замовлення на їх підготовку.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color w:val="000000"/>
        </w:rPr>
        <w:t>Управління освіти і науки організовує і контролює роботу державних і комунальних вищих навчальних закладів, закладів післядипломної освіти, бере участь в укладанні та припиненні дії контрактів з керівниками вищих навчальних закладів І-II рівня акредитації, професійно-технічних навчальних закладів, що підпорядковані Міністерству освіти і науки України.</w:t>
      </w:r>
    </w:p>
    <w:p w:rsidR="004B5469" w:rsidRPr="004B5469" w:rsidRDefault="004B5469" w:rsidP="004B5469">
      <w:pPr>
        <w:jc w:val="center"/>
        <w:rPr>
          <w:b/>
          <w:bCs/>
        </w:rPr>
      </w:pPr>
    </w:p>
    <w:p w:rsidR="004B5469" w:rsidRPr="0058557D" w:rsidRDefault="004B5469" w:rsidP="004B5469">
      <w:pPr>
        <w:jc w:val="center"/>
        <w:rPr>
          <w:rFonts w:ascii="Arial" w:hAnsi="Arial" w:cs="Arial"/>
          <w:b/>
          <w:bCs/>
        </w:rPr>
      </w:pPr>
      <w:r w:rsidRPr="0058557D">
        <w:rPr>
          <w:rFonts w:ascii="Arial" w:hAnsi="Arial" w:cs="Arial"/>
          <w:b/>
          <w:bCs/>
        </w:rPr>
        <w:t>3. Завдання і зміст методичної роботи</w:t>
      </w:r>
    </w:p>
    <w:p w:rsidR="004B5469" w:rsidRPr="004B5469" w:rsidRDefault="004B5469" w:rsidP="004B5469">
      <w:pPr>
        <w:jc w:val="center"/>
      </w:pPr>
    </w:p>
    <w:p w:rsidR="004B5469" w:rsidRPr="004B5469" w:rsidRDefault="004B5469" w:rsidP="004B5469">
      <w:pPr>
        <w:ind w:firstLine="708"/>
        <w:jc w:val="both"/>
      </w:pPr>
      <w:r w:rsidRPr="004B5469">
        <w:t xml:space="preserve">У Типовому статуті середнього загальноосвітнього навчально-виховного закладу записано, що одним із обов'язків педагогічних працівників є постійне підвищення професійного рівня, педагогічної майстерності, загальної і політичної культури. Цьому значною мірою сприяє організація методичної роботи з учителями. Основний зміст цієї </w:t>
      </w:r>
      <w:r w:rsidRPr="004B5469">
        <w:lastRenderedPageBreak/>
        <w:t xml:space="preserve">роботи такий: </w:t>
      </w:r>
    </w:p>
    <w:p w:rsidR="004B5469" w:rsidRPr="004B5469" w:rsidRDefault="004B5469" w:rsidP="004B5469">
      <w:pPr>
        <w:ind w:firstLine="708"/>
        <w:jc w:val="both"/>
      </w:pPr>
      <w:r w:rsidRPr="004B5469">
        <w:t xml:space="preserve">1) вивчення директивних документів уряду про школу; </w:t>
      </w:r>
    </w:p>
    <w:p w:rsidR="004B5469" w:rsidRPr="004B5469" w:rsidRDefault="004B5469" w:rsidP="004B5469">
      <w:pPr>
        <w:ind w:firstLine="708"/>
        <w:jc w:val="both"/>
      </w:pPr>
      <w:r w:rsidRPr="004B5469">
        <w:t>2) вивчення і впровадження в практику передового педагогічного досвіду;</w:t>
      </w:r>
    </w:p>
    <w:p w:rsidR="004B5469" w:rsidRPr="004B5469" w:rsidRDefault="004B5469" w:rsidP="004B5469">
      <w:pPr>
        <w:ind w:firstLine="708"/>
        <w:jc w:val="both"/>
      </w:pPr>
      <w:r w:rsidRPr="004B5469">
        <w:t>3) надання практичної допомоги вчителям з питань вдосконалення теоретичних знань, педагогічної майстерності;</w:t>
      </w:r>
    </w:p>
    <w:p w:rsidR="004B5469" w:rsidRPr="004B5469" w:rsidRDefault="004B5469" w:rsidP="004B5469">
      <w:pPr>
        <w:ind w:firstLine="708"/>
        <w:jc w:val="both"/>
      </w:pPr>
      <w:r w:rsidRPr="004B5469">
        <w:t>4) постійне знайомство з новими досягненнями психолого-педагогічних наук і методики викладання навчальних предметів;</w:t>
      </w:r>
    </w:p>
    <w:p w:rsidR="004B5469" w:rsidRPr="004B5469" w:rsidRDefault="004B5469" w:rsidP="004B5469">
      <w:pPr>
        <w:ind w:firstLine="708"/>
        <w:jc w:val="both"/>
      </w:pPr>
      <w:r w:rsidRPr="004B5469">
        <w:t>5) систематичне вивчення і аналіз навчальних програм, підручників, посібників, методичних рекомендацій;</w:t>
      </w:r>
    </w:p>
    <w:p w:rsidR="004B5469" w:rsidRPr="004B5469" w:rsidRDefault="004B5469" w:rsidP="004B5469">
      <w:pPr>
        <w:ind w:firstLine="708"/>
        <w:jc w:val="both"/>
      </w:pPr>
      <w:r w:rsidRPr="004B5469">
        <w:t>6) вивчення і аналіз якості знань, умінь і навичок учнів, труднощів в опануванні навчальним матеріалом та вироблення рекомендацій щодо підвищення ефективності навчально-виховного процесу;</w:t>
      </w:r>
    </w:p>
    <w:p w:rsidR="004B5469" w:rsidRPr="004B5469" w:rsidRDefault="004B5469" w:rsidP="004B5469">
      <w:pPr>
        <w:ind w:firstLine="708"/>
        <w:jc w:val="both"/>
      </w:pPr>
      <w:r w:rsidRPr="004B5469">
        <w:t>7) оволодіння новими методами і прийомами навчання і виховання.</w:t>
      </w:r>
    </w:p>
    <w:p w:rsidR="004B5469" w:rsidRPr="004B5469" w:rsidRDefault="004B5469" w:rsidP="004B5469">
      <w:pPr>
        <w:ind w:firstLine="708"/>
        <w:jc w:val="both"/>
      </w:pPr>
    </w:p>
    <w:p w:rsidR="004B5469" w:rsidRPr="0058557D" w:rsidRDefault="004B5469" w:rsidP="004B5469">
      <w:pPr>
        <w:jc w:val="center"/>
        <w:rPr>
          <w:rFonts w:ascii="Arial" w:hAnsi="Arial" w:cs="Arial"/>
          <w:b/>
          <w:bCs/>
        </w:rPr>
      </w:pPr>
      <w:r w:rsidRPr="0058557D">
        <w:rPr>
          <w:rFonts w:ascii="Arial" w:hAnsi="Arial" w:cs="Arial"/>
          <w:b/>
          <w:bCs/>
        </w:rPr>
        <w:t>4. Планування роботи загальноосвітнього навчального закладу</w:t>
      </w:r>
    </w:p>
    <w:p w:rsidR="004B5469" w:rsidRPr="004B5469" w:rsidRDefault="004B5469" w:rsidP="004B5469">
      <w:pPr>
        <w:jc w:val="center"/>
      </w:pPr>
    </w:p>
    <w:p w:rsidR="004B5469" w:rsidRPr="004B5469" w:rsidRDefault="004B5469" w:rsidP="004B5469">
      <w:pPr>
        <w:ind w:firstLine="708"/>
        <w:jc w:val="both"/>
      </w:pPr>
      <w:r w:rsidRPr="004B5469">
        <w:t xml:space="preserve">Єдиним документом у плануванні роботи загальноосвітнього навчально-виховного закладу є </w:t>
      </w:r>
      <w:r w:rsidRPr="004B5469">
        <w:rPr>
          <w:i/>
          <w:iCs/>
        </w:rPr>
        <w:t>річний план.</w:t>
      </w:r>
      <w:r w:rsidRPr="004B5469">
        <w:t xml:space="preserve"> Він складається за участю всього педагогічного колективу закладу. До складання річного плану приступають у кінці навчального року. На серпневому засіданні педагогічної ради обговорюється і затверджується річний план роботи навчально-виховного закладу.</w:t>
      </w:r>
    </w:p>
    <w:p w:rsidR="004B5469" w:rsidRPr="004B5469" w:rsidRDefault="004B5469" w:rsidP="004B5469">
      <w:pPr>
        <w:ind w:firstLine="708"/>
        <w:jc w:val="both"/>
      </w:pPr>
      <w:r w:rsidRPr="004B5469">
        <w:t>Форма складання річного плану роботи навчально-виховного закладу довільна. У ньому дається глибокий аналіз навчально-виховної роботи за минулий і визначаються основні завдання на новий навчальний рік.</w:t>
      </w:r>
    </w:p>
    <w:p w:rsidR="004B5469" w:rsidRPr="004B5469" w:rsidRDefault="004B5469" w:rsidP="004B5469">
      <w:pPr>
        <w:ind w:firstLine="708"/>
        <w:jc w:val="both"/>
      </w:pPr>
      <w:r w:rsidRPr="004B5469">
        <w:t>У річному плані передбачаються заходи щодо підготовки навчально-виховного закладу до нового навчального року (формування перших класів, підготовка документації: розклад уроків, робота гуртків, секцій, клубів, плани роботи методичних об'єднань; упорядкування особових справ учнів), щодо охоплення дітей шкільного віку, які проживають у мікрорайоні школи, обов'язковим навчанням, а також організація індивідуального навчання хворих дітей вдома; переведення учнів у наступний клас, допуск учнів до екзаменів, випуск учнів із школи, надання матеріальної допомоги учням закладу, звільнення учнів малозабезпечених сімей від оплати за харчування.</w:t>
      </w:r>
    </w:p>
    <w:p w:rsidR="004B5469" w:rsidRPr="004B5469" w:rsidRDefault="004B5469" w:rsidP="004B5469">
      <w:pPr>
        <w:ind w:firstLine="708"/>
        <w:jc w:val="both"/>
      </w:pPr>
      <w:r w:rsidRPr="004B5469">
        <w:t xml:space="preserve">На основі річного плану директор закладу освіти, його </w:t>
      </w:r>
      <w:r w:rsidRPr="004B5469">
        <w:lastRenderedPageBreak/>
        <w:t xml:space="preserve">заступники складають </w:t>
      </w:r>
      <w:r w:rsidRPr="004B5469">
        <w:rPr>
          <w:i/>
          <w:iCs/>
        </w:rPr>
        <w:t>план-календар</w:t>
      </w:r>
      <w:r w:rsidRPr="004B5469">
        <w:t xml:space="preserve"> роботи школи, в якому визначають дати і осіб, відповідальних за проведення загальношкільних заходів, засідань педагогічної ради, ради при директорові, загальношкільних зборів, шкільних свят, вечорів, тижнів та інших.</w:t>
      </w:r>
    </w:p>
    <w:p w:rsidR="004B5469" w:rsidRPr="004B5469" w:rsidRDefault="004B5469" w:rsidP="004B5469">
      <w:pPr>
        <w:ind w:firstLine="708"/>
        <w:jc w:val="both"/>
      </w:pPr>
      <w:r w:rsidRPr="004B5469">
        <w:t>План-календар навчально-виховного закладу повинен сприяти раціональній організації діяльності педколективу, не допускати перевантаження вчителів і учнів.</w:t>
      </w:r>
    </w:p>
    <w:p w:rsidR="004B5469" w:rsidRPr="004B5469" w:rsidRDefault="004B5469" w:rsidP="004B5469">
      <w:pPr>
        <w:ind w:firstLine="708"/>
        <w:jc w:val="both"/>
      </w:pPr>
      <w:r w:rsidRPr="004B5469">
        <w:t>Крім річного плану роботи навчально-виховного закладу, встановлена ще така система планування:</w:t>
      </w:r>
    </w:p>
    <w:p w:rsidR="004B5469" w:rsidRPr="004B5469" w:rsidRDefault="004B5469" w:rsidP="004B5469">
      <w:pPr>
        <w:ind w:firstLine="708"/>
        <w:jc w:val="both"/>
        <w:rPr>
          <w:i/>
          <w:iCs/>
        </w:rPr>
      </w:pPr>
      <w:r w:rsidRPr="004B5469">
        <w:rPr>
          <w:i/>
          <w:iCs/>
        </w:rPr>
        <w:t>1. Розклад уроків, шкільних гуртків, спортивних секцій.</w:t>
      </w:r>
    </w:p>
    <w:p w:rsidR="004B5469" w:rsidRPr="004B5469" w:rsidRDefault="004B5469" w:rsidP="004B5469">
      <w:pPr>
        <w:ind w:firstLine="708"/>
        <w:jc w:val="both"/>
        <w:rPr>
          <w:i/>
          <w:iCs/>
        </w:rPr>
      </w:pPr>
      <w:r w:rsidRPr="004B5469">
        <w:rPr>
          <w:i/>
          <w:iCs/>
        </w:rPr>
        <w:t>2. Календарні і поурочні плани вчителів, плани виховної роботи класних керівників, вихователів груп продовженого дня.</w:t>
      </w:r>
    </w:p>
    <w:p w:rsidR="004B5469" w:rsidRPr="004B5469" w:rsidRDefault="004B5469" w:rsidP="004B5469">
      <w:pPr>
        <w:ind w:firstLine="708"/>
        <w:jc w:val="both"/>
        <w:rPr>
          <w:i/>
          <w:iCs/>
        </w:rPr>
      </w:pPr>
      <w:r w:rsidRPr="004B5469">
        <w:rPr>
          <w:i/>
          <w:iCs/>
        </w:rPr>
        <w:t>3. Плани роботи методичних об'єднань, інших форм методичної роботи, які працюють на базі школи.</w:t>
      </w:r>
    </w:p>
    <w:p w:rsidR="004B5469" w:rsidRPr="004B5469" w:rsidRDefault="004B5469" w:rsidP="004B5469">
      <w:pPr>
        <w:ind w:firstLine="708"/>
        <w:jc w:val="both"/>
        <w:rPr>
          <w:i/>
          <w:iCs/>
        </w:rPr>
      </w:pPr>
      <w:r w:rsidRPr="004B5469">
        <w:rPr>
          <w:i/>
          <w:iCs/>
        </w:rPr>
        <w:t>4. План роботи шкільної бібліотеки.</w:t>
      </w:r>
    </w:p>
    <w:p w:rsidR="004B5469" w:rsidRPr="004B5469" w:rsidRDefault="004B5469" w:rsidP="004B5469">
      <w:pPr>
        <w:ind w:firstLine="708"/>
        <w:jc w:val="both"/>
        <w:rPr>
          <w:i/>
          <w:iCs/>
        </w:rPr>
      </w:pPr>
      <w:r w:rsidRPr="004B5469">
        <w:rPr>
          <w:i/>
          <w:iCs/>
        </w:rPr>
        <w:t>5. План роботи батьківського комітету школи.</w:t>
      </w:r>
    </w:p>
    <w:p w:rsidR="004B5469" w:rsidRPr="004B5469" w:rsidRDefault="004B5469" w:rsidP="004B5469">
      <w:pPr>
        <w:jc w:val="both"/>
        <w:rPr>
          <w:b/>
          <w:bCs/>
        </w:rPr>
      </w:pPr>
    </w:p>
    <w:p w:rsidR="004B5469" w:rsidRPr="0058557D" w:rsidRDefault="004B5469" w:rsidP="004B5469">
      <w:pPr>
        <w:jc w:val="center"/>
        <w:rPr>
          <w:rFonts w:ascii="Arial" w:hAnsi="Arial" w:cs="Arial"/>
          <w:b/>
        </w:rPr>
      </w:pPr>
      <w:r w:rsidRPr="0058557D">
        <w:rPr>
          <w:rFonts w:ascii="Arial" w:hAnsi="Arial" w:cs="Arial"/>
          <w:b/>
          <w:bCs/>
        </w:rPr>
        <w:t>5.</w:t>
      </w:r>
      <w:r w:rsidRPr="0058557D">
        <w:rPr>
          <w:rFonts w:ascii="Arial" w:hAnsi="Arial" w:cs="Arial"/>
          <w:b/>
        </w:rPr>
        <w:t xml:space="preserve"> Види і методи внутришкільного контролю.</w:t>
      </w:r>
    </w:p>
    <w:p w:rsidR="004B5469" w:rsidRPr="004B5469" w:rsidRDefault="004B5469" w:rsidP="004B5469">
      <w:pPr>
        <w:jc w:val="center"/>
        <w:rPr>
          <w:b/>
        </w:rPr>
      </w:pPr>
    </w:p>
    <w:p w:rsidR="004B5469" w:rsidRPr="004B5469" w:rsidRDefault="004B5469" w:rsidP="004B5469">
      <w:pPr>
        <w:ind w:firstLine="708"/>
        <w:jc w:val="both"/>
      </w:pPr>
      <w:r w:rsidRPr="004B5469">
        <w:t>Внутрішньошкільний контроль — це глибоке і всестороннє вивчення і аналіз навчально-виховного процесу в загальноосвітньому навчально-виховному закладі і координація на основі цього всіх відносин в колективі.</w:t>
      </w:r>
    </w:p>
    <w:p w:rsidR="004B5469" w:rsidRPr="004B5469" w:rsidRDefault="004B5469" w:rsidP="004B5469">
      <w:pPr>
        <w:ind w:firstLine="708"/>
        <w:jc w:val="both"/>
      </w:pPr>
      <w:r w:rsidRPr="004B5469">
        <w:t>Внутрішньошкільний контроль невіддільний від внутрішньошкільного керівництва. У зміст внутрішньошкільного контролю входить контроль за виконанням всеобучу, станом викладання навчальних предметів, якістю знань, умінь і навичок учнів, виконанням навчальних планів і програм, покласною і позашкільною виховною роботою, організацією методичної роботи, веденням шкільної документації, виконанням наказів, розпоряджень, доручень.</w:t>
      </w:r>
    </w:p>
    <w:p w:rsidR="004B5469" w:rsidRPr="004B5469" w:rsidRDefault="004B5469" w:rsidP="004B5469">
      <w:pPr>
        <w:ind w:firstLine="708"/>
        <w:jc w:val="both"/>
      </w:pPr>
      <w:r w:rsidRPr="004B5469">
        <w:t>Результативність внутрішньошкільного контролю значною мірою залежить від дотримання певних вимог. Це плановість, систематичність і оперативність, диференційований підхід у ході контролю, об'єктивність, дієвість контролю, гласність його результатів.</w:t>
      </w:r>
    </w:p>
    <w:p w:rsidR="004B5469" w:rsidRPr="004B5469" w:rsidRDefault="004B5469" w:rsidP="004B5469">
      <w:pPr>
        <w:ind w:firstLine="708"/>
        <w:jc w:val="both"/>
      </w:pPr>
      <w:r w:rsidRPr="004B5469">
        <w:t>Знаючи зміст внутрішньошкільного контролю і вимоги до нього, керівництво загальноосвітнім навчально-виховним закладом повинно визначити, які види і методи внутрішньошкільного ко</w:t>
      </w:r>
      <w:r w:rsidR="008C5973">
        <w:t>нтролю доцільно використати при</w:t>
      </w:r>
      <w:r w:rsidRPr="004B5469">
        <w:t xml:space="preserve"> перевірці того чи іншого об'єкту.</w:t>
      </w:r>
    </w:p>
    <w:p w:rsidR="004B5469" w:rsidRPr="004B5469" w:rsidRDefault="004B5469" w:rsidP="004B5469">
      <w:pPr>
        <w:ind w:firstLine="708"/>
        <w:jc w:val="both"/>
      </w:pPr>
      <w:r w:rsidRPr="004B5469">
        <w:t xml:space="preserve">Єдиної класифікації видів внутрішньошкільного контролю немає. У практиці роботи загальноосвітніх навчально-виховних закладів найбільш поширеними є такі види контролю: оглядовий, попередній, </w:t>
      </w:r>
      <w:r w:rsidRPr="004B5469">
        <w:lastRenderedPageBreak/>
        <w:t>персональний, тематичний, фронтальний, класно-узагаль</w:t>
      </w:r>
      <w:r w:rsidRPr="004B5469">
        <w:softHyphen/>
        <w:t>нюючий. У цій класифікації немає єдиної основи, тому що оглядовий і попередній — класифікація за часом проведення, тематичний і фронтальний — за змістом, класно-узагальнюючий — за об'єктом і за змістом.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i/>
          <w:iCs/>
        </w:rPr>
        <w:t>Оглядовий</w:t>
      </w:r>
      <w:r w:rsidRPr="004B5469">
        <w:t xml:space="preserve"> контроль передбачає ознайомлення за короткий період зі станом справ у навчально-виховному закладі (з професійним рівнем учителів, з роботою над загальноосвітньою проблемою та ін.). Він використовується на початку та в кінці навчального року. Завдання оглядового контролю полягає у виявленні нового, передового в практиці роботи вчителів, а також тих труднощів, з якими зустрічаються окремі педагоги, і вироблення заходів для надання їм практичної допомоги.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i/>
          <w:iCs/>
        </w:rPr>
        <w:t>Попередній</w:t>
      </w:r>
      <w:r w:rsidRPr="004B5469">
        <w:t xml:space="preserve"> контроль спрямований на попередження можливих помилок вчителя в підготовці та проведенні уроку, виховного заходу, занять гуртка, вивченні окремих тем, розділів навчальної програми.</w:t>
      </w:r>
    </w:p>
    <w:p w:rsidR="004B5469" w:rsidRPr="004B5469" w:rsidRDefault="004B5469" w:rsidP="004B5469">
      <w:pPr>
        <w:ind w:firstLine="708"/>
        <w:jc w:val="both"/>
      </w:pPr>
      <w:r w:rsidRPr="004B5469">
        <w:t>Ця форма контролю використовується в роботі з молодими та малодосвідченими вчителями. Наприклад, окремим вчителям важко вдається правильно спланувати проведення уроку (доцільно вибрати тип уроку, форми і методи роботи з учнями, засоби навчання тощо). Директор закладу або його заступник з навчально-виховної роботи проводять з такими вчителями бесіду, під час якої дають рекомендації щодо планування уроку.</w:t>
      </w:r>
    </w:p>
    <w:p w:rsidR="004B5469" w:rsidRPr="004B5469" w:rsidRDefault="004B5469" w:rsidP="004B5469">
      <w:pPr>
        <w:ind w:firstLine="708"/>
        <w:jc w:val="both"/>
      </w:pPr>
      <w:r w:rsidRPr="004B5469">
        <w:t>Перед вивченням складної теми керівник навчально-виховного закладу рекомендує молодим учителям або вчителям, які вперше викладають дану тему, попередньо поурочно розробити її, підготувати роботи контрольного характеру і обговорити їх з керівником методичного об'єднання. Це допоможе уникнути помилок у роботі вчителів, позитивно вплине на результативність навчання.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i/>
          <w:iCs/>
        </w:rPr>
        <w:t>Персональний</w:t>
      </w:r>
      <w:r w:rsidRPr="004B5469">
        <w:tab/>
        <w:t>контроль застосовується для надання допомоги окремим педагогам, зокрема молодим і малодосвідченим вчителям, а також вчителям, які одержали рекомендації за наслідками атестації.</w:t>
      </w:r>
    </w:p>
    <w:p w:rsidR="004B5469" w:rsidRPr="004B5469" w:rsidRDefault="004B5469" w:rsidP="004B5469">
      <w:pPr>
        <w:ind w:firstLine="708"/>
        <w:jc w:val="both"/>
      </w:pPr>
      <w:r w:rsidRPr="004B5469">
        <w:t>Такий вид контролю дає можливість виявити недоліки в роботі вчителя (наприклад, в активізації пізнавальної діяльності учнів, в організації індивідуальних занять, виховної роботи з учнями, в дотриманні вимог єдиного мовного режиму, у використанні засобів навчання тощо) і надати йому необхідну методичну допомогу.</w:t>
      </w:r>
    </w:p>
    <w:p w:rsidR="004B5469" w:rsidRPr="004B5469" w:rsidRDefault="004B5469" w:rsidP="004B5469">
      <w:pPr>
        <w:ind w:firstLine="708"/>
        <w:jc w:val="both"/>
      </w:pPr>
      <w:r w:rsidRPr="004B5469">
        <w:t>Персональний контроль — це не одноразова дія (перевірив — надав допомогу). Керівник закладу вказує термін для виправлення недоліків, здійснює повторну перевірку роботи вчителя.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i/>
          <w:iCs/>
        </w:rPr>
        <w:t>Тематичний</w:t>
      </w:r>
      <w:r w:rsidRPr="004B5469">
        <w:t xml:space="preserve">контроль — це контроль за розв'язанням окремих педагогічних проблем. Він може переслідувати різну мету: контроль за станом викладання окремих навчальних предметів, за формуванням </w:t>
      </w:r>
      <w:r w:rsidRPr="004B5469">
        <w:lastRenderedPageBreak/>
        <w:t>національної свідомості учнів, розвитком пізнавальної самостійності школярів, за організацією фронтальної, групової і індивідуальної роботи на уроці, здійсненням диференційованого підходу до учнів на уроках, за організацією перевірки і оцінки знань, умінь і навичок учнів, формування в них інтересу до навчання, за організацією навчально-виховного процесу в групі продовженого дня, за використанням міжпредметних зв'язків у процесі вивчення навчальних дисциплін і ін.</w:t>
      </w:r>
    </w:p>
    <w:p w:rsidR="004B5469" w:rsidRPr="004B5469" w:rsidRDefault="004B5469" w:rsidP="004B5469">
      <w:pPr>
        <w:ind w:firstLine="708"/>
        <w:jc w:val="both"/>
      </w:pPr>
      <w:r w:rsidRPr="004B5469">
        <w:t>Це можуть бути такі, наприклад, теми: «Здійснення диференційованого підходу до учнів на уроці», «Виконання вимог єдиного мовного режиму», «Організація індивідуальної роботи з учнями», «Використання засобів навчання і навчальної техніки в процесі вивчення навчальних дисциплін», «Стан викладання інформатики в школі», «Про роботу із здібними і обдарованими учнями», «Організація гурткової роботи в школі, роботи факультативів, клубів, студій, секцій», «Забезпечення наступності у навчанні і вихованні при переході учнів із початкової в неповну загальноосвітню школу» та ін.</w:t>
      </w:r>
    </w:p>
    <w:p w:rsidR="004B5469" w:rsidRPr="004B5469" w:rsidRDefault="004B5469" w:rsidP="004B5469">
      <w:pPr>
        <w:ind w:firstLine="708"/>
        <w:jc w:val="both"/>
      </w:pPr>
      <w:r w:rsidRPr="004B5469">
        <w:t>Тематичний контроль передбачений в річному плані роботи загальноосвітнього навчально-виховного закладу. Результати цього контролю обговорюються на педагогічній раді закладу або узагальнюються в наказах директора.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i/>
          <w:iCs/>
        </w:rPr>
        <w:t>Фронтальний</w:t>
      </w:r>
      <w:r w:rsidRPr="004B5469">
        <w:t xml:space="preserve"> контроль використовується для перевірки в повному обсязі всієї системи роботи вчителя, групи вчителів. Він охоплює перевірку таких питань, як планування навчального матеріалу (календарне і поурочне), виховної роботи з класом, роботи гуртка, проведення уроків, позакласних заходів, участь у роботі методичного об'єднання вчителів, в інших формах методичної роботи, ведення шкільної документації (класних журналів, особових справ учнів, журналів роботи груп продовженого дня, гуртка тощо), організацію роботи з батьками учнів, обладнання класу-кабінету.</w:t>
      </w:r>
    </w:p>
    <w:p w:rsidR="004B5469" w:rsidRPr="004B5469" w:rsidRDefault="004B5469" w:rsidP="004B5469">
      <w:pPr>
        <w:ind w:firstLine="708"/>
        <w:jc w:val="both"/>
      </w:pPr>
      <w:r w:rsidRPr="004B5469">
        <w:t>Тривалість фронтального контролю — 2-3 тижні. Аналіз його результатів може проводитися у вигляді бесіди з учителем, розглядатися на засіданні предметного методичного об'єднання вчителів.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i/>
          <w:iCs/>
        </w:rPr>
        <w:t>Класно-узагальнюючий</w:t>
      </w:r>
      <w:r w:rsidRPr="004B5469">
        <w:t xml:space="preserve"> контроль передбачає вивчення впливу різних учителів на учнів одного класу. Керівник закладу освіти або його заступник з навчально-виховної роботи протягом кількох днів відвідує всі уроки в одному класі. Такий контроль, як правило, здійснюється в слабших класах. Мета його — вивчити причини відставання учнів у навчанні, низької дисципліни. Такими причинами можуть бути відсутність єдиних вимог зі сторони вчителів, що викладають навчальні предмети в даному класі, перевантаження учнів домашніми завданнями, розрив між теоретичними знаннями і формуванням вмінь і навичок і ін.</w:t>
      </w:r>
    </w:p>
    <w:p w:rsidR="004B5469" w:rsidRPr="004B5469" w:rsidRDefault="004B5469" w:rsidP="004B5469">
      <w:pPr>
        <w:ind w:firstLine="708"/>
        <w:jc w:val="both"/>
      </w:pPr>
      <w:r w:rsidRPr="004B5469">
        <w:lastRenderedPageBreak/>
        <w:t>Правильне використання керівництвом навчально-виховного закладу розглянутих видів контролю дає змогу отримати різносторонню інформацію про стан навчально-виховного процесу і на цій основі кваліфіковано керувати педагогічним колективом.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i/>
          <w:iCs/>
        </w:rPr>
        <w:t>Методи внутрішньошкільного контролю:</w:t>
      </w:r>
    </w:p>
    <w:p w:rsidR="004B5469" w:rsidRPr="004B5469" w:rsidRDefault="004B5469" w:rsidP="004B5469">
      <w:pPr>
        <w:jc w:val="both"/>
      </w:pPr>
      <w:r w:rsidRPr="004B5469">
        <w:rPr>
          <w:i/>
          <w:iCs/>
        </w:rPr>
        <w:t>Усна перевірка.</w:t>
      </w:r>
      <w:r w:rsidRPr="004B5469">
        <w:t xml:space="preserve"> Це найбільш поширений метод перевірки знань учнів. У ході її є можливість виявити не тільки знання учнів з того чи іншого предмета, теми, але і самостійність мислення, логіку викладу матеріалу, сформованість зв'язного мовлення, особливості пам'яті і т.д.</w:t>
      </w:r>
    </w:p>
    <w:p w:rsidR="004B5469" w:rsidRPr="004B5469" w:rsidRDefault="004B5469" w:rsidP="004B5469">
      <w:pPr>
        <w:ind w:firstLine="708"/>
        <w:jc w:val="both"/>
      </w:pPr>
      <w:r w:rsidRPr="004B5469">
        <w:t>Усна перевірка знань учнів дає можливість зразу ж бачити якість засвоєння учнями навчального матеріалу. Разом з тим, вона має і свої слабкі сторони : 1) не сприяє виявленню вмінь і навичок учнів; 2) під час усного індивідуального опитування немає можливості виявити знання всіх учнів класу, а тільки окремих (5 — 6 учнів). Тому усну перевірку потрібно поєднувати з іншими методами.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i/>
          <w:iCs/>
        </w:rPr>
        <w:t>Метод письмової перевірки</w:t>
      </w:r>
      <w:r w:rsidRPr="004B5469">
        <w:t xml:space="preserve"> дає можливість за один урок або частину уроку перевірити якість знань, умінь і навичок всіх учнів класу. Цей метод більш об'єктивний у порівнянні з усною перевіркою, оскільки дає можливість бачити кожну неточність.</w:t>
      </w:r>
    </w:p>
    <w:p w:rsidR="004B5469" w:rsidRPr="004B5469" w:rsidRDefault="004B5469" w:rsidP="004B5469">
      <w:pPr>
        <w:ind w:firstLine="708"/>
        <w:jc w:val="both"/>
      </w:pPr>
      <w:r w:rsidRPr="004B5469">
        <w:t>Проте письмова перевірка має і свої недоліки: немає живого контакту з учнем у процесі перевірки, тому в того, хто перевіряє, немає можливості простежити за розвитком зв'язного мовлення учня, логікою міркування.</w:t>
      </w:r>
    </w:p>
    <w:p w:rsidR="004B5469" w:rsidRPr="004B5469" w:rsidRDefault="004B5469" w:rsidP="004B5469">
      <w:pPr>
        <w:ind w:firstLine="708"/>
        <w:jc w:val="both"/>
      </w:pPr>
      <w:r w:rsidRPr="004B5469">
        <w:rPr>
          <w:i/>
          <w:iCs/>
        </w:rPr>
        <w:t>Методи спостереження навчальних і виховних занять.</w:t>
      </w:r>
      <w:r w:rsidRPr="004B5469">
        <w:t xml:space="preserve"> Вони дають змогу виявити стан викладання вчителем навчального матеріалу, правильність вибору типу уроку, форм і методів роботи на уроці, способів перевірки і оцінки знань, умінь і навичок учнів і інше, вміння організувати і провести виховні заходи, а також їх вплив на формування поглядів і переконань учнів.</w:t>
      </w:r>
    </w:p>
    <w:p w:rsidR="004B5469" w:rsidRPr="004B5469" w:rsidRDefault="004B5469" w:rsidP="004B5469">
      <w:pPr>
        <w:ind w:firstLine="708"/>
        <w:jc w:val="both"/>
      </w:pPr>
      <w:r w:rsidRPr="004B5469">
        <w:t xml:space="preserve">В організації внутрішньошкільного контролю використовуються і такі методи, як </w:t>
      </w:r>
      <w:r w:rsidRPr="004B5469">
        <w:rPr>
          <w:i/>
          <w:iCs/>
        </w:rPr>
        <w:t>анкетування, бесіда з педагогічними працівниками, вивчення письмової документації вчителя</w:t>
      </w:r>
      <w:r w:rsidR="00650D8C">
        <w:t xml:space="preserve"> </w:t>
      </w:r>
      <w:r w:rsidRPr="004B5469">
        <w:t xml:space="preserve">(планування навчальної і виховної роботи, записи в класному журналі, перевірка зошитів учнів тощо), </w:t>
      </w:r>
      <w:r w:rsidRPr="004B5469">
        <w:rPr>
          <w:i/>
          <w:iCs/>
        </w:rPr>
        <w:t>навчально-матеріальної бази</w:t>
      </w:r>
      <w:r w:rsidR="00650D8C">
        <w:t xml:space="preserve"> </w:t>
      </w:r>
      <w:r w:rsidRPr="004B5469">
        <w:t>та її використання вчителем у навчально-виховному процесі.</w:t>
      </w:r>
    </w:p>
    <w:p w:rsidR="004B5469" w:rsidRPr="00F60C2F" w:rsidRDefault="004B5469" w:rsidP="004B5469">
      <w:pPr>
        <w:jc w:val="both"/>
      </w:pPr>
    </w:p>
    <w:p w:rsidR="004B5469" w:rsidRPr="00FC71C7" w:rsidRDefault="00FC71C7" w:rsidP="004B5469">
      <w:pPr>
        <w:jc w:val="both"/>
        <w:rPr>
          <w:b/>
        </w:rPr>
      </w:pPr>
      <w:r w:rsidRPr="00FC71C7">
        <w:rPr>
          <w:b/>
        </w:rPr>
        <w:t>Запитання для контролю знань</w:t>
      </w:r>
      <w:r w:rsidR="004B5469" w:rsidRPr="00FC71C7">
        <w:rPr>
          <w:b/>
        </w:rPr>
        <w:t>.</w:t>
      </w:r>
    </w:p>
    <w:p w:rsidR="004B5469" w:rsidRPr="004B5469" w:rsidRDefault="004B5469" w:rsidP="004B5469">
      <w:pPr>
        <w:numPr>
          <w:ilvl w:val="0"/>
          <w:numId w:val="2"/>
        </w:numPr>
        <w:tabs>
          <w:tab w:val="clear" w:pos="927"/>
        </w:tabs>
        <w:ind w:left="426"/>
        <w:jc w:val="both"/>
        <w:rPr>
          <w:color w:val="000000"/>
        </w:rPr>
      </w:pPr>
      <w:r w:rsidRPr="004B5469">
        <w:rPr>
          <w:color w:val="000000"/>
        </w:rPr>
        <w:t xml:space="preserve">Дати визначення </w:t>
      </w:r>
      <w:r w:rsidRPr="004B5469">
        <w:t>принципам управління у ЗНЗ</w:t>
      </w:r>
      <w:r w:rsidRPr="004B5469">
        <w:rPr>
          <w:color w:val="000000"/>
        </w:rPr>
        <w:t xml:space="preserve">. </w:t>
      </w:r>
    </w:p>
    <w:p w:rsidR="004B5469" w:rsidRPr="004B5469" w:rsidRDefault="004B5469" w:rsidP="004B5469">
      <w:pPr>
        <w:numPr>
          <w:ilvl w:val="0"/>
          <w:numId w:val="2"/>
        </w:numPr>
        <w:tabs>
          <w:tab w:val="clear" w:pos="927"/>
        </w:tabs>
        <w:ind w:left="426"/>
        <w:jc w:val="both"/>
      </w:pPr>
      <w:r w:rsidRPr="004B5469">
        <w:rPr>
          <w:color w:val="000000"/>
        </w:rPr>
        <w:t>Охарактеризувати структуру органів управління освітою у ЗНЗ.</w:t>
      </w:r>
    </w:p>
    <w:p w:rsidR="004B5469" w:rsidRPr="004B5469" w:rsidRDefault="004B5469" w:rsidP="004B5469">
      <w:pPr>
        <w:numPr>
          <w:ilvl w:val="0"/>
          <w:numId w:val="2"/>
        </w:numPr>
        <w:tabs>
          <w:tab w:val="clear" w:pos="927"/>
        </w:tabs>
        <w:ind w:left="426"/>
        <w:jc w:val="both"/>
      </w:pPr>
      <w:r w:rsidRPr="004B5469">
        <w:t>Розкрити  основний зміст методичної роботи.</w:t>
      </w:r>
    </w:p>
    <w:p w:rsidR="00985125" w:rsidRPr="00623B8F" w:rsidRDefault="004B5469" w:rsidP="00623B8F">
      <w:pPr>
        <w:numPr>
          <w:ilvl w:val="0"/>
          <w:numId w:val="2"/>
        </w:numPr>
        <w:tabs>
          <w:tab w:val="clear" w:pos="927"/>
        </w:tabs>
        <w:ind w:left="426"/>
        <w:jc w:val="both"/>
      </w:pPr>
      <w:r w:rsidRPr="004B5469">
        <w:rPr>
          <w:iCs/>
        </w:rPr>
        <w:t>Перелічити види та методи внутришкільного контролю.</w:t>
      </w:r>
    </w:p>
    <w:p w:rsidR="00CE7CCD" w:rsidRPr="0058557D" w:rsidRDefault="004B5469" w:rsidP="0058557D">
      <w:pPr>
        <w:jc w:val="center"/>
        <w:rPr>
          <w:rFonts w:ascii="Arial" w:hAnsi="Arial" w:cs="Arial"/>
          <w:lang w:val="ru-RU"/>
        </w:rPr>
      </w:pPr>
      <w:r w:rsidRPr="0058557D">
        <w:rPr>
          <w:rFonts w:ascii="Arial" w:hAnsi="Arial" w:cs="Arial"/>
          <w:b/>
        </w:rPr>
        <w:lastRenderedPageBreak/>
        <w:t>Тема: Закон «Про позашкільну освіту». Положення про ДЮСШ. Організація фізичного виховання за місцем проживання та у місцях масового відпочинку. Положення про Центр «Спорт для всіх».</w:t>
      </w:r>
    </w:p>
    <w:p w:rsidR="00D02945" w:rsidRDefault="00D02945" w:rsidP="0058557D">
      <w:pPr>
        <w:shd w:val="clear" w:color="auto" w:fill="FFFFFF"/>
        <w:ind w:left="284" w:hanging="14"/>
        <w:jc w:val="both"/>
        <w:outlineLvl w:val="0"/>
        <w:rPr>
          <w:b/>
          <w:lang w:val="ru-RU"/>
        </w:rPr>
      </w:pPr>
    </w:p>
    <w:p w:rsidR="00650D8C" w:rsidRPr="0058557D" w:rsidRDefault="00CE7CCD" w:rsidP="0058557D">
      <w:pPr>
        <w:shd w:val="clear" w:color="auto" w:fill="FFFFFF"/>
        <w:ind w:left="284" w:hanging="14"/>
        <w:jc w:val="both"/>
        <w:outlineLvl w:val="0"/>
        <w:rPr>
          <w:lang w:val="ru-RU"/>
        </w:rPr>
      </w:pPr>
      <w:r w:rsidRPr="004B5469">
        <w:rPr>
          <w:b/>
          <w:lang w:val="ru-RU"/>
        </w:rPr>
        <w:t>Тривалість викладання теми:</w:t>
      </w:r>
      <w:r w:rsidRPr="004B5469">
        <w:rPr>
          <w:lang w:val="ru-RU"/>
        </w:rPr>
        <w:t xml:space="preserve"> 1 заняття, 2 академічні години.</w:t>
      </w:r>
    </w:p>
    <w:p w:rsidR="00D02945" w:rsidRDefault="00D02945" w:rsidP="0058557D">
      <w:pPr>
        <w:ind w:firstLine="270"/>
        <w:jc w:val="both"/>
        <w:rPr>
          <w:b/>
          <w:lang w:val="ru-RU"/>
        </w:rPr>
      </w:pPr>
    </w:p>
    <w:p w:rsidR="00650D8C" w:rsidRPr="0058557D" w:rsidRDefault="00CE7CCD" w:rsidP="0058557D">
      <w:pPr>
        <w:ind w:firstLine="270"/>
        <w:jc w:val="both"/>
        <w:rPr>
          <w:lang w:val="ru-RU"/>
        </w:rPr>
      </w:pPr>
      <w:r>
        <w:rPr>
          <w:b/>
        </w:rPr>
        <w:t xml:space="preserve">Обгрунтування теми: </w:t>
      </w:r>
      <w:r>
        <w:t>майбутній викладач</w:t>
      </w:r>
      <w:r w:rsidRPr="00CE7CCD">
        <w:t xml:space="preserve"> повинен володіти основами положення про ДЮСШ</w:t>
      </w:r>
      <w:r>
        <w:t>, вміти організовуват</w:t>
      </w:r>
      <w:r w:rsidR="00650D8C">
        <w:t>и заняття з фізичного виховання на місцях.</w:t>
      </w:r>
    </w:p>
    <w:p w:rsidR="00D02945" w:rsidRDefault="00D02945" w:rsidP="00CE7CCD">
      <w:pPr>
        <w:widowControl/>
        <w:autoSpaceDE/>
        <w:adjustRightInd/>
        <w:ind w:firstLine="360"/>
        <w:rPr>
          <w:b/>
          <w:lang w:val="ru-RU"/>
        </w:rPr>
      </w:pPr>
    </w:p>
    <w:p w:rsidR="004B5469" w:rsidRPr="004B5469" w:rsidRDefault="00CE7CCD" w:rsidP="00CE7CCD">
      <w:pPr>
        <w:widowControl/>
        <w:autoSpaceDE/>
        <w:adjustRightInd/>
        <w:ind w:firstLine="360"/>
        <w:rPr>
          <w:b/>
        </w:rPr>
      </w:pPr>
      <w:r w:rsidRPr="00184167">
        <w:rPr>
          <w:b/>
        </w:rPr>
        <w:t>Мета заняття</w:t>
      </w:r>
      <w:r w:rsidR="004B5469" w:rsidRPr="004B5469">
        <w:rPr>
          <w:b/>
        </w:rPr>
        <w:t>:</w:t>
      </w:r>
    </w:p>
    <w:p w:rsidR="004B5469" w:rsidRPr="008C5973" w:rsidRDefault="004B5469" w:rsidP="008C5973">
      <w:pPr>
        <w:pStyle w:val="a6"/>
        <w:numPr>
          <w:ilvl w:val="0"/>
          <w:numId w:val="6"/>
        </w:numPr>
        <w:rPr>
          <w:color w:val="000000"/>
        </w:rPr>
      </w:pPr>
      <w:r w:rsidRPr="008C5973">
        <w:rPr>
          <w:color w:val="000000"/>
        </w:rPr>
        <w:t xml:space="preserve">Ознайомити студентів із головними пунктами закону </w:t>
      </w:r>
      <w:r w:rsidRPr="004B5469">
        <w:t>«Про позашкільну освіту».</w:t>
      </w:r>
    </w:p>
    <w:p w:rsidR="004B5469" w:rsidRPr="008C5973" w:rsidRDefault="004B5469" w:rsidP="008C5973">
      <w:pPr>
        <w:pStyle w:val="a6"/>
        <w:numPr>
          <w:ilvl w:val="0"/>
          <w:numId w:val="6"/>
        </w:numPr>
        <w:rPr>
          <w:color w:val="000000"/>
        </w:rPr>
      </w:pPr>
      <w:r w:rsidRPr="008C5973">
        <w:rPr>
          <w:color w:val="000000"/>
        </w:rPr>
        <w:t xml:space="preserve">Розглянути </w:t>
      </w:r>
      <w:r w:rsidRPr="004B5469">
        <w:t>основні пункти положення про ДЮСШ</w:t>
      </w:r>
      <w:r w:rsidRPr="008C5973">
        <w:rPr>
          <w:color w:val="000000"/>
        </w:rPr>
        <w:t xml:space="preserve">. </w:t>
      </w:r>
    </w:p>
    <w:p w:rsidR="004B5469" w:rsidRPr="004B5469" w:rsidRDefault="004B5469" w:rsidP="008C5973">
      <w:pPr>
        <w:pStyle w:val="a6"/>
        <w:numPr>
          <w:ilvl w:val="0"/>
          <w:numId w:val="6"/>
        </w:numPr>
      </w:pPr>
      <w:r w:rsidRPr="004B5469">
        <w:t>Ознайомити студентів з поняттями організації ФВ за місцем проживання та у місцях масового відпочинку.</w:t>
      </w:r>
    </w:p>
    <w:p w:rsidR="004B5469" w:rsidRPr="0058557D" w:rsidRDefault="004B5469" w:rsidP="0058557D">
      <w:pPr>
        <w:pStyle w:val="a6"/>
        <w:numPr>
          <w:ilvl w:val="0"/>
          <w:numId w:val="6"/>
        </w:numPr>
      </w:pPr>
      <w:r w:rsidRPr="004B5469">
        <w:t>Розглянути основні пункти положення про Центр «Спорт для всіх»</w:t>
      </w:r>
    </w:p>
    <w:p w:rsidR="00D02945" w:rsidRDefault="00D02945" w:rsidP="00CE7CCD">
      <w:pPr>
        <w:ind w:left="360"/>
        <w:rPr>
          <w:b/>
          <w:lang w:val="ru-RU"/>
        </w:rPr>
      </w:pPr>
    </w:p>
    <w:p w:rsidR="004B5469" w:rsidRPr="00CE7CCD" w:rsidRDefault="00CE7CCD" w:rsidP="00CE7CCD">
      <w:pPr>
        <w:ind w:left="360"/>
        <w:rPr>
          <w:b/>
        </w:rPr>
      </w:pPr>
      <w:r w:rsidRPr="00184167">
        <w:rPr>
          <w:b/>
        </w:rPr>
        <w:t>Граф</w:t>
      </w:r>
      <w:r>
        <w:rPr>
          <w:b/>
        </w:rPr>
        <w:t>о</w:t>
      </w:r>
      <w:r w:rsidRPr="00184167">
        <w:rPr>
          <w:b/>
        </w:rPr>
        <w:t>логічної структури теми</w:t>
      </w:r>
      <w:r>
        <w:rPr>
          <w:b/>
        </w:rPr>
        <w:t>:</w:t>
      </w:r>
    </w:p>
    <w:p w:rsidR="00D02945" w:rsidRDefault="00D02945" w:rsidP="00CE7CCD">
      <w:pPr>
        <w:ind w:firstLine="360"/>
        <w:jc w:val="both"/>
        <w:rPr>
          <w:b/>
          <w:lang w:val="ru-RU"/>
        </w:rPr>
      </w:pPr>
    </w:p>
    <w:p w:rsidR="004B5469" w:rsidRPr="004B5469" w:rsidRDefault="004B5469" w:rsidP="00CE7CCD">
      <w:pPr>
        <w:ind w:firstLine="360"/>
        <w:jc w:val="both"/>
      </w:pPr>
      <w:r w:rsidRPr="004B5469">
        <w:rPr>
          <w:b/>
        </w:rPr>
        <w:t xml:space="preserve">Вступ </w:t>
      </w:r>
      <w:r w:rsidR="008C5973">
        <w:rPr>
          <w:b/>
        </w:rPr>
        <w:tab/>
      </w:r>
      <w:r w:rsidR="008C5973">
        <w:rPr>
          <w:b/>
        </w:rPr>
        <w:tab/>
      </w:r>
      <w:r w:rsidR="008C5973">
        <w:rPr>
          <w:b/>
        </w:rPr>
        <w:tab/>
      </w:r>
      <w:r w:rsidR="008C5973">
        <w:rPr>
          <w:b/>
        </w:rPr>
        <w:tab/>
      </w:r>
      <w:r w:rsidR="008C5973">
        <w:rPr>
          <w:b/>
        </w:rPr>
        <w:tab/>
      </w:r>
      <w:r w:rsidR="008C5973">
        <w:rPr>
          <w:b/>
        </w:rPr>
        <w:tab/>
      </w:r>
      <w:r w:rsidR="008C5973">
        <w:rPr>
          <w:b/>
        </w:rPr>
        <w:tab/>
      </w:r>
      <w:r w:rsidRPr="004B5469">
        <w:rPr>
          <w:b/>
        </w:rPr>
        <w:t>5 хв.</w:t>
      </w:r>
    </w:p>
    <w:p w:rsidR="004B5469" w:rsidRPr="004B5469" w:rsidRDefault="004B5469" w:rsidP="008C5973">
      <w:pPr>
        <w:pStyle w:val="a6"/>
        <w:numPr>
          <w:ilvl w:val="0"/>
          <w:numId w:val="7"/>
        </w:numPr>
        <w:jc w:val="both"/>
      </w:pPr>
      <w:r w:rsidRPr="004B5469">
        <w:t xml:space="preserve">Перевірка </w:t>
      </w:r>
      <w:r w:rsidR="008C5973">
        <w:t>знань пройденого матеріалу</w:t>
      </w:r>
      <w:r w:rsidR="008C5973">
        <w:tab/>
      </w:r>
      <w:r w:rsidR="008C5973">
        <w:tab/>
      </w:r>
      <w:r w:rsidRPr="004B5469">
        <w:tab/>
      </w:r>
      <w:r w:rsidRPr="008C5973">
        <w:rPr>
          <w:b/>
        </w:rPr>
        <w:t>20 хв</w:t>
      </w:r>
    </w:p>
    <w:p w:rsidR="004B5469" w:rsidRPr="004B5469" w:rsidRDefault="004B5469" w:rsidP="008C5973">
      <w:pPr>
        <w:pStyle w:val="a6"/>
        <w:numPr>
          <w:ilvl w:val="0"/>
          <w:numId w:val="7"/>
        </w:numPr>
      </w:pPr>
      <w:r w:rsidRPr="004B5469">
        <w:t xml:space="preserve">Розкриття головних пунктів </w:t>
      </w:r>
      <w:r w:rsidRPr="008C5973">
        <w:rPr>
          <w:color w:val="000000"/>
        </w:rPr>
        <w:t xml:space="preserve">закону </w:t>
      </w:r>
      <w:r w:rsidRPr="004B5469">
        <w:t>«Про позашкільну освіту».</w:t>
      </w:r>
      <w:r w:rsidRPr="008C5973">
        <w:rPr>
          <w:color w:val="000000"/>
        </w:rPr>
        <w:tab/>
      </w:r>
      <w:r w:rsidRPr="004B5469">
        <w:tab/>
      </w:r>
      <w:r w:rsidRPr="008C5973">
        <w:rPr>
          <w:b/>
        </w:rPr>
        <w:t>20 хв</w:t>
      </w:r>
      <w:r w:rsidRPr="004B5469">
        <w:t>.</w:t>
      </w:r>
    </w:p>
    <w:p w:rsidR="004B5469" w:rsidRPr="004B5469" w:rsidRDefault="008C5973" w:rsidP="008C5973">
      <w:pPr>
        <w:pStyle w:val="2"/>
        <w:numPr>
          <w:ilvl w:val="0"/>
          <w:numId w:val="7"/>
        </w:numPr>
        <w:spacing w:after="0" w:line="240" w:lineRule="auto"/>
        <w:rPr>
          <w:b/>
        </w:rPr>
      </w:pPr>
      <w:r>
        <w:rPr>
          <w:color w:val="000000"/>
        </w:rPr>
        <w:t>Структура роботи ДЮСШ</w:t>
      </w:r>
      <w:r>
        <w:rPr>
          <w:color w:val="000000"/>
        </w:rPr>
        <w:tab/>
      </w:r>
      <w:r>
        <w:rPr>
          <w:color w:val="000000"/>
        </w:rPr>
        <w:tab/>
      </w:r>
      <w:r w:rsidR="004B5469" w:rsidRPr="004B5469">
        <w:rPr>
          <w:color w:val="000000"/>
        </w:rPr>
        <w:tab/>
      </w:r>
      <w:r w:rsidR="004B5469" w:rsidRPr="004B5469">
        <w:rPr>
          <w:color w:val="000000"/>
        </w:rPr>
        <w:tab/>
      </w:r>
      <w:r w:rsidR="004B5469" w:rsidRPr="004B5469">
        <w:rPr>
          <w:b/>
        </w:rPr>
        <w:t>20 хв.</w:t>
      </w:r>
    </w:p>
    <w:p w:rsidR="004B5469" w:rsidRPr="004B5469" w:rsidRDefault="004B5469" w:rsidP="008C5973">
      <w:pPr>
        <w:pStyle w:val="2"/>
        <w:numPr>
          <w:ilvl w:val="0"/>
          <w:numId w:val="7"/>
        </w:numPr>
        <w:spacing w:after="0" w:line="240" w:lineRule="auto"/>
        <w:rPr>
          <w:b/>
          <w:color w:val="000000"/>
        </w:rPr>
      </w:pPr>
      <w:r w:rsidRPr="004B5469">
        <w:rPr>
          <w:color w:val="000000"/>
        </w:rPr>
        <w:t>ФВ за місцем проживання. Організація «Спорт для всіх»</w:t>
      </w:r>
      <w:r w:rsidRPr="004B5469">
        <w:rPr>
          <w:b/>
          <w:color w:val="000000"/>
        </w:rPr>
        <w:tab/>
        <w:t>20хв</w:t>
      </w:r>
    </w:p>
    <w:p w:rsidR="00650D8C" w:rsidRPr="0058557D" w:rsidRDefault="004B5469" w:rsidP="0058557D">
      <w:pPr>
        <w:pStyle w:val="2"/>
        <w:spacing w:after="0" w:line="240" w:lineRule="auto"/>
        <w:ind w:left="0" w:firstLine="708"/>
        <w:rPr>
          <w:b/>
          <w:lang w:val="ru-RU"/>
        </w:rPr>
      </w:pPr>
      <w:r w:rsidRPr="004B5469">
        <w:t>Підведення підсумків</w:t>
      </w:r>
      <w:r w:rsidRPr="004B5469">
        <w:tab/>
      </w:r>
      <w:r w:rsidRPr="004B5469">
        <w:tab/>
      </w:r>
      <w:r w:rsidR="008C5973">
        <w:tab/>
      </w:r>
      <w:r w:rsidR="008C5973">
        <w:tab/>
      </w:r>
      <w:r w:rsidR="008C5973">
        <w:tab/>
      </w:r>
      <w:r w:rsidRPr="004B5469">
        <w:rPr>
          <w:b/>
        </w:rPr>
        <w:t>5 хв.</w:t>
      </w:r>
    </w:p>
    <w:p w:rsidR="00D02945" w:rsidRDefault="00D02945" w:rsidP="004B5469">
      <w:pPr>
        <w:ind w:left="360"/>
        <w:jc w:val="center"/>
        <w:rPr>
          <w:b/>
          <w:lang w:val="ru-RU"/>
        </w:rPr>
      </w:pPr>
    </w:p>
    <w:p w:rsidR="004B5469" w:rsidRPr="004B5469" w:rsidRDefault="004B5469" w:rsidP="004B5469">
      <w:pPr>
        <w:ind w:left="360"/>
        <w:jc w:val="center"/>
        <w:rPr>
          <w:b/>
        </w:rPr>
      </w:pPr>
      <w:r w:rsidRPr="004B5469">
        <w:rPr>
          <w:b/>
        </w:rPr>
        <w:t>Навчально-матеріальне забезпечення</w:t>
      </w:r>
    </w:p>
    <w:p w:rsidR="00650D8C" w:rsidRPr="0058557D" w:rsidRDefault="004B5469" w:rsidP="0058557D">
      <w:pPr>
        <w:rPr>
          <w:lang w:val="ru-RU"/>
        </w:rPr>
      </w:pPr>
      <w:r w:rsidRPr="004B5469">
        <w:t>Конспект лекції, підручники та навчальні посібники, нові данні з періодичних видань.</w:t>
      </w:r>
    </w:p>
    <w:p w:rsidR="00D02945" w:rsidRDefault="00D02945" w:rsidP="0058557D">
      <w:pPr>
        <w:shd w:val="clear" w:color="auto" w:fill="FFFFFF"/>
        <w:outlineLvl w:val="0"/>
        <w:rPr>
          <w:b/>
          <w:lang w:val="ru-RU"/>
        </w:rPr>
      </w:pPr>
    </w:p>
    <w:p w:rsidR="00D02945" w:rsidRDefault="00D02945" w:rsidP="0058557D">
      <w:pPr>
        <w:shd w:val="clear" w:color="auto" w:fill="FFFFFF"/>
        <w:outlineLvl w:val="0"/>
        <w:rPr>
          <w:b/>
          <w:lang w:val="ru-RU"/>
        </w:rPr>
      </w:pPr>
    </w:p>
    <w:p w:rsidR="00D02945" w:rsidRDefault="00D02945" w:rsidP="0058557D">
      <w:pPr>
        <w:shd w:val="clear" w:color="auto" w:fill="FFFFFF"/>
        <w:outlineLvl w:val="0"/>
        <w:rPr>
          <w:b/>
          <w:lang w:val="ru-RU"/>
        </w:rPr>
      </w:pPr>
    </w:p>
    <w:p w:rsidR="00D02945" w:rsidRDefault="00D02945" w:rsidP="0058557D">
      <w:pPr>
        <w:shd w:val="clear" w:color="auto" w:fill="FFFFFF"/>
        <w:outlineLvl w:val="0"/>
        <w:rPr>
          <w:b/>
          <w:lang w:val="ru-RU"/>
        </w:rPr>
      </w:pPr>
    </w:p>
    <w:p w:rsidR="00D02945" w:rsidRDefault="00D02945" w:rsidP="0058557D">
      <w:pPr>
        <w:shd w:val="clear" w:color="auto" w:fill="FFFFFF"/>
        <w:outlineLvl w:val="0"/>
        <w:rPr>
          <w:b/>
          <w:lang w:val="ru-RU"/>
        </w:rPr>
      </w:pPr>
    </w:p>
    <w:p w:rsidR="00D02945" w:rsidRDefault="00D02945" w:rsidP="0058557D">
      <w:pPr>
        <w:shd w:val="clear" w:color="auto" w:fill="FFFFFF"/>
        <w:outlineLvl w:val="0"/>
        <w:rPr>
          <w:b/>
          <w:lang w:val="ru-RU"/>
        </w:rPr>
      </w:pPr>
    </w:p>
    <w:p w:rsidR="00D02945" w:rsidRDefault="00D02945" w:rsidP="0058557D">
      <w:pPr>
        <w:shd w:val="clear" w:color="auto" w:fill="FFFFFF"/>
        <w:outlineLvl w:val="0"/>
        <w:rPr>
          <w:b/>
          <w:lang w:val="ru-RU"/>
        </w:rPr>
      </w:pPr>
    </w:p>
    <w:p w:rsidR="00D02945" w:rsidRDefault="00D02945" w:rsidP="0058557D">
      <w:pPr>
        <w:shd w:val="clear" w:color="auto" w:fill="FFFFFF"/>
        <w:outlineLvl w:val="0"/>
        <w:rPr>
          <w:b/>
          <w:lang w:val="ru-RU"/>
        </w:rPr>
      </w:pPr>
    </w:p>
    <w:p w:rsidR="004B5469" w:rsidRPr="0058557D" w:rsidRDefault="004B5469" w:rsidP="0058557D">
      <w:pPr>
        <w:shd w:val="clear" w:color="auto" w:fill="FFFFFF"/>
        <w:outlineLvl w:val="0"/>
        <w:rPr>
          <w:b/>
          <w:lang w:val="ru-RU"/>
        </w:rPr>
      </w:pPr>
      <w:r w:rsidRPr="004B5469">
        <w:rPr>
          <w:b/>
          <w:lang w:val="ru-RU"/>
        </w:rPr>
        <w:lastRenderedPageBreak/>
        <w:t xml:space="preserve">Технологічна карта проведення практичного заняття 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2977"/>
      </w:tblGrid>
      <w:tr w:rsidR="004B5469" w:rsidRPr="008C5973" w:rsidTr="008C5973">
        <w:tc>
          <w:tcPr>
            <w:tcW w:w="817" w:type="dxa"/>
          </w:tcPr>
          <w:p w:rsidR="008C5973" w:rsidRPr="008C5973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C5973">
              <w:rPr>
                <w:rFonts w:ascii="Arial" w:hAnsi="Arial" w:cs="Arial"/>
                <w:sz w:val="18"/>
                <w:szCs w:val="18"/>
              </w:rPr>
              <w:t xml:space="preserve">№ </w:t>
            </w:r>
          </w:p>
          <w:p w:rsidR="004B5469" w:rsidRPr="008C5973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973">
              <w:rPr>
                <w:rFonts w:ascii="Arial" w:hAnsi="Arial" w:cs="Arial"/>
                <w:sz w:val="18"/>
                <w:szCs w:val="18"/>
              </w:rPr>
              <w:t>з/п</w:t>
            </w:r>
          </w:p>
        </w:tc>
        <w:tc>
          <w:tcPr>
            <w:tcW w:w="2693" w:type="dxa"/>
          </w:tcPr>
          <w:p w:rsidR="004B5469" w:rsidRPr="008C5973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973">
              <w:rPr>
                <w:rFonts w:ascii="Arial" w:hAnsi="Arial" w:cs="Arial"/>
                <w:sz w:val="18"/>
                <w:szCs w:val="18"/>
              </w:rPr>
              <w:t>Навчальний матеріал</w:t>
            </w:r>
          </w:p>
        </w:tc>
        <w:tc>
          <w:tcPr>
            <w:tcW w:w="2977" w:type="dxa"/>
          </w:tcPr>
          <w:p w:rsidR="004B5469" w:rsidRPr="008C5973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973">
              <w:rPr>
                <w:rFonts w:ascii="Arial" w:hAnsi="Arial" w:cs="Arial"/>
                <w:sz w:val="18"/>
                <w:szCs w:val="18"/>
              </w:rPr>
              <w:t>Методичні вказівки</w:t>
            </w:r>
          </w:p>
        </w:tc>
      </w:tr>
      <w:tr w:rsidR="004B5469" w:rsidRPr="008C5973" w:rsidTr="00650D8C">
        <w:trPr>
          <w:trHeight w:val="2542"/>
        </w:trPr>
        <w:tc>
          <w:tcPr>
            <w:tcW w:w="817" w:type="dxa"/>
          </w:tcPr>
          <w:p w:rsidR="004B5469" w:rsidRPr="008C5973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97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B5469" w:rsidRPr="008C5973" w:rsidRDefault="004B5469" w:rsidP="008E2124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469" w:rsidRPr="008C5973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97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4B5469" w:rsidRPr="008C5973" w:rsidRDefault="004B5469" w:rsidP="008E2124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469" w:rsidRPr="008C5973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973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4B5469" w:rsidRPr="008C5973" w:rsidRDefault="004B5469" w:rsidP="008E2124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469" w:rsidRPr="008C5973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973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4B5469" w:rsidRPr="008C5973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469" w:rsidRPr="008C5973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469" w:rsidRPr="008C5973" w:rsidRDefault="004B5469" w:rsidP="008E2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9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4B5469" w:rsidRPr="008C5973" w:rsidRDefault="004B5469" w:rsidP="008E2124">
            <w:pPr>
              <w:ind w:left="-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973">
              <w:rPr>
                <w:rFonts w:ascii="Arial" w:hAnsi="Arial" w:cs="Arial"/>
                <w:sz w:val="18"/>
                <w:szCs w:val="18"/>
              </w:rPr>
              <w:t>Перевірка знань пройденого матеріалу</w:t>
            </w:r>
          </w:p>
          <w:p w:rsidR="004B5469" w:rsidRPr="008C5973" w:rsidRDefault="004B5469" w:rsidP="008E2124">
            <w:pPr>
              <w:pStyle w:val="2"/>
              <w:spacing w:after="0" w:line="240" w:lineRule="auto"/>
              <w:ind w:left="-92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C5973">
              <w:rPr>
                <w:rFonts w:ascii="Arial" w:hAnsi="Arial" w:cs="Arial"/>
                <w:color w:val="000000"/>
                <w:sz w:val="18"/>
                <w:szCs w:val="18"/>
              </w:rPr>
              <w:t xml:space="preserve">Ознайомити студентів із головними пунктами закону </w:t>
            </w:r>
            <w:r w:rsidRPr="008C5973">
              <w:rPr>
                <w:rFonts w:ascii="Arial" w:hAnsi="Arial" w:cs="Arial"/>
                <w:sz w:val="18"/>
                <w:szCs w:val="18"/>
              </w:rPr>
              <w:t>«Про позашкільну освіту»</w:t>
            </w:r>
          </w:p>
          <w:p w:rsidR="004B5469" w:rsidRPr="008C5973" w:rsidRDefault="004B5469" w:rsidP="008E21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973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Розглянути </w:t>
            </w:r>
            <w:r w:rsidRPr="008C5973">
              <w:rPr>
                <w:rFonts w:ascii="Arial" w:hAnsi="Arial" w:cs="Arial"/>
                <w:sz w:val="18"/>
                <w:szCs w:val="18"/>
              </w:rPr>
              <w:t>основні пункти положення про ДЮСШ</w:t>
            </w:r>
            <w:r w:rsidRPr="008C5973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4B5469" w:rsidRPr="008C5973" w:rsidRDefault="004B5469" w:rsidP="008E2124">
            <w:pPr>
              <w:rPr>
                <w:rFonts w:ascii="Arial" w:hAnsi="Arial" w:cs="Arial"/>
                <w:sz w:val="18"/>
                <w:szCs w:val="18"/>
              </w:rPr>
            </w:pPr>
            <w:r w:rsidRPr="008C5973">
              <w:rPr>
                <w:rFonts w:ascii="Arial" w:hAnsi="Arial" w:cs="Arial"/>
                <w:sz w:val="18"/>
                <w:szCs w:val="18"/>
              </w:rPr>
              <w:t>Ознайомити студентів з поняттями організації ФВ за місцем проживання та у місцях масового відпочинку.</w:t>
            </w:r>
          </w:p>
          <w:p w:rsidR="004B5469" w:rsidRPr="008C5973" w:rsidRDefault="004B5469" w:rsidP="008E2124">
            <w:pPr>
              <w:pStyle w:val="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5973">
              <w:rPr>
                <w:rFonts w:ascii="Arial" w:hAnsi="Arial" w:cs="Arial"/>
                <w:sz w:val="18"/>
                <w:szCs w:val="18"/>
              </w:rPr>
              <w:t>Підведення підсумків</w:t>
            </w:r>
            <w:r w:rsidRPr="008C597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77" w:type="dxa"/>
          </w:tcPr>
          <w:p w:rsidR="004B5469" w:rsidRPr="008C5973" w:rsidRDefault="004B5469" w:rsidP="008E2124">
            <w:pPr>
              <w:ind w:left="-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973">
              <w:rPr>
                <w:rFonts w:ascii="Arial" w:hAnsi="Arial" w:cs="Arial"/>
                <w:sz w:val="18"/>
                <w:szCs w:val="18"/>
              </w:rPr>
              <w:t>Опитування студентів.</w:t>
            </w:r>
          </w:p>
          <w:p w:rsidR="004B5469" w:rsidRPr="008C5973" w:rsidRDefault="004B5469" w:rsidP="008E2124">
            <w:pPr>
              <w:ind w:left="-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973">
              <w:rPr>
                <w:rFonts w:ascii="Arial" w:hAnsi="Arial" w:cs="Arial"/>
                <w:sz w:val="18"/>
                <w:szCs w:val="18"/>
              </w:rPr>
              <w:t xml:space="preserve">Розкриття головних пунктів </w:t>
            </w:r>
            <w:r w:rsidRPr="008C5973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закону </w:t>
            </w:r>
            <w:r w:rsidRPr="008C5973">
              <w:rPr>
                <w:rFonts w:ascii="Arial" w:hAnsi="Arial" w:cs="Arial"/>
                <w:sz w:val="18"/>
                <w:szCs w:val="18"/>
              </w:rPr>
              <w:t>«Про позашкільну освіту».</w:t>
            </w:r>
          </w:p>
          <w:p w:rsidR="004B5469" w:rsidRPr="008C5973" w:rsidRDefault="004B5469" w:rsidP="008E2124">
            <w:pPr>
              <w:ind w:left="-92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5469" w:rsidRPr="008C5973" w:rsidRDefault="004B5469" w:rsidP="008E2124">
            <w:pPr>
              <w:ind w:left="-9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973">
              <w:rPr>
                <w:rFonts w:ascii="Arial" w:hAnsi="Arial" w:cs="Arial"/>
                <w:color w:val="000000"/>
                <w:sz w:val="18"/>
                <w:szCs w:val="18"/>
              </w:rPr>
              <w:t>Структура роботи ДЮСШ</w:t>
            </w:r>
            <w:r w:rsidRPr="008C5973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4B5469" w:rsidRPr="008C5973" w:rsidRDefault="004B5469" w:rsidP="008E2124">
            <w:pPr>
              <w:rPr>
                <w:rFonts w:ascii="Arial" w:hAnsi="Arial" w:cs="Arial"/>
                <w:sz w:val="18"/>
                <w:szCs w:val="18"/>
              </w:rPr>
            </w:pPr>
          </w:p>
          <w:p w:rsidR="004B5469" w:rsidRPr="008C5973" w:rsidRDefault="004B5469" w:rsidP="008E21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5973">
              <w:rPr>
                <w:rFonts w:ascii="Arial" w:hAnsi="Arial" w:cs="Arial"/>
                <w:color w:val="000000"/>
                <w:sz w:val="18"/>
                <w:szCs w:val="18"/>
              </w:rPr>
              <w:t>ФВ за місцем проживання. Організація «Спорт для всіх»</w:t>
            </w:r>
          </w:p>
          <w:p w:rsidR="004B5469" w:rsidRPr="008C5973" w:rsidRDefault="004B5469" w:rsidP="008E2124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B5469" w:rsidRPr="008C5973" w:rsidRDefault="004B5469" w:rsidP="008E21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5973">
              <w:rPr>
                <w:rFonts w:ascii="Arial" w:hAnsi="Arial" w:cs="Arial"/>
                <w:sz w:val="18"/>
                <w:szCs w:val="18"/>
              </w:rPr>
              <w:t>Закріпити теоретичні знання студентів.</w:t>
            </w:r>
          </w:p>
        </w:tc>
      </w:tr>
    </w:tbl>
    <w:p w:rsidR="004B5469" w:rsidRPr="00B23DAC" w:rsidRDefault="004B5469" w:rsidP="004B5469">
      <w:pPr>
        <w:shd w:val="clear" w:color="auto" w:fill="FFFFFF"/>
        <w:ind w:left="284" w:hanging="14"/>
        <w:jc w:val="center"/>
        <w:outlineLvl w:val="0"/>
        <w:rPr>
          <w:rFonts w:ascii="Arial" w:hAnsi="Arial" w:cs="Arial"/>
          <w:b/>
        </w:rPr>
      </w:pPr>
      <w:r w:rsidRPr="00B23DAC">
        <w:rPr>
          <w:rFonts w:ascii="Arial" w:hAnsi="Arial" w:cs="Arial"/>
          <w:b/>
        </w:rPr>
        <w:t>Зміст теми</w:t>
      </w:r>
    </w:p>
    <w:p w:rsidR="004B5469" w:rsidRPr="00B23DAC" w:rsidRDefault="004B5469" w:rsidP="004B5469">
      <w:pPr>
        <w:shd w:val="clear" w:color="auto" w:fill="FFFFFF"/>
        <w:ind w:left="284" w:hanging="14"/>
        <w:jc w:val="center"/>
        <w:outlineLvl w:val="0"/>
        <w:rPr>
          <w:rFonts w:ascii="Arial" w:hAnsi="Arial" w:cs="Arial"/>
          <w:b/>
        </w:rPr>
      </w:pPr>
    </w:p>
    <w:p w:rsidR="004B5469" w:rsidRPr="00B23DAC" w:rsidRDefault="004B5469" w:rsidP="004B5469">
      <w:pPr>
        <w:jc w:val="center"/>
        <w:rPr>
          <w:rFonts w:ascii="Arial" w:hAnsi="Arial" w:cs="Arial"/>
        </w:rPr>
      </w:pPr>
      <w:r w:rsidRPr="00B23DAC">
        <w:rPr>
          <w:rFonts w:ascii="Arial" w:hAnsi="Arial" w:cs="Arial"/>
          <w:b/>
          <w:bCs/>
          <w:lang w:val="ru-RU"/>
        </w:rPr>
        <w:t xml:space="preserve">1. </w:t>
      </w:r>
      <w:r w:rsidRPr="00B23DAC">
        <w:rPr>
          <w:rFonts w:ascii="Arial" w:hAnsi="Arial" w:cs="Arial"/>
          <w:b/>
          <w:bCs/>
        </w:rPr>
        <w:t>Закон України “Про позашкільну освіту”. Його роль в досконаленні системи освіти.</w:t>
      </w:r>
    </w:p>
    <w:p w:rsidR="004B5469" w:rsidRPr="00F60C2F" w:rsidRDefault="004B5469" w:rsidP="004B5469">
      <w:pPr>
        <w:ind w:firstLine="708"/>
        <w:jc w:val="both"/>
      </w:pPr>
      <w:r w:rsidRPr="004B5469">
        <w:t>Відповідно до Конституції України в червні 2000 року Верховною Радою України прийнятий Закон України "Про позашкільну освіту". Він визначає державну політику в сфері позашкільної освіти, її правові, соціально-економічні, а також організаційні освітні та виховні засади.</w:t>
      </w:r>
    </w:p>
    <w:p w:rsidR="004B5469" w:rsidRPr="00F60C2F" w:rsidRDefault="004B5469" w:rsidP="004B5469">
      <w:pPr>
        <w:ind w:firstLine="708"/>
        <w:jc w:val="both"/>
      </w:pPr>
      <w:r w:rsidRPr="004B5469">
        <w:t>Позашкільна освіта сьогодні є складовою системи безперервної освіти, визначеної Конституцією України, Законами України „Про освіту” та „Про позашкільну освіту”, спрямована на розвиток здібностей кожної особистості, задоволення інформаційних і професійних потреб, духовних запитів, інтересів та бажань. У Законі України „Про позашкільну освіту” (2006 р.) визначено цю складову системи освіти України як сукупність знань, умінь та навичок, що отримують вихованці, учні та слухачі в позашкільних навчальних закладах у час, вільний від навчання в загальноосвітніх та інших навчальних закладах. Позашкільна освіта здійснюється державними, комунальними, приватними та іншими позашкільними навчальними закладами, які є центрами освіти в позаурочний час і ґрунтується на принципі добровільності вибору типів закладів і видів діяльності.</w:t>
      </w:r>
    </w:p>
    <w:p w:rsidR="004B5469" w:rsidRPr="004B5469" w:rsidRDefault="004B5469" w:rsidP="004B5469">
      <w:pPr>
        <w:ind w:firstLine="708"/>
        <w:jc w:val="both"/>
      </w:pPr>
      <w:r w:rsidRPr="004B5469">
        <w:t>Позашкільний навчальний заклад - це широкодоступний заклад освіти, який дає дітям та юнацтву додаткову освіту, спрямовану на здобуття знань, умінь і навичок за інтересами, а також забезпечує потреби особистості у творчій самореалізації та організації змістовного дозвілля.</w:t>
      </w:r>
    </w:p>
    <w:p w:rsidR="004B5469" w:rsidRPr="004B5469" w:rsidRDefault="004B5469" w:rsidP="004B5469">
      <w:pPr>
        <w:ind w:firstLine="708"/>
        <w:jc w:val="both"/>
      </w:pPr>
      <w:r w:rsidRPr="004B5469">
        <w:t xml:space="preserve">Позашкільна освіта та виховання - процес безперервний. Він не має фіксованих термінів завершення і послідовно переходить із однієї </w:t>
      </w:r>
      <w:r w:rsidRPr="004B5469">
        <w:lastRenderedPageBreak/>
        <w:t>стадії в другу від створення умов, сприятливих для творчої діяльності дітей та підлітків, до забезпечення їх співробітництва у творчому процесі та самостійній творчості, яка і формує потребу особистості у подальшому творчому сприйнятті світу.</w:t>
      </w:r>
    </w:p>
    <w:p w:rsidR="004B5469" w:rsidRPr="004B5469" w:rsidRDefault="004B5469" w:rsidP="004B5469">
      <w:pPr>
        <w:ind w:firstLine="708"/>
        <w:jc w:val="both"/>
      </w:pPr>
      <w:r w:rsidRPr="004B5469">
        <w:t>Завданням Закону України "Про позашкільну освіту" є:</w:t>
      </w:r>
    </w:p>
    <w:p w:rsidR="004B5469" w:rsidRPr="004B5469" w:rsidRDefault="004B5469" w:rsidP="004B5469">
      <w:pPr>
        <w:numPr>
          <w:ilvl w:val="0"/>
          <w:numId w:val="4"/>
        </w:numPr>
        <w:jc w:val="both"/>
      </w:pPr>
      <w:r w:rsidRPr="004B5469">
        <w:t>забезпечення прав громадян на здобуття позашкільної освіти;</w:t>
      </w:r>
    </w:p>
    <w:p w:rsidR="004B5469" w:rsidRPr="004B5469" w:rsidRDefault="004B5469" w:rsidP="004B5469">
      <w:pPr>
        <w:numPr>
          <w:ilvl w:val="0"/>
          <w:numId w:val="4"/>
        </w:numPr>
        <w:jc w:val="both"/>
      </w:pPr>
      <w:r w:rsidRPr="004B5469">
        <w:t>визначення основних засад державної політики щодо позашкільної освіти;</w:t>
      </w:r>
    </w:p>
    <w:p w:rsidR="004B5469" w:rsidRPr="004B5469" w:rsidRDefault="004B5469" w:rsidP="004B5469">
      <w:pPr>
        <w:numPr>
          <w:ilvl w:val="0"/>
          <w:numId w:val="4"/>
        </w:numPr>
        <w:jc w:val="both"/>
      </w:pPr>
      <w:r w:rsidRPr="004B5469">
        <w:t>створення нормативно-правової бази для подальшого розвитку позашкільної освіти;</w:t>
      </w:r>
    </w:p>
    <w:p w:rsidR="004B5469" w:rsidRPr="004B5469" w:rsidRDefault="004B5469" w:rsidP="004B5469">
      <w:pPr>
        <w:numPr>
          <w:ilvl w:val="0"/>
          <w:numId w:val="4"/>
        </w:numPr>
        <w:jc w:val="both"/>
      </w:pPr>
      <w:r w:rsidRPr="004B5469">
        <w:t>встановлення правових засад діяльності позашкільних навчальних закладів;</w:t>
      </w:r>
    </w:p>
    <w:p w:rsidR="004B5469" w:rsidRPr="004B5469" w:rsidRDefault="004B5469" w:rsidP="004B5469">
      <w:pPr>
        <w:numPr>
          <w:ilvl w:val="0"/>
          <w:numId w:val="4"/>
        </w:numPr>
        <w:jc w:val="both"/>
      </w:pPr>
      <w:r w:rsidRPr="004B5469">
        <w:t>визначення основних напрямів, змісту і форм навчально-виховного процесу в позашкільних навчальних закладах;</w:t>
      </w:r>
    </w:p>
    <w:p w:rsidR="004B5469" w:rsidRPr="004B5469" w:rsidRDefault="004B5469" w:rsidP="004B5469">
      <w:pPr>
        <w:numPr>
          <w:ilvl w:val="0"/>
          <w:numId w:val="4"/>
        </w:numPr>
        <w:jc w:val="both"/>
      </w:pPr>
      <w:r w:rsidRPr="004B5469">
        <w:t>визначення прав та обов'язків учасників навчально-виховного процесу, встановлення відповідальності за порушення законодавства про позашкільну освіту;</w:t>
      </w:r>
    </w:p>
    <w:p w:rsidR="004B5469" w:rsidRPr="004B5469" w:rsidRDefault="004B5469" w:rsidP="004B5469">
      <w:pPr>
        <w:numPr>
          <w:ilvl w:val="0"/>
          <w:numId w:val="4"/>
        </w:numPr>
        <w:jc w:val="both"/>
      </w:pPr>
      <w:r w:rsidRPr="004B5469">
        <w:t>створення умов для благодійної діяльності юридичних і фізичних осіб з метою розвитку позашкільної освіти;</w:t>
      </w:r>
    </w:p>
    <w:p w:rsidR="004B5469" w:rsidRPr="004B5469" w:rsidRDefault="004B5469" w:rsidP="004B5469">
      <w:pPr>
        <w:numPr>
          <w:ilvl w:val="0"/>
          <w:numId w:val="4"/>
        </w:numPr>
        <w:jc w:val="both"/>
      </w:pPr>
      <w:r w:rsidRPr="004B5469">
        <w:t>регулювання відносин між органами державної влади і навчальними закладами, установами та організаціями, які визначають зміст, форми і методи позашкільної освіти вихованців, учнів і слухачів;</w:t>
      </w:r>
    </w:p>
    <w:p w:rsidR="004B5469" w:rsidRPr="004B5469" w:rsidRDefault="004B5469" w:rsidP="004B5469">
      <w:pPr>
        <w:numPr>
          <w:ilvl w:val="0"/>
          <w:numId w:val="4"/>
        </w:numPr>
        <w:jc w:val="both"/>
      </w:pPr>
      <w:r w:rsidRPr="004B5469">
        <w:t>створення умов для соціального захисту педагогічних працівників, вихованців, учнів і слухачів позашкільних навчальних закладів.</w:t>
      </w:r>
    </w:p>
    <w:p w:rsidR="004B5469" w:rsidRPr="004B5469" w:rsidRDefault="004B5469" w:rsidP="004B5469">
      <w:pPr>
        <w:ind w:firstLine="360"/>
        <w:jc w:val="both"/>
      </w:pPr>
      <w:r w:rsidRPr="004B5469">
        <w:t>Основні напрями роботи позашкільного навчального закладу на сучасному етапі - це вдосконалення навчально-виховного процесу, поліпшення його методичного забезпечення, впровадження Концепції позашкільної освіти і виховання, проведення експериментальної роботи з актуальних проблем позашкільної освіти.</w:t>
      </w:r>
    </w:p>
    <w:p w:rsidR="004B5469" w:rsidRPr="004B5469" w:rsidRDefault="004B5469" w:rsidP="004B5469">
      <w:pPr>
        <w:ind w:firstLine="360"/>
        <w:jc w:val="both"/>
      </w:pPr>
      <w:r w:rsidRPr="004B5469">
        <w:t>Основні напрями і зміст позашкільної освіти та виховання:</w:t>
      </w:r>
    </w:p>
    <w:p w:rsidR="004B5469" w:rsidRPr="004B5469" w:rsidRDefault="004B5469" w:rsidP="004B5469">
      <w:pPr>
        <w:ind w:firstLine="360"/>
        <w:jc w:val="both"/>
      </w:pPr>
      <w:r w:rsidRPr="004B5469">
        <w:rPr>
          <w:i/>
        </w:rPr>
        <w:t>Соціо-культурний</w:t>
      </w:r>
      <w:r w:rsidRPr="004B5469">
        <w:t xml:space="preserve"> - передбачає допомогу дитині у визначенні свого статусу як особистості через включення її у систему соціальних відносин, зростання її престижу і авторитету, виконання різних соціальних ролей, раннє залучення до участі у вирішенні трудових, соціально-політичних, моральних проблем суспільства.</w:t>
      </w:r>
    </w:p>
    <w:p w:rsidR="004B5469" w:rsidRPr="004B5469" w:rsidRDefault="004B5469" w:rsidP="004B5469">
      <w:pPr>
        <w:ind w:firstLine="360"/>
        <w:jc w:val="both"/>
      </w:pPr>
      <w:r w:rsidRPr="004B5469">
        <w:rPr>
          <w:i/>
        </w:rPr>
        <w:t>Художньо-естетичний</w:t>
      </w:r>
      <w:r w:rsidRPr="004B5469">
        <w:t xml:space="preserve"> - забезпечує художньо-естетичну освіченість та вихованість особистості, здатної до саморозвитку і самовдосконалення, формування її художньо-естетичної культури засобами кращих національних і світових культурологічних надбань, сприяє виробленню </w:t>
      </w:r>
      <w:r w:rsidRPr="004B5469">
        <w:lastRenderedPageBreak/>
        <w:t>умінь примножувати культурно-мистецькі традиції свого народу.</w:t>
      </w:r>
    </w:p>
    <w:p w:rsidR="004B5469" w:rsidRPr="004B5469" w:rsidRDefault="004B5469" w:rsidP="004B5469">
      <w:pPr>
        <w:ind w:firstLine="360"/>
        <w:jc w:val="both"/>
      </w:pPr>
      <w:r w:rsidRPr="004B5469">
        <w:rPr>
          <w:i/>
        </w:rPr>
        <w:t>Дослідницько-експериментальний</w:t>
      </w:r>
      <w:r w:rsidRPr="004B5469">
        <w:t xml:space="preserve"> - передбачає включення дітей та підлітків у науково-дослідну, пошукову діяльність, поширення наукових знань та їх перетворення в інструмент творчого освоєння світу.</w:t>
      </w:r>
    </w:p>
    <w:p w:rsidR="004B5469" w:rsidRPr="004B5469" w:rsidRDefault="004B5469" w:rsidP="004B5469">
      <w:pPr>
        <w:ind w:firstLine="360"/>
        <w:jc w:val="both"/>
      </w:pPr>
      <w:r w:rsidRPr="004B5469">
        <w:rPr>
          <w:i/>
        </w:rPr>
        <w:t>Науково-технічний</w:t>
      </w:r>
      <w:r w:rsidRPr="004B5469">
        <w:t xml:space="preserve"> - спрямований на формування у дітей і підлітків техніко-технологічних знань, розширення їх політехнічного світогляду, задоволення потреб юної особистості у вдосконаленні освіти з основ інформатики та комп'ютеризації, конструкторської, експериментальної та винахідницької діяльності, реалізації здібностей шляхом пошуку та розвитку вмінь, навичок технічного моделювання, конструювання тощо.</w:t>
      </w:r>
    </w:p>
    <w:p w:rsidR="004B5469" w:rsidRPr="004B5469" w:rsidRDefault="004B5469" w:rsidP="004B5469">
      <w:pPr>
        <w:ind w:firstLine="360"/>
        <w:jc w:val="both"/>
      </w:pPr>
      <w:r w:rsidRPr="004B5469">
        <w:rPr>
          <w:i/>
        </w:rPr>
        <w:t>Еколого-природничий</w:t>
      </w:r>
      <w:r w:rsidRPr="004B5469">
        <w:t xml:space="preserve"> - забезпечує оволодіння знаннями про навколишнє середовище (природне і соціальне), усвідомлення себе частиною природи та можливість постійного спілкування з нею; формування екологічної культури особистості, набуття навичок і досвіду вирішення екологічних проблем та передбачення можливих наслідків власної природоперетворюючої діяльності, залучення до практичної природоохоронної роботи, екологічної діяльності зі збереження навколишнього середовища.</w:t>
      </w:r>
    </w:p>
    <w:p w:rsidR="004B5469" w:rsidRPr="004B5469" w:rsidRDefault="004B5469" w:rsidP="004B5469">
      <w:pPr>
        <w:ind w:firstLine="360"/>
        <w:jc w:val="both"/>
      </w:pPr>
      <w:r w:rsidRPr="004B5469">
        <w:rPr>
          <w:i/>
        </w:rPr>
        <w:t>Туристсько-краєзнавчий</w:t>
      </w:r>
      <w:r w:rsidRPr="004B5469">
        <w:t xml:space="preserve"> - передбачає залучення до активної діяльності у сфері туризму і краєзнавства, дослідництва та пошуку у сфері знань про комплексну генетичну картину життя певних територій, вивчення окремих географічних об'єктів і явищ соціального життя у природно-історичному аспекті, а також формування фізично здорової і духовно розвиненої особистості.</w:t>
      </w:r>
    </w:p>
    <w:p w:rsidR="004B5469" w:rsidRPr="004B5469" w:rsidRDefault="004B5469" w:rsidP="004B5469">
      <w:pPr>
        <w:ind w:firstLine="360"/>
        <w:jc w:val="both"/>
      </w:pPr>
      <w:r w:rsidRPr="004B5469">
        <w:rPr>
          <w:i/>
        </w:rPr>
        <w:t>Фізкультурно-оздоровчий</w:t>
      </w:r>
      <w:r w:rsidRPr="004B5469">
        <w:t xml:space="preserve"> - забезпечує науково-обґрунтований об'єм рухової активності молоді, формування у неї навичок здорового способу життя як невід'ємного компоненту загальної культури особистості та оволодіння системою знань про людину, її повноцінний, фізичний і духовний розвиток, формування фізичних здібностей, зміцнення здоров'я, гармонії духу і тіла.</w:t>
      </w:r>
    </w:p>
    <w:p w:rsidR="004B5469" w:rsidRPr="004B5469" w:rsidRDefault="004B5469" w:rsidP="004B5469">
      <w:pPr>
        <w:ind w:firstLine="360"/>
        <w:jc w:val="both"/>
      </w:pPr>
      <w:r w:rsidRPr="004B5469">
        <w:rPr>
          <w:i/>
        </w:rPr>
        <w:t>Військово-патріотичний</w:t>
      </w:r>
      <w:r w:rsidRPr="004B5469">
        <w:t xml:space="preserve"> - забезпечує формування громадянина, виховання високих духовних якостей і патріотичних почуттів та глибокої громадянської відповідальності за долю українського народу та держави, підготовку молодого покоління до військової служби.</w:t>
      </w:r>
    </w:p>
    <w:p w:rsidR="004B5469" w:rsidRPr="004B5469" w:rsidRDefault="004B5469" w:rsidP="004B5469">
      <w:pPr>
        <w:ind w:firstLine="426"/>
        <w:jc w:val="both"/>
      </w:pPr>
      <w:r w:rsidRPr="004B5469">
        <w:rPr>
          <w:i/>
        </w:rPr>
        <w:t>Дозвіллєво-розважальний</w:t>
      </w:r>
      <w:r w:rsidRPr="004B5469">
        <w:t xml:space="preserve"> - передбачає організацію культурного дозвілля дітей та підлітків, спілкування з однолітками у різних формах ігрової та дозвіллєво-розважальної діяльності, поліпшення психологічного здоров'я, зняття психічної та фізичної напруги.</w:t>
      </w:r>
    </w:p>
    <w:p w:rsidR="004B5469" w:rsidRPr="004B5469" w:rsidRDefault="004B5469" w:rsidP="004B5469">
      <w:pPr>
        <w:ind w:firstLine="426"/>
        <w:jc w:val="both"/>
      </w:pPr>
      <w:r w:rsidRPr="004B5469">
        <w:t xml:space="preserve">Такі напрями діяльності мають створити умови для професійної орієнтації та самовизначення особистості: від формування стійких мотивів до самореалізації у професійній діяльності, підготовку молоді до </w:t>
      </w:r>
      <w:r w:rsidRPr="004B5469">
        <w:lastRenderedPageBreak/>
        <w:t>змін професій, адаптації до ринкової економіки.</w:t>
      </w:r>
    </w:p>
    <w:p w:rsidR="004B5469" w:rsidRPr="004B5469" w:rsidRDefault="004B5469" w:rsidP="004B5469">
      <w:pPr>
        <w:ind w:firstLine="426"/>
        <w:jc w:val="both"/>
      </w:pPr>
      <w:r w:rsidRPr="004B5469">
        <w:t>Згідного даного Закону вихованці, учні і слухачі мають право на здобуття позашкільної освіти відповідно до їх здібностей, обдарувань, уподобань та інтересів.</w:t>
      </w:r>
    </w:p>
    <w:p w:rsidR="004B5469" w:rsidRPr="00F60C2F" w:rsidRDefault="004B5469" w:rsidP="004B5469">
      <w:pPr>
        <w:jc w:val="both"/>
        <w:rPr>
          <w:b/>
          <w:bCs/>
        </w:rPr>
      </w:pPr>
    </w:p>
    <w:p w:rsidR="004B5469" w:rsidRPr="00B23DAC" w:rsidRDefault="004B5469" w:rsidP="004B5469">
      <w:pPr>
        <w:jc w:val="center"/>
        <w:rPr>
          <w:rFonts w:ascii="Arial" w:hAnsi="Arial" w:cs="Arial"/>
          <w:b/>
          <w:bCs/>
        </w:rPr>
      </w:pPr>
      <w:r w:rsidRPr="00F60C2F">
        <w:rPr>
          <w:rFonts w:ascii="Arial" w:hAnsi="Arial" w:cs="Arial"/>
          <w:b/>
          <w:bCs/>
        </w:rPr>
        <w:t xml:space="preserve">2. </w:t>
      </w:r>
      <w:r w:rsidRPr="00B23DAC">
        <w:rPr>
          <w:rFonts w:ascii="Arial" w:hAnsi="Arial" w:cs="Arial"/>
          <w:b/>
          <w:bCs/>
        </w:rPr>
        <w:t>Положення про ДЮСШ</w:t>
      </w:r>
    </w:p>
    <w:p w:rsidR="004B5469" w:rsidRPr="004B5469" w:rsidRDefault="004B5469" w:rsidP="004B5469">
      <w:pPr>
        <w:jc w:val="center"/>
        <w:rPr>
          <w:b/>
          <w:bCs/>
        </w:rPr>
      </w:pPr>
    </w:p>
    <w:p w:rsidR="004B5469" w:rsidRPr="004B5469" w:rsidRDefault="004B5469" w:rsidP="004B5469">
      <w:pPr>
        <w:ind w:firstLine="708"/>
        <w:jc w:val="both"/>
        <w:rPr>
          <w:bCs/>
        </w:rPr>
      </w:pPr>
      <w:bookmarkStart w:id="0" w:name="n12"/>
      <w:bookmarkEnd w:id="0"/>
      <w:r w:rsidRPr="004B5469">
        <w:rPr>
          <w:bCs/>
        </w:rPr>
        <w:t>Дитячо-юнацька спортивна школа (далі - спортивна школа) є позашкільним навчальним закладом спортивного профілю - закладом фізичної культури і спорту, який забезпечує розвиток здібностей вихованців в обраному виді спорту, визнаному в Україні, створює необхідні умови для гармонійного виховання, фізичного розвитку, повноцінного оздоровлення, змістовного відпочинку і дозвілля дітей та молоді, самореалізації, набуття навичок здорового способу життя, підготовки спортсменів для резервного спорту.</w:t>
      </w:r>
    </w:p>
    <w:p w:rsidR="004B5469" w:rsidRPr="004B5469" w:rsidRDefault="004B5469" w:rsidP="004B5469">
      <w:pPr>
        <w:ind w:firstLine="708"/>
        <w:jc w:val="both"/>
        <w:rPr>
          <w:bCs/>
        </w:rPr>
      </w:pPr>
      <w:bookmarkStart w:id="1" w:name="n235"/>
      <w:bookmarkStart w:id="2" w:name="n13"/>
      <w:bookmarkEnd w:id="1"/>
      <w:bookmarkEnd w:id="2"/>
      <w:r w:rsidRPr="004B5469">
        <w:rPr>
          <w:bCs/>
        </w:rPr>
        <w:t xml:space="preserve">Спортивна школа у своїй діяльності керується </w:t>
      </w:r>
      <w:hyperlink r:id="rId9" w:anchor="n1654" w:tgtFrame="_blank" w:history="1">
        <w:r w:rsidRPr="004B5469">
          <w:rPr>
            <w:rStyle w:val="a5"/>
            <w:bCs/>
          </w:rPr>
          <w:t>Конституцією</w:t>
        </w:r>
      </w:hyperlink>
      <w:r w:rsidRPr="004B5469">
        <w:rPr>
          <w:bCs/>
        </w:rPr>
        <w:t xml:space="preserve"> та законами України, актами Президента України і Кабінету Міністрів України, наказами Мінмолодьспорту, МОН, інших центральних органів виконавчої влади, рішеннями місцевих органів виконавчої влади та органів місцевого самоврядування, цим Положенням і власним статутом.</w:t>
      </w:r>
    </w:p>
    <w:p w:rsidR="004B5469" w:rsidRPr="004B5469" w:rsidRDefault="004B5469" w:rsidP="004B5469">
      <w:pPr>
        <w:ind w:firstLine="708"/>
        <w:jc w:val="both"/>
        <w:rPr>
          <w:bCs/>
        </w:rPr>
      </w:pPr>
      <w:bookmarkStart w:id="3" w:name="n14"/>
      <w:bookmarkEnd w:id="3"/>
      <w:r w:rsidRPr="004B5469">
        <w:rPr>
          <w:bCs/>
        </w:rPr>
        <w:t>Дія цього Положення поширюється на такі типи спортивних шкіл, як комплексні дитячо-юнацькі спортивні школи, дитячо-юнацькі спортивні школи з видів спорту, дитячо-юнацькі спортивні школи для інвалідів, спеціалізовані дитячо-юнацькі спортивні школи олімпійського резерву, спеціалізовані дитячо-юнацькі спортивні школи для інвалідів паралімпійського та дефлімпійського резерву незалежно від їх підпорядкування та форми власності.</w:t>
      </w:r>
    </w:p>
    <w:p w:rsidR="004B5469" w:rsidRPr="004B5469" w:rsidRDefault="004B5469" w:rsidP="004B5469">
      <w:pPr>
        <w:pStyle w:val="rvps7"/>
        <w:shd w:val="clear" w:color="auto" w:fill="FFFFFF"/>
        <w:spacing w:before="0" w:beforeAutospacing="0" w:after="0" w:afterAutospacing="0"/>
        <w:ind w:left="408" w:right="408"/>
        <w:jc w:val="center"/>
        <w:textAlignment w:val="baseline"/>
        <w:rPr>
          <w:color w:val="000000"/>
          <w:sz w:val="20"/>
          <w:szCs w:val="20"/>
        </w:rPr>
      </w:pPr>
      <w:r w:rsidRPr="004B5469">
        <w:rPr>
          <w:rStyle w:val="rvts15"/>
          <w:bCs/>
          <w:color w:val="000000"/>
          <w:sz w:val="20"/>
          <w:szCs w:val="20"/>
          <w:bdr w:val="none" w:sz="0" w:space="0" w:color="auto" w:frame="1"/>
        </w:rPr>
        <w:t>Організаційно-правові засади діяльності спортивних шкіл</w:t>
      </w:r>
    </w:p>
    <w:p w:rsidR="004B5469" w:rsidRPr="004B5469" w:rsidRDefault="004B5469" w:rsidP="004B5469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20"/>
          <w:szCs w:val="20"/>
        </w:rPr>
      </w:pPr>
      <w:bookmarkStart w:id="4" w:name="n16"/>
      <w:bookmarkEnd w:id="4"/>
      <w:r w:rsidRPr="004B5469">
        <w:rPr>
          <w:color w:val="000000"/>
          <w:sz w:val="20"/>
          <w:szCs w:val="20"/>
        </w:rPr>
        <w:t>Мінмолодьспорт здійснює в установленому порядку організаційно-методичне забезпечення діяльності спортивних шкіл незалежно від підпорядкування, типу і форми власності.</w:t>
      </w:r>
    </w:p>
    <w:p w:rsidR="004B5469" w:rsidRPr="004B5469" w:rsidRDefault="004B5469" w:rsidP="004B5469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20"/>
          <w:szCs w:val="20"/>
        </w:rPr>
      </w:pPr>
      <w:bookmarkStart w:id="5" w:name="n237"/>
      <w:bookmarkStart w:id="6" w:name="n17"/>
      <w:bookmarkEnd w:id="5"/>
      <w:bookmarkEnd w:id="6"/>
      <w:r w:rsidRPr="004B5469">
        <w:rPr>
          <w:color w:val="000000"/>
          <w:sz w:val="20"/>
          <w:szCs w:val="20"/>
        </w:rPr>
        <w:t>Спортивні школи можуть бути державної, комунальної або приватної форми власності.</w:t>
      </w:r>
    </w:p>
    <w:p w:rsidR="004B5469" w:rsidRPr="004B5469" w:rsidRDefault="004B5469" w:rsidP="004B5469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20"/>
          <w:szCs w:val="20"/>
        </w:rPr>
      </w:pPr>
      <w:bookmarkStart w:id="7" w:name="n18"/>
      <w:bookmarkEnd w:id="7"/>
      <w:r w:rsidRPr="004B5469">
        <w:rPr>
          <w:color w:val="000000"/>
          <w:sz w:val="20"/>
          <w:szCs w:val="20"/>
        </w:rPr>
        <w:t>Засновником спортивних шкіл можуть бути:</w:t>
      </w:r>
    </w:p>
    <w:p w:rsidR="004B5469" w:rsidRPr="004B5469" w:rsidRDefault="004B5469" w:rsidP="004B5469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20"/>
          <w:szCs w:val="20"/>
        </w:rPr>
      </w:pPr>
      <w:bookmarkStart w:id="8" w:name="n19"/>
      <w:bookmarkEnd w:id="8"/>
      <w:r w:rsidRPr="004B5469">
        <w:rPr>
          <w:color w:val="000000"/>
          <w:sz w:val="20"/>
          <w:szCs w:val="20"/>
        </w:rPr>
        <w:t xml:space="preserve">- </w:t>
      </w:r>
      <w:r w:rsidRPr="004B5469">
        <w:rPr>
          <w:color w:val="000000"/>
          <w:sz w:val="20"/>
          <w:szCs w:val="20"/>
        </w:rPr>
        <w:tab/>
        <w:t>центральні та місцеві органи виконавчої влади і органи місцевого самоврядування;</w:t>
      </w:r>
    </w:p>
    <w:p w:rsidR="004B5469" w:rsidRPr="004B5469" w:rsidRDefault="004B5469" w:rsidP="004B5469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20"/>
          <w:szCs w:val="20"/>
        </w:rPr>
      </w:pPr>
      <w:bookmarkStart w:id="9" w:name="n20"/>
      <w:bookmarkEnd w:id="9"/>
      <w:r w:rsidRPr="004B5469">
        <w:rPr>
          <w:color w:val="000000"/>
          <w:sz w:val="20"/>
          <w:szCs w:val="20"/>
        </w:rPr>
        <w:t>- фізкультурно-спортивні товариства, інші громадські організації фізкультурно-спортивної спрямованості;</w:t>
      </w:r>
    </w:p>
    <w:p w:rsidR="004B5469" w:rsidRPr="004B5469" w:rsidRDefault="004B5469" w:rsidP="004B5469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20"/>
          <w:szCs w:val="20"/>
        </w:rPr>
      </w:pPr>
      <w:bookmarkStart w:id="10" w:name="n21"/>
      <w:bookmarkEnd w:id="10"/>
      <w:r w:rsidRPr="004B5469">
        <w:rPr>
          <w:color w:val="000000"/>
          <w:sz w:val="20"/>
          <w:szCs w:val="20"/>
        </w:rPr>
        <w:t>- підприємства, установи, організації та їх об'єднання, крім державних та комунальних;</w:t>
      </w:r>
    </w:p>
    <w:p w:rsidR="004B5469" w:rsidRPr="004B5469" w:rsidRDefault="004B5469" w:rsidP="004B5469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20"/>
          <w:szCs w:val="20"/>
        </w:rPr>
      </w:pPr>
      <w:bookmarkStart w:id="11" w:name="n22"/>
      <w:bookmarkEnd w:id="11"/>
      <w:r w:rsidRPr="004B5469">
        <w:rPr>
          <w:color w:val="000000"/>
          <w:sz w:val="20"/>
          <w:szCs w:val="20"/>
        </w:rPr>
        <w:t>- громадяни України.</w:t>
      </w:r>
    </w:p>
    <w:p w:rsidR="004B5469" w:rsidRPr="004B5469" w:rsidRDefault="004B5469" w:rsidP="004B5469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20"/>
          <w:szCs w:val="20"/>
        </w:rPr>
      </w:pPr>
      <w:bookmarkStart w:id="12" w:name="n23"/>
      <w:bookmarkEnd w:id="12"/>
      <w:r w:rsidRPr="004B5469">
        <w:rPr>
          <w:color w:val="000000"/>
          <w:sz w:val="20"/>
          <w:szCs w:val="20"/>
        </w:rPr>
        <w:lastRenderedPageBreak/>
        <w:t>Спортивна школа є юридичною особою і діє на підставі статуту, що розробляється на основі цього Положення та затверджується засновником (власником).</w:t>
      </w:r>
    </w:p>
    <w:p w:rsidR="004B5469" w:rsidRPr="004B5469" w:rsidRDefault="004B5469" w:rsidP="004B5469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20"/>
          <w:szCs w:val="20"/>
        </w:rPr>
      </w:pPr>
      <w:bookmarkStart w:id="13" w:name="n24"/>
      <w:bookmarkEnd w:id="13"/>
      <w:r w:rsidRPr="004B5469">
        <w:rPr>
          <w:color w:val="000000"/>
          <w:sz w:val="20"/>
          <w:szCs w:val="20"/>
        </w:rPr>
        <w:t>Спортивна школа у своїй структурі має відділення з певних видів спорту, інші підрозділи, що передбачені її статутом та відповідають меті діяльності спортивної школи. Відкриття (закриття) відділень з певних видів спорту здійснюється за рішенням засновника (власника) спортивної школи, погодженим із структурним підрозділом з фізичної культури і спорту місцевого органу виконавчої влади або органу місцевого самоврядування.</w:t>
      </w:r>
    </w:p>
    <w:p w:rsidR="004B5469" w:rsidRPr="004B5469" w:rsidRDefault="004B5469" w:rsidP="004B5469">
      <w:pPr>
        <w:pStyle w:val="rvps2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000000"/>
          <w:sz w:val="20"/>
          <w:szCs w:val="20"/>
        </w:rPr>
      </w:pPr>
      <w:bookmarkStart w:id="14" w:name="n238"/>
      <w:bookmarkStart w:id="15" w:name="n25"/>
      <w:bookmarkEnd w:id="14"/>
      <w:bookmarkEnd w:id="15"/>
      <w:r w:rsidRPr="004B5469">
        <w:rPr>
          <w:color w:val="000000"/>
          <w:sz w:val="20"/>
          <w:szCs w:val="20"/>
        </w:rPr>
        <w:t>Спортивна школа у місті повинна мати у штатному розписі не менше ніж вісім ставок тренера-викладача, з них не менше чотирьох штатних одиниць; у сільській місцевості - не менше ніж чотири ставки, з них не менше двох штатних одиниць (спортивна школа для інвалідів - відповідно чотири і три), а також власну або орендовану матеріально-технічну базу, науково-методичне і медичне забезпечення, необхідні кошти, зокрема фонд оплати праці. У комплексних дитячо-юнацьких спортивних школах діють відділення не менш як з двох видів спорту.</w:t>
      </w:r>
    </w:p>
    <w:p w:rsidR="004B5469" w:rsidRPr="004B5469" w:rsidRDefault="004B5469" w:rsidP="004B5469">
      <w:pPr>
        <w:jc w:val="center"/>
        <w:rPr>
          <w:b/>
          <w:bCs/>
        </w:rPr>
      </w:pPr>
    </w:p>
    <w:p w:rsidR="004B5469" w:rsidRPr="00B23DAC" w:rsidRDefault="004B5469" w:rsidP="004B5469">
      <w:pPr>
        <w:jc w:val="center"/>
        <w:rPr>
          <w:rFonts w:ascii="Arial" w:hAnsi="Arial" w:cs="Arial"/>
          <w:b/>
          <w:bCs/>
        </w:rPr>
      </w:pPr>
      <w:r w:rsidRPr="00B23DAC">
        <w:rPr>
          <w:rFonts w:ascii="Arial" w:hAnsi="Arial" w:cs="Arial"/>
          <w:b/>
          <w:bCs/>
        </w:rPr>
        <w:t>3. Організація фізичного виховання за місцем проживання та у місцях масового відпочинку.</w:t>
      </w:r>
    </w:p>
    <w:p w:rsidR="004B5469" w:rsidRPr="004B5469" w:rsidRDefault="004B5469" w:rsidP="004B5469">
      <w:pPr>
        <w:jc w:val="center"/>
        <w:rPr>
          <w:b/>
          <w:bCs/>
        </w:rPr>
      </w:pPr>
    </w:p>
    <w:p w:rsidR="004B5469" w:rsidRPr="004B5469" w:rsidRDefault="004B5469" w:rsidP="004B5469">
      <w:pPr>
        <w:ind w:firstLine="708"/>
        <w:jc w:val="both"/>
        <w:rPr>
          <w:bCs/>
        </w:rPr>
      </w:pPr>
      <w:r w:rsidRPr="004B5469">
        <w:rPr>
          <w:b/>
          <w:bCs/>
        </w:rPr>
        <w:t>ФВ за місцем проживання</w:t>
      </w:r>
      <w:r w:rsidRPr="004B5469">
        <w:rPr>
          <w:bCs/>
        </w:rPr>
        <w:t xml:space="preserve"> – один із напрямків у розв’язанні завдань впровадження фізичної культури і спорту в повсякденному життя дітей. Уся спортивна і фізкультурно-оздоровча робота серед дітей, підлітків і дорослих проводиться на спеціально обладнаних дитячих майданчиках, спортивних базах шкіл та інших закладів і організацій, що мають у своєму розпорядженні спортивні споруди. </w:t>
      </w:r>
    </w:p>
    <w:p w:rsidR="004B5469" w:rsidRPr="004B5469" w:rsidRDefault="004B5469" w:rsidP="004B5469">
      <w:pPr>
        <w:ind w:firstLine="708"/>
        <w:jc w:val="both"/>
        <w:rPr>
          <w:bCs/>
        </w:rPr>
      </w:pPr>
      <w:r w:rsidRPr="004B5469">
        <w:rPr>
          <w:bCs/>
        </w:rPr>
        <w:t xml:space="preserve">Наведемо зміст діяльності Ради зі спортивно-масової і фізкультурно-оздоровчої роботи в житловому мікрорайоні </w:t>
      </w:r>
    </w:p>
    <w:p w:rsidR="004B5469" w:rsidRPr="004B5469" w:rsidRDefault="004B5469" w:rsidP="004B5469">
      <w:pPr>
        <w:ind w:firstLine="708"/>
        <w:jc w:val="both"/>
        <w:rPr>
          <w:bCs/>
        </w:rPr>
      </w:pPr>
      <w:r w:rsidRPr="004B5469">
        <w:rPr>
          <w:bCs/>
        </w:rPr>
        <w:t xml:space="preserve">1. Організаційна робота передбачає: розробку календарного плану спортивних і фізкультурно-оздоровчих заходів: підготовку фізкультурного активу: вибори органів самоуправління команд і секцій, їх навчання; складання кошторису видатків на фізкультурно- оздоровчу і спортивно-масову роботу; лікарсько-медичне забезпечення; засідання ради; добір і затвердження громадських інструкторів клубів любителів бігу туристичного, секцій з видів спорту; організацію інструктивно-консультативної групи для тих, хто займається самостійно. </w:t>
      </w:r>
    </w:p>
    <w:p w:rsidR="004B5469" w:rsidRPr="004B5469" w:rsidRDefault="004B5469" w:rsidP="004B5469">
      <w:pPr>
        <w:ind w:firstLine="708"/>
        <w:jc w:val="both"/>
        <w:rPr>
          <w:bCs/>
        </w:rPr>
      </w:pPr>
      <w:r w:rsidRPr="004B5469">
        <w:rPr>
          <w:bCs/>
        </w:rPr>
        <w:t xml:space="preserve">2. Спортивно-масова робота передбачає: набір і комплектування спортивних секцій і збірних команд; налагодження навчально-тренувальної роботи: участь у змаганнях. </w:t>
      </w:r>
    </w:p>
    <w:p w:rsidR="004B5469" w:rsidRPr="004B5469" w:rsidRDefault="004B5469" w:rsidP="004B5469">
      <w:pPr>
        <w:ind w:firstLine="708"/>
        <w:jc w:val="both"/>
        <w:rPr>
          <w:bCs/>
        </w:rPr>
      </w:pPr>
      <w:r w:rsidRPr="004B5469">
        <w:rPr>
          <w:bCs/>
        </w:rPr>
        <w:lastRenderedPageBreak/>
        <w:t xml:space="preserve">3. Фізкультурно-оздоровча робота передбачає: організацію на майданчиках ранкової гімнастики; проведення лижних прогулянок; катання на ковзанах і санках; участь у тижнях фізичної культури: проведення масових „Веселих стартів”, рухливих ігор; організацію туристичних походів; проведення фізкультурно-художніх свят, сімейних змагань. </w:t>
      </w:r>
    </w:p>
    <w:p w:rsidR="004B5469" w:rsidRPr="004B5469" w:rsidRDefault="004B5469" w:rsidP="004B5469">
      <w:pPr>
        <w:ind w:firstLine="708"/>
        <w:jc w:val="both"/>
        <w:rPr>
          <w:bCs/>
        </w:rPr>
      </w:pPr>
      <w:r w:rsidRPr="004B5469">
        <w:rPr>
          <w:bCs/>
        </w:rPr>
        <w:t xml:space="preserve">4.Просвітницька робота передбачає: оформлення приміщень і майданчиків, налагодження роботи лекторію; показ спортивних фільмів; проведення тематичних спортивно-художніх вечорів, цікавих зустрічей; афішування заходів, що влаштовуються у мікрорайоні. </w:t>
      </w:r>
    </w:p>
    <w:p w:rsidR="004B5469" w:rsidRPr="004B5469" w:rsidRDefault="004B5469" w:rsidP="004B5469">
      <w:pPr>
        <w:ind w:firstLine="708"/>
        <w:jc w:val="both"/>
        <w:rPr>
          <w:bCs/>
        </w:rPr>
      </w:pPr>
      <w:r w:rsidRPr="004B5469">
        <w:rPr>
          <w:bCs/>
        </w:rPr>
        <w:t xml:space="preserve">5.Господарська робота передбачає ремонт приміщень клубів, майданчиків та інших споруд; придбання і ремонт інвентаря; виготовлення атрибутики, навчальної документації, афіш, плакатів, пам'ятних медалей; закупівлю грамот, подарунків, призів. </w:t>
      </w:r>
    </w:p>
    <w:p w:rsidR="004B5469" w:rsidRPr="004B5469" w:rsidRDefault="004B5469" w:rsidP="004B5469">
      <w:pPr>
        <w:ind w:firstLine="708"/>
        <w:jc w:val="both"/>
        <w:rPr>
          <w:bCs/>
        </w:rPr>
      </w:pPr>
      <w:r w:rsidRPr="004B5469">
        <w:rPr>
          <w:b/>
          <w:bCs/>
        </w:rPr>
        <w:t>Організація ФВ в літніх таборах відпочинку дітей</w:t>
      </w:r>
      <w:r w:rsidRPr="004B5469">
        <w:rPr>
          <w:bCs/>
        </w:rPr>
        <w:t xml:space="preserve">. Найсприятливіші умови для фізичного виховання школярів, використання в цьому процесі всіх відомих засобів створюються в літніх таборах відпочинку. Наявність достатньої кількості інвентаря та обладнання, націленість усього колективу табору на масово-оздоровчу і спортивну роботу постійний контроль за її ходом сприяють розв'язанню цих питань на належному організаційному і методичному рівні. Але успішне виконання програми фізичного виховання школярів у таборі значною мірою зумовлене попередньою роботою фізкультурного керівника та начальника табору, що полягає у створенні матеріальної бази, своєчасному плануванні та інструктуванні педагогічного персоналу. </w:t>
      </w:r>
    </w:p>
    <w:p w:rsidR="004B5469" w:rsidRPr="004B5469" w:rsidRDefault="004B5469" w:rsidP="004B5469">
      <w:pPr>
        <w:ind w:firstLine="708"/>
        <w:jc w:val="both"/>
        <w:rPr>
          <w:bCs/>
        </w:rPr>
      </w:pPr>
      <w:r w:rsidRPr="004B5469">
        <w:rPr>
          <w:bCs/>
        </w:rPr>
        <w:t xml:space="preserve">У кожному таборі повинні бути впорядковані футбольне поле, баскетбольний, волейбольний майданчики, переносні баскетбольні щити, майданчики ручного м’яча, бадмінтону і загальної фізичної підготовки, навіси для настільного тенісу, басейн. Варто також підготувати достатню кількість прапорців, нагрудних номерів, мішеней для кидання в ціль, обмежувальних стійок, естафетних паличок, м’ячиків і м’ячів, гантелей, штанг. До відкриття радимо заготувати бланки довідок про виконання різноманітних нормативів, грамот, протоколів змагань, емблему табору, вимпели, трафарети, рулетки; забезпечити умови для успішної роботи групи художників та фотокореспондентів. Велику увагу приділяйте обладнанню місць для купання і для навчання плаванню. </w:t>
      </w:r>
    </w:p>
    <w:p w:rsidR="00650D8C" w:rsidRPr="00650D8C" w:rsidRDefault="004B5469" w:rsidP="00650D8C">
      <w:pPr>
        <w:ind w:firstLine="708"/>
        <w:jc w:val="both"/>
        <w:rPr>
          <w:bCs/>
        </w:rPr>
      </w:pPr>
      <w:r w:rsidRPr="004B5469">
        <w:rPr>
          <w:bCs/>
        </w:rPr>
        <w:t>Ці місця оглядають, огороджують, очищають дно. Місця занять бажано оформити художньо. Робота в таборі повинна бути своєчасною і чітко спланована х урахуванням кількості тих. хто відпочиває, наявної бази, рівня підготовленості і педагогічного колективу та традицій табору</w:t>
      </w:r>
    </w:p>
    <w:p w:rsidR="00D02945" w:rsidRPr="00F60C2F" w:rsidRDefault="00D02945" w:rsidP="004B5469">
      <w:pPr>
        <w:jc w:val="center"/>
        <w:rPr>
          <w:rFonts w:ascii="Arial" w:hAnsi="Arial" w:cs="Arial"/>
          <w:b/>
        </w:rPr>
      </w:pPr>
    </w:p>
    <w:p w:rsidR="004B5469" w:rsidRPr="00B23DAC" w:rsidRDefault="004B5469" w:rsidP="004B5469">
      <w:pPr>
        <w:jc w:val="center"/>
        <w:rPr>
          <w:rFonts w:ascii="Arial" w:hAnsi="Arial" w:cs="Arial"/>
          <w:b/>
        </w:rPr>
      </w:pPr>
      <w:r w:rsidRPr="00B23DAC">
        <w:rPr>
          <w:rFonts w:ascii="Arial" w:hAnsi="Arial" w:cs="Arial"/>
          <w:b/>
        </w:rPr>
        <w:lastRenderedPageBreak/>
        <w:t>4. Положення про Центр «Спорт для всіх»</w:t>
      </w:r>
    </w:p>
    <w:p w:rsidR="004B5469" w:rsidRPr="004B5469" w:rsidRDefault="004B5469" w:rsidP="004B5469">
      <w:pPr>
        <w:jc w:val="center"/>
        <w:rPr>
          <w:b/>
        </w:rPr>
      </w:pPr>
    </w:p>
    <w:p w:rsidR="004B5469" w:rsidRPr="00F60C2F" w:rsidRDefault="004B5469" w:rsidP="004B5469">
      <w:pPr>
        <w:ind w:firstLine="708"/>
        <w:jc w:val="both"/>
      </w:pPr>
      <w:r w:rsidRPr="00F60C2F">
        <w:t>1. Всеукраїнський центр фізичного здоров'я населення "Спорт для всіх" є державною бюджетною організацією, що належить до сфери управління Державного комітету України з питань фізичної культури і спорту.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16" w:name="o18"/>
      <w:bookmarkEnd w:id="16"/>
      <w:r w:rsidRPr="004B5469">
        <w:rPr>
          <w:lang w:val="ru-RU"/>
        </w:rPr>
        <w:t>Центр діє з метою створення сприятливих умов для реалізації права громадян на заняття фізичною культурою і спортом, задоволення їх потреб в оздоровчих послугах за місцем проживання та в місцях масового відпочинку населення.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17" w:name="o19"/>
      <w:bookmarkEnd w:id="17"/>
      <w:r w:rsidRPr="004B5469">
        <w:rPr>
          <w:lang w:val="ru-RU"/>
        </w:rPr>
        <w:t>2. Центр у своїй діяльності керується Конституцією (254к/96-ВР) та законами України, актами Президента України та Кабінету Міністрів України, наказами Державного комітету України з питань фізичної культури і спорту та цим Положенням.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18" w:name="o20"/>
      <w:bookmarkEnd w:id="18"/>
      <w:r w:rsidRPr="004B5469">
        <w:rPr>
          <w:lang w:val="ru-RU"/>
        </w:rPr>
        <w:t>3. Центр здійснює свої повноваження як безпосередньо, так і через республіканський (Автономна Республіка Крим), обласні, Київський та Севастопольський міські, районні у містах Києві і Севастополі, міські та районні у містах центри.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19" w:name="o21"/>
      <w:bookmarkEnd w:id="19"/>
      <w:r w:rsidRPr="004B5469">
        <w:rPr>
          <w:lang w:val="ru-RU"/>
        </w:rPr>
        <w:t>4. Центр співпрацює з федераціями з видів спорту, фізкультурно-спортивними товариствами, структурними підрозділами з питань фізичної культури і спорту Ради міністрів Автономної Республіки Крим, обласних, Київської та Севастопольської міських державних адміністрацій, іншими державними та громадськими організаціями, підприємствами, установами всіх форм власності.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20" w:name="o22"/>
      <w:bookmarkEnd w:id="20"/>
      <w:r w:rsidRPr="004B5469">
        <w:rPr>
          <w:lang w:val="ru-RU"/>
        </w:rPr>
        <w:t>5. Основними завданнями Центру є: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21" w:name="o23"/>
      <w:bookmarkEnd w:id="21"/>
      <w:r w:rsidRPr="004B5469">
        <w:rPr>
          <w:lang w:val="ru-RU"/>
        </w:rPr>
        <w:t xml:space="preserve">залучення широких верств населення до регулярних оздоровчих занять, 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r w:rsidRPr="004B5469">
        <w:rPr>
          <w:lang w:val="ru-RU"/>
        </w:rPr>
        <w:t>надання фізкультурно-спортивних послуг, поєднання масових та індивідуальних форм організації фізкультурно-спортивної роботи за місцем проживання та в місцях масового відпочинку населення;</w:t>
      </w:r>
      <w:bookmarkStart w:id="22" w:name="o24"/>
      <w:bookmarkEnd w:id="22"/>
      <w:r w:rsidRPr="004B5469">
        <w:rPr>
          <w:lang w:val="ru-RU"/>
        </w:rPr>
        <w:t xml:space="preserve"> 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r w:rsidRPr="004B5469">
        <w:rPr>
          <w:lang w:val="ru-RU"/>
        </w:rPr>
        <w:t>формування у громадян потреб рухової активності та створення умов для їх задоволення;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23" w:name="o25"/>
      <w:bookmarkEnd w:id="23"/>
      <w:r w:rsidRPr="004B5469">
        <w:rPr>
          <w:lang w:val="ru-RU"/>
        </w:rPr>
        <w:t>просвітницька робота з питань оздоровлення населення засобами фізичної культури і спорту;</w:t>
      </w:r>
      <w:bookmarkStart w:id="24" w:name="o26"/>
      <w:bookmarkEnd w:id="24"/>
      <w:r w:rsidRPr="004B5469">
        <w:rPr>
          <w:lang w:val="ru-RU"/>
        </w:rPr>
        <w:t xml:space="preserve"> 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r w:rsidRPr="004B5469">
        <w:rPr>
          <w:lang w:val="ru-RU"/>
        </w:rPr>
        <w:t>організація та проведення змагань, конкурсів, показових виступів, фестивалів, спортивних свят та інших заходів за місцем проживання і в місцях масового відпочинку населення;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25" w:name="o27"/>
      <w:bookmarkEnd w:id="25"/>
      <w:r w:rsidRPr="004B5469">
        <w:rPr>
          <w:lang w:val="ru-RU"/>
        </w:rPr>
        <w:t>обладнання та утримання фізкультурно-оздоровчих і спортивних споруд за місцем проживання та в місцях масового відпочинку населення.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26" w:name="o28"/>
      <w:bookmarkEnd w:id="26"/>
      <w:r w:rsidRPr="004B5469">
        <w:rPr>
          <w:lang w:val="ru-RU"/>
        </w:rPr>
        <w:t>6. Центр відповідно до покладених на нього завдань:</w:t>
      </w:r>
    </w:p>
    <w:p w:rsidR="004B5469" w:rsidRPr="004B5469" w:rsidRDefault="004B5469" w:rsidP="004B5469">
      <w:pPr>
        <w:jc w:val="both"/>
        <w:rPr>
          <w:lang w:val="ru-RU"/>
        </w:rPr>
      </w:pPr>
      <w:bookmarkStart w:id="27" w:name="o29"/>
      <w:bookmarkEnd w:id="27"/>
      <w:r w:rsidRPr="004B5469">
        <w:rPr>
          <w:lang w:val="ru-RU"/>
        </w:rPr>
        <w:t xml:space="preserve">1) бере участь у розробленні та реалізації державних програм з організації </w:t>
      </w:r>
      <w:r w:rsidRPr="004B5469">
        <w:rPr>
          <w:lang w:val="ru-RU"/>
        </w:rPr>
        <w:lastRenderedPageBreak/>
        <w:t>і проведення фізкультурно-оздоровчої діяльності серед різних груп населення за місцем проживання та в місцях масового відпочинку;</w:t>
      </w:r>
    </w:p>
    <w:p w:rsidR="004B5469" w:rsidRPr="004B5469" w:rsidRDefault="004B5469" w:rsidP="004B5469">
      <w:pPr>
        <w:jc w:val="both"/>
        <w:rPr>
          <w:lang w:val="ru-RU"/>
        </w:rPr>
      </w:pPr>
      <w:bookmarkStart w:id="28" w:name="o30"/>
      <w:bookmarkEnd w:id="28"/>
      <w:r w:rsidRPr="004B5469">
        <w:rPr>
          <w:lang w:val="ru-RU"/>
        </w:rPr>
        <w:t>2) проводить розроблення, апробацію фізкультурно-оздоровчих та загальнодоступних спортивних технологій, нових форм рекреаційної та реабілітаційної роботи;</w:t>
      </w:r>
    </w:p>
    <w:p w:rsidR="004B5469" w:rsidRPr="004B5469" w:rsidRDefault="004B5469" w:rsidP="004B5469">
      <w:pPr>
        <w:jc w:val="both"/>
        <w:rPr>
          <w:lang w:val="ru-RU"/>
        </w:rPr>
      </w:pPr>
      <w:bookmarkStart w:id="29" w:name="o31"/>
      <w:bookmarkEnd w:id="29"/>
      <w:r w:rsidRPr="004B5469">
        <w:rPr>
          <w:lang w:val="ru-RU"/>
        </w:rPr>
        <w:t>3) організовує і проводить всеукраїнські фізкультурно-спортивні заходи за місцем проживання та в місцях масового відпочинку населення;</w:t>
      </w:r>
    </w:p>
    <w:p w:rsidR="004B5469" w:rsidRPr="004B5469" w:rsidRDefault="004B5469" w:rsidP="004B5469">
      <w:pPr>
        <w:jc w:val="both"/>
        <w:rPr>
          <w:lang w:val="ru-RU"/>
        </w:rPr>
      </w:pPr>
      <w:bookmarkStart w:id="30" w:name="o32"/>
      <w:bookmarkEnd w:id="30"/>
      <w:r w:rsidRPr="004B5469">
        <w:rPr>
          <w:lang w:val="ru-RU"/>
        </w:rPr>
        <w:t>4) надає методичну допомогу республіканському (Автономна Республіка Крим), обласним, Київському та Севастопольському міським, районним у містах Києві і Севастополі, міським, районним у містах центрам;</w:t>
      </w:r>
    </w:p>
    <w:p w:rsidR="004B5469" w:rsidRPr="004B5469" w:rsidRDefault="004B5469" w:rsidP="004B5469">
      <w:pPr>
        <w:jc w:val="both"/>
        <w:rPr>
          <w:lang w:val="ru-RU"/>
        </w:rPr>
      </w:pPr>
      <w:bookmarkStart w:id="31" w:name="o33"/>
      <w:bookmarkEnd w:id="31"/>
      <w:r w:rsidRPr="004B5469">
        <w:rPr>
          <w:lang w:val="ru-RU"/>
        </w:rPr>
        <w:t>5) вивчає і узагальнює досвід роботи кращих центрів;</w:t>
      </w:r>
    </w:p>
    <w:p w:rsidR="004B5469" w:rsidRPr="004B5469" w:rsidRDefault="004B5469" w:rsidP="004B5469">
      <w:pPr>
        <w:jc w:val="both"/>
        <w:rPr>
          <w:lang w:val="ru-RU"/>
        </w:rPr>
      </w:pPr>
      <w:bookmarkStart w:id="32" w:name="o34"/>
      <w:bookmarkEnd w:id="32"/>
      <w:r w:rsidRPr="004B5469">
        <w:rPr>
          <w:lang w:val="ru-RU"/>
        </w:rPr>
        <w:t xml:space="preserve">6) проводить конференції, семінари, "круглі столи" з питань фізкультурно-оздоровчої </w:t>
      </w:r>
    </w:p>
    <w:p w:rsidR="004B5469" w:rsidRPr="004B5469" w:rsidRDefault="004B5469" w:rsidP="004B5469">
      <w:pPr>
        <w:jc w:val="both"/>
        <w:rPr>
          <w:lang w:val="ru-RU"/>
        </w:rPr>
      </w:pPr>
      <w:r w:rsidRPr="004B5469">
        <w:rPr>
          <w:lang w:val="ru-RU"/>
        </w:rPr>
        <w:t>7) сприяє організації підвищення кваліфікації та атестацію керівників, спеціалістів, методистів, інструкторів та тренерів центрів;</w:t>
      </w:r>
    </w:p>
    <w:p w:rsidR="004B5469" w:rsidRPr="004B5469" w:rsidRDefault="004B5469" w:rsidP="004B5469">
      <w:pPr>
        <w:jc w:val="both"/>
        <w:rPr>
          <w:lang w:val="ru-RU"/>
        </w:rPr>
      </w:pPr>
      <w:bookmarkStart w:id="33" w:name="o36"/>
      <w:bookmarkEnd w:id="33"/>
      <w:r w:rsidRPr="004B5469">
        <w:rPr>
          <w:lang w:val="ru-RU"/>
        </w:rPr>
        <w:t>8) проводить соціальний моніторинг щодо рівня залучення різних груп населення до фізкультурно-оздоровчих та спортивних занять;</w:t>
      </w:r>
    </w:p>
    <w:p w:rsidR="004B5469" w:rsidRPr="004B5469" w:rsidRDefault="004B5469" w:rsidP="004B5469">
      <w:pPr>
        <w:jc w:val="both"/>
        <w:rPr>
          <w:lang w:val="ru-RU"/>
        </w:rPr>
      </w:pPr>
      <w:bookmarkStart w:id="34" w:name="o37"/>
      <w:bookmarkEnd w:id="34"/>
      <w:r w:rsidRPr="004B5469">
        <w:rPr>
          <w:lang w:val="ru-RU"/>
        </w:rPr>
        <w:t>9) сприяє зміцненню та розвитку матеріально-технічної бази фізкультурно-оздоровчої діяльності всіх груп населення за місцем проживання та в місцях масового відпочинку;</w:t>
      </w:r>
    </w:p>
    <w:p w:rsidR="004B5469" w:rsidRPr="004B5469" w:rsidRDefault="004B5469" w:rsidP="004B5469">
      <w:pPr>
        <w:jc w:val="both"/>
        <w:rPr>
          <w:lang w:val="ru-RU"/>
        </w:rPr>
      </w:pPr>
      <w:bookmarkStart w:id="35" w:name="o38"/>
      <w:bookmarkEnd w:id="35"/>
      <w:r w:rsidRPr="004B5469">
        <w:rPr>
          <w:lang w:val="ru-RU"/>
        </w:rPr>
        <w:t>10) уносить пропозиції щодо забезпечення центрів спортивними спорудами, фізкультурно-оздоровчим та спортивним інвентарем і обладнанням з урахуванням потреб та можливостей регіону;</w:t>
      </w:r>
    </w:p>
    <w:p w:rsidR="004B5469" w:rsidRPr="004B5469" w:rsidRDefault="004B5469" w:rsidP="004B5469">
      <w:pPr>
        <w:jc w:val="both"/>
        <w:rPr>
          <w:lang w:val="ru-RU"/>
        </w:rPr>
      </w:pPr>
      <w:bookmarkStart w:id="36" w:name="o39"/>
      <w:bookmarkEnd w:id="36"/>
      <w:r w:rsidRPr="004B5469">
        <w:rPr>
          <w:lang w:val="ru-RU"/>
        </w:rPr>
        <w:t>11) сприяє розвитку підприємництва, залученню приватних інвестицій, здійснює консультативно-методичну роботу стосовно ліцензування у сфері фізкультурно-оздоровчої роботи за місцем проживання та в місцях масового відпочинку населення;</w:t>
      </w:r>
    </w:p>
    <w:p w:rsidR="004B5469" w:rsidRPr="004B5469" w:rsidRDefault="004B5469" w:rsidP="004B5469">
      <w:pPr>
        <w:jc w:val="both"/>
        <w:rPr>
          <w:lang w:val="ru-RU"/>
        </w:rPr>
      </w:pPr>
      <w:bookmarkStart w:id="37" w:name="o40"/>
      <w:bookmarkEnd w:id="37"/>
      <w:r w:rsidRPr="004B5469">
        <w:rPr>
          <w:lang w:val="ru-RU"/>
        </w:rPr>
        <w:t>12) здійснює в установленому порядку інформаційно-пропагандистську та видавничу діяльність, засновує газети, журнали, інші засоби масової інформації;</w:t>
      </w:r>
    </w:p>
    <w:p w:rsidR="004B5469" w:rsidRPr="004B5469" w:rsidRDefault="004B5469" w:rsidP="004B5469">
      <w:pPr>
        <w:jc w:val="both"/>
        <w:rPr>
          <w:lang w:val="ru-RU"/>
        </w:rPr>
      </w:pPr>
      <w:bookmarkStart w:id="38" w:name="o41"/>
      <w:bookmarkEnd w:id="38"/>
      <w:r w:rsidRPr="004B5469">
        <w:rPr>
          <w:lang w:val="ru-RU"/>
        </w:rPr>
        <w:t>13) організовує соціальну рекламу здорового способу життя та оздоровлення засобами фізичної культури і спорту;</w:t>
      </w:r>
    </w:p>
    <w:p w:rsidR="004B5469" w:rsidRPr="004B5469" w:rsidRDefault="004B5469" w:rsidP="004B5469">
      <w:pPr>
        <w:jc w:val="both"/>
        <w:rPr>
          <w:lang w:val="ru-RU"/>
        </w:rPr>
      </w:pPr>
      <w:bookmarkStart w:id="39" w:name="o42"/>
      <w:bookmarkEnd w:id="39"/>
      <w:r w:rsidRPr="004B5469">
        <w:rPr>
          <w:lang w:val="ru-RU"/>
        </w:rPr>
        <w:t>14) налагоджує зв'язки з міжнародними організаціями, які підтримують рух "Спорт для всіх";</w:t>
      </w:r>
    </w:p>
    <w:p w:rsidR="004B5469" w:rsidRPr="004B5469" w:rsidRDefault="004B5469" w:rsidP="004B5469">
      <w:pPr>
        <w:jc w:val="both"/>
        <w:rPr>
          <w:lang w:val="ru-RU"/>
        </w:rPr>
      </w:pPr>
      <w:bookmarkStart w:id="40" w:name="o43"/>
      <w:bookmarkEnd w:id="40"/>
      <w:r w:rsidRPr="004B5469">
        <w:rPr>
          <w:lang w:val="ru-RU"/>
        </w:rPr>
        <w:t>15) здійснює інші функції, необхідні для виконання покладених на нього завдань.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r w:rsidRPr="004B5469">
        <w:rPr>
          <w:lang w:val="ru-RU"/>
        </w:rPr>
        <w:t>7. Центр має право: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41" w:name="o45"/>
      <w:bookmarkEnd w:id="41"/>
      <w:r w:rsidRPr="004B5469">
        <w:rPr>
          <w:lang w:val="ru-RU"/>
        </w:rPr>
        <w:t xml:space="preserve">одержувати в установленому порядку від Державного комітету України з питань фізичної культури і спорту, федерацій з видів спорту, спортивних товариств, інших державних та громадських організацій, підприємств та установ незалежно від форми власності документи і </w:t>
      </w:r>
      <w:r w:rsidRPr="004B5469">
        <w:rPr>
          <w:lang w:val="ru-RU"/>
        </w:rPr>
        <w:lastRenderedPageBreak/>
        <w:t>матеріали, необхідні для виконання покладених на нього завдань;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42" w:name="o46"/>
      <w:bookmarkEnd w:id="42"/>
      <w:r w:rsidRPr="004B5469">
        <w:rPr>
          <w:lang w:val="ru-RU"/>
        </w:rPr>
        <w:t>подавати Державному комітетові України з питань фізичної культури і спорту пропозиції щодо вдосконалення фізкультурно-оздоровчої діяльності різних груп населення за місцем проживання та в місцях масового відпочинку та до проектів державного бюджету з питань, що належать до їх компетенції;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43" w:name="o47"/>
      <w:bookmarkEnd w:id="43"/>
      <w:r w:rsidRPr="004B5469">
        <w:rPr>
          <w:lang w:val="ru-RU"/>
        </w:rPr>
        <w:t>здійснювати контроль та аналізувати роботу республіканського (Автономна Республіка Крим), обласних, Київського та Севастопольського міських, районних у містах Києві і Севастополі, міських та районних у містах центрів;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44" w:name="o48"/>
      <w:bookmarkEnd w:id="44"/>
      <w:r w:rsidRPr="004B5469">
        <w:rPr>
          <w:lang w:val="ru-RU"/>
        </w:rPr>
        <w:t>залучати спеціалістів органів виконавчої влади, підприємств, установ і організацій (за погодженням з їх керівниками) для розгляду питань, що належать до його компетенції;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45" w:name="o49"/>
      <w:bookmarkEnd w:id="45"/>
      <w:r w:rsidRPr="004B5469">
        <w:rPr>
          <w:lang w:val="ru-RU"/>
        </w:rPr>
        <w:t>укладати угоди з підприємствами, установами та організаціями всіх форм власності на виконання ними робіт щодо підвищення рівня фізкультурно-оздоровчої роботи за місцем проживання населення та в місцях масового відпочинку;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46" w:name="o50"/>
      <w:bookmarkEnd w:id="46"/>
      <w:r w:rsidRPr="004B5469">
        <w:rPr>
          <w:lang w:val="ru-RU"/>
        </w:rPr>
        <w:t>співпрацювати з підприємствами, установами, організаціями всіх форм власності та громадськими організаціями фізкультурно-спортивної спрямованості, іншими об'єднаннями громадян, окремими громадянами в реалізації проектів щодо оздоровлення населення засобами фізичної культури і спорту;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47" w:name="o51"/>
      <w:bookmarkEnd w:id="47"/>
      <w:r w:rsidRPr="004B5469">
        <w:rPr>
          <w:lang w:val="ru-RU"/>
        </w:rPr>
        <w:t>скликати в установленому порядку наради з питань, що належать до його компетенції.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r w:rsidRPr="004B5469">
        <w:rPr>
          <w:lang w:val="ru-RU"/>
        </w:rPr>
        <w:t>8. Центр очолює директор, який призначається на посаду і звільняється з посади Головою Державного комітету України з питань фізичної культури і спорту.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48" w:name="o53"/>
      <w:bookmarkEnd w:id="48"/>
      <w:r w:rsidRPr="004B5469">
        <w:rPr>
          <w:lang w:val="ru-RU"/>
        </w:rPr>
        <w:t>Директор центру: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49" w:name="o54"/>
      <w:bookmarkEnd w:id="49"/>
      <w:r w:rsidRPr="004B5469">
        <w:rPr>
          <w:lang w:val="ru-RU"/>
        </w:rPr>
        <w:t>здійснює керівництво діяльністю Центру, несе персональну відповідальність за виконання покладених на Центр завдань, визначає ступінь відповідальності його працівників;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50" w:name="o55"/>
      <w:bookmarkEnd w:id="50"/>
      <w:r w:rsidRPr="004B5469">
        <w:rPr>
          <w:lang w:val="ru-RU"/>
        </w:rPr>
        <w:t>в установленому порядку призначає на посаду та звільняє з посади своїх заступників та інших працівників Центру;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51" w:name="o56"/>
      <w:bookmarkEnd w:id="51"/>
      <w:r w:rsidRPr="004B5469">
        <w:rPr>
          <w:lang w:val="ru-RU"/>
        </w:rPr>
        <w:t>затверджує структуру та штатний розпис Центру в межах визначеної граничної чисельності працівників та фонду оплати праці за погодженням з Державним комітетом України з питань фізичної культури і спорту;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52" w:name="o57"/>
      <w:bookmarkEnd w:id="52"/>
      <w:r w:rsidRPr="004B5469">
        <w:rPr>
          <w:lang w:val="ru-RU"/>
        </w:rPr>
        <w:t>затверджує положення про структурні підрозділи та посадові інструкції працівників Центру;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53" w:name="o58"/>
      <w:bookmarkEnd w:id="53"/>
      <w:r w:rsidRPr="004B5469">
        <w:rPr>
          <w:lang w:val="ru-RU"/>
        </w:rPr>
        <w:t>видає у межах своєї компетенції накази, організовує і контролює їх виконання;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54" w:name="o59"/>
      <w:bookmarkEnd w:id="54"/>
      <w:r w:rsidRPr="004B5469">
        <w:rPr>
          <w:lang w:val="ru-RU"/>
        </w:rPr>
        <w:lastRenderedPageBreak/>
        <w:t>розпоряджається коштами Центру в межах затвердженого кошторису витрат;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55" w:name="o60"/>
      <w:bookmarkEnd w:id="55"/>
      <w:r w:rsidRPr="004B5469">
        <w:rPr>
          <w:lang w:val="ru-RU"/>
        </w:rPr>
        <w:t>застосовує заохочення та накладає дисциплінарні стягнення на працівників Центру;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56" w:name="o61"/>
      <w:bookmarkEnd w:id="56"/>
      <w:r w:rsidRPr="004B5469">
        <w:rPr>
          <w:lang w:val="ru-RU"/>
        </w:rPr>
        <w:t>погоджує призначення на посаду і звільнення з посади директорів республіканського (Автономна Республіка Крим), обласних, Київського та Севастопольського міських центрів;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57" w:name="o62"/>
      <w:bookmarkEnd w:id="57"/>
      <w:r w:rsidRPr="004B5469">
        <w:rPr>
          <w:lang w:val="ru-RU"/>
        </w:rPr>
        <w:t>здійснює інші повноваження, передбачені законодавством.</w:t>
      </w:r>
    </w:p>
    <w:p w:rsidR="004B5469" w:rsidRPr="004B5469" w:rsidRDefault="004B5469" w:rsidP="004B5469">
      <w:pPr>
        <w:ind w:firstLine="708"/>
        <w:jc w:val="both"/>
        <w:rPr>
          <w:lang w:val="ru-RU"/>
        </w:rPr>
      </w:pPr>
      <w:bookmarkStart w:id="58" w:name="o63"/>
      <w:bookmarkEnd w:id="58"/>
      <w:r w:rsidRPr="004B5469">
        <w:rPr>
          <w:lang w:val="ru-RU"/>
        </w:rPr>
        <w:t>9. Видатки на утримання та діяльність Центру здійснюються за рахунок коштів, передбачених у державному бюджеті на програми з фізичної культури і спорту, інших джерел, не заборонених законодавством.</w:t>
      </w:r>
    </w:p>
    <w:p w:rsidR="004B5469" w:rsidRPr="00D02945" w:rsidRDefault="004B5469" w:rsidP="00D02945">
      <w:pPr>
        <w:ind w:firstLine="708"/>
        <w:jc w:val="both"/>
        <w:rPr>
          <w:lang w:val="ru-RU"/>
        </w:rPr>
      </w:pPr>
      <w:r w:rsidRPr="004B5469">
        <w:rPr>
          <w:lang w:val="ru-RU"/>
        </w:rPr>
        <w:t>10. Центр є юридичною особою, має самостійний баланс, рахунки в установах Державного казначейства, печатку із зображенням Державного Герба України та своїм найменуванням.</w:t>
      </w:r>
    </w:p>
    <w:p w:rsidR="004B5469" w:rsidRPr="004B5469" w:rsidRDefault="00650D8C" w:rsidP="004B5469">
      <w:pPr>
        <w:jc w:val="both"/>
        <w:rPr>
          <w:b/>
        </w:rPr>
      </w:pPr>
      <w:r w:rsidRPr="00FC71C7">
        <w:rPr>
          <w:b/>
        </w:rPr>
        <w:t>Запитання для контролю знань</w:t>
      </w:r>
      <w:r w:rsidR="004B5469" w:rsidRPr="004B5469">
        <w:rPr>
          <w:b/>
        </w:rPr>
        <w:t>.</w:t>
      </w:r>
    </w:p>
    <w:p w:rsidR="004B5469" w:rsidRPr="00623B8F" w:rsidRDefault="004B5469" w:rsidP="00623B8F">
      <w:pPr>
        <w:pStyle w:val="a6"/>
        <w:numPr>
          <w:ilvl w:val="0"/>
          <w:numId w:val="9"/>
        </w:numPr>
        <w:ind w:left="0" w:firstLine="426"/>
        <w:jc w:val="both"/>
        <w:rPr>
          <w:color w:val="000000"/>
        </w:rPr>
      </w:pPr>
      <w:r w:rsidRPr="00623B8F">
        <w:rPr>
          <w:color w:val="000000"/>
        </w:rPr>
        <w:t>Дати визначення поняттю «</w:t>
      </w:r>
      <w:r w:rsidRPr="004B5469">
        <w:t>позашкільний навчальний заклад» та «позашкільна освіта та виховання».</w:t>
      </w:r>
    </w:p>
    <w:p w:rsidR="004B5469" w:rsidRPr="004B5469" w:rsidRDefault="004B5469" w:rsidP="00623B8F">
      <w:pPr>
        <w:pStyle w:val="a6"/>
        <w:numPr>
          <w:ilvl w:val="0"/>
          <w:numId w:val="9"/>
        </w:numPr>
        <w:ind w:left="0" w:firstLine="426"/>
        <w:jc w:val="both"/>
      </w:pPr>
      <w:r w:rsidRPr="00623B8F">
        <w:rPr>
          <w:color w:val="000000"/>
        </w:rPr>
        <w:t>Дати визначення поняттю «ДЮСШ». Назвати види, на які переділяються ДЮСШ.</w:t>
      </w:r>
    </w:p>
    <w:p w:rsidR="004B5469" w:rsidRPr="004B5469" w:rsidRDefault="004B5469" w:rsidP="00623B8F">
      <w:pPr>
        <w:pStyle w:val="a6"/>
        <w:numPr>
          <w:ilvl w:val="0"/>
          <w:numId w:val="9"/>
        </w:numPr>
        <w:ind w:left="0" w:firstLine="426"/>
        <w:jc w:val="both"/>
      </w:pPr>
      <w:r w:rsidRPr="00623B8F">
        <w:rPr>
          <w:bCs/>
        </w:rPr>
        <w:t>Який зміст діяльності Ради зі спортивно-масової і фізкультурно-оздоровчої роботи в житловому мікрорайоні</w:t>
      </w:r>
      <w:r w:rsidRPr="004B5469">
        <w:t>?</w:t>
      </w:r>
    </w:p>
    <w:p w:rsidR="00D02945" w:rsidRDefault="00D02945" w:rsidP="00623B8F">
      <w:pPr>
        <w:ind w:left="284"/>
        <w:rPr>
          <w:lang w:val="ru-RU"/>
        </w:rPr>
      </w:pPr>
    </w:p>
    <w:p w:rsidR="00D02945" w:rsidRDefault="00D02945" w:rsidP="00623B8F">
      <w:pPr>
        <w:ind w:left="284"/>
        <w:rPr>
          <w:lang w:val="ru-RU"/>
        </w:rPr>
      </w:pPr>
    </w:p>
    <w:p w:rsidR="00D02945" w:rsidRDefault="00D02945" w:rsidP="00623B8F">
      <w:pPr>
        <w:ind w:left="284"/>
        <w:rPr>
          <w:lang w:val="ru-RU"/>
        </w:rPr>
      </w:pPr>
    </w:p>
    <w:p w:rsidR="00D02945" w:rsidRDefault="00D02945" w:rsidP="00623B8F">
      <w:pPr>
        <w:ind w:left="284"/>
        <w:rPr>
          <w:lang w:val="ru-RU"/>
        </w:rPr>
      </w:pPr>
    </w:p>
    <w:p w:rsidR="00D02945" w:rsidRDefault="00D02945" w:rsidP="00623B8F">
      <w:pPr>
        <w:ind w:left="284"/>
        <w:rPr>
          <w:lang w:val="ru-RU"/>
        </w:rPr>
      </w:pPr>
    </w:p>
    <w:p w:rsidR="00D02945" w:rsidRPr="008C5973" w:rsidRDefault="00D02945" w:rsidP="00623B8F">
      <w:pPr>
        <w:ind w:left="284"/>
        <w:rPr>
          <w:lang w:val="ru-RU"/>
        </w:rPr>
      </w:pPr>
    </w:p>
    <w:p w:rsidR="00623B8F" w:rsidRPr="00650D8C" w:rsidRDefault="00623B8F" w:rsidP="00623B8F">
      <w:r w:rsidRPr="00650D8C">
        <w:rPr>
          <w:b/>
          <w:bCs/>
        </w:rPr>
        <w:t>Література</w:t>
      </w:r>
    </w:p>
    <w:p w:rsidR="00623B8F" w:rsidRPr="00650D8C" w:rsidRDefault="00623B8F" w:rsidP="00650D8C">
      <w:pPr>
        <w:jc w:val="both"/>
      </w:pPr>
      <w:r w:rsidRPr="00650D8C">
        <w:t>1.</w:t>
      </w:r>
      <w:r w:rsidR="00650D8C">
        <w:t xml:space="preserve"> </w:t>
      </w:r>
      <w:r w:rsidRPr="00650D8C">
        <w:t>Закон України „Про внесення змін і доповнень до Закону Української РСР „Про освіту”// Голос України .-1996.-25 квітня.</w:t>
      </w:r>
    </w:p>
    <w:p w:rsidR="00623B8F" w:rsidRPr="00650D8C" w:rsidRDefault="00623B8F" w:rsidP="00650D8C">
      <w:pPr>
        <w:jc w:val="both"/>
      </w:pPr>
      <w:r w:rsidRPr="00650D8C">
        <w:t>2.</w:t>
      </w:r>
      <w:r w:rsidR="00650D8C">
        <w:t xml:space="preserve"> </w:t>
      </w:r>
      <w:r w:rsidRPr="00650D8C">
        <w:t>Типовий статут середнього загальноосвітнього навчально- виховного  закладу //Інформаційний збірник Міністерства освіти України .-1993. - № 23. – С.3-27.</w:t>
      </w:r>
    </w:p>
    <w:p w:rsidR="00623B8F" w:rsidRPr="00650D8C" w:rsidRDefault="00623B8F" w:rsidP="00650D8C">
      <w:pPr>
        <w:jc w:val="both"/>
      </w:pPr>
      <w:r w:rsidRPr="00650D8C">
        <w:t>3.</w:t>
      </w:r>
      <w:r w:rsidR="00650D8C">
        <w:t xml:space="preserve"> </w:t>
      </w:r>
      <w:r w:rsidRPr="00650D8C">
        <w:t>Пикельная В. С. Теоретические основы управления / школоведческий аспект / .-М.: Высшая школа, 1990.- 175 с.</w:t>
      </w:r>
    </w:p>
    <w:p w:rsidR="00623B8F" w:rsidRPr="00650D8C" w:rsidRDefault="00623B8F" w:rsidP="00650D8C">
      <w:pPr>
        <w:jc w:val="both"/>
      </w:pPr>
      <w:r w:rsidRPr="00650D8C">
        <w:t>4.</w:t>
      </w:r>
      <w:r w:rsidR="00650D8C">
        <w:t xml:space="preserve"> </w:t>
      </w:r>
      <w:r w:rsidRPr="00650D8C">
        <w:t>Рад</w:t>
      </w:r>
      <w:r w:rsidR="00C703C6">
        <w:t xml:space="preserve">ченко И. П. Научная организация </w:t>
      </w:r>
      <w:r w:rsidRPr="00650D8C">
        <w:t>педагогического труда. –М.: Педагогика , 1972.-320 с.</w:t>
      </w:r>
    </w:p>
    <w:p w:rsidR="00623B8F" w:rsidRPr="004B5469" w:rsidRDefault="00623B8F" w:rsidP="00650D8C">
      <w:pPr>
        <w:jc w:val="both"/>
      </w:pPr>
      <w:r w:rsidRPr="00650D8C">
        <w:t>5.</w:t>
      </w:r>
      <w:r w:rsidR="00650D8C">
        <w:t xml:space="preserve"> </w:t>
      </w:r>
      <w:r w:rsidRPr="00650D8C">
        <w:t>Островерхова Н. М. , Даниленко Л. І. Ефективність управління загальноосвітньою школою:соціально-педагогічний аспект. – К.:Школяр, 1995. – С.22 – 36 , 71 – 82.</w:t>
      </w:r>
    </w:p>
    <w:p w:rsidR="004B5469" w:rsidRPr="004B5469" w:rsidRDefault="00650D8C" w:rsidP="00650D8C">
      <w:pPr>
        <w:jc w:val="both"/>
      </w:pPr>
      <w:r>
        <w:lastRenderedPageBreak/>
        <w:t xml:space="preserve">6. </w:t>
      </w:r>
      <w:r w:rsidR="004B5469" w:rsidRPr="004B5469">
        <w:t xml:space="preserve">Закон України «Про позашкільну освіту» (Відомості Верховної Ради України (ВВР), 2000, № 46, </w:t>
      </w:r>
      <w:r>
        <w:t>ст.</w:t>
      </w:r>
      <w:r w:rsidR="004B5469" w:rsidRPr="004B5469">
        <w:t>.393)</w:t>
      </w:r>
    </w:p>
    <w:p w:rsidR="004B5469" w:rsidRPr="004B5469" w:rsidRDefault="00650D8C" w:rsidP="00650D8C">
      <w:pPr>
        <w:jc w:val="both"/>
      </w:pPr>
      <w:r>
        <w:t xml:space="preserve">7. </w:t>
      </w:r>
      <w:r w:rsidR="004B5469" w:rsidRPr="004B5469">
        <w:t>Постанова від 5 листопада 2008 р. № 993 Про затвердження «Положення про дитячо-юнацьку спортивну школу»</w:t>
      </w:r>
    </w:p>
    <w:p w:rsidR="004B5469" w:rsidRPr="004B5469" w:rsidRDefault="00650D8C" w:rsidP="00650D8C">
      <w:pPr>
        <w:jc w:val="both"/>
      </w:pPr>
      <w:r>
        <w:t xml:space="preserve">8. </w:t>
      </w:r>
      <w:r w:rsidR="004B5469" w:rsidRPr="004B5469">
        <w:t>Наказ від 31.01.2014  № 323 Про затвердження Положення про центри фізичного здоров’я населення "Спорт для всіх"</w:t>
      </w:r>
    </w:p>
    <w:p w:rsidR="004B5469" w:rsidRPr="004B5469" w:rsidRDefault="004B5469" w:rsidP="004B5469"/>
    <w:p w:rsidR="004B5469" w:rsidRPr="004B5469" w:rsidRDefault="004B5469" w:rsidP="004B5469"/>
    <w:p w:rsidR="004B5469" w:rsidRPr="004B5469" w:rsidRDefault="004B5469" w:rsidP="004B5469"/>
    <w:p w:rsidR="004B5469" w:rsidRPr="004B5469" w:rsidRDefault="004B5469" w:rsidP="004B5469"/>
    <w:p w:rsidR="004B5469" w:rsidRDefault="004B5469" w:rsidP="00C703C6">
      <w:pPr>
        <w:jc w:val="both"/>
        <w:rPr>
          <w:lang w:val="ru-RU"/>
        </w:rPr>
      </w:pPr>
    </w:p>
    <w:p w:rsidR="00C703C6" w:rsidRDefault="00C703C6" w:rsidP="00C703C6">
      <w:pPr>
        <w:jc w:val="both"/>
        <w:rPr>
          <w:lang w:val="ru-RU"/>
        </w:rPr>
      </w:pPr>
    </w:p>
    <w:p w:rsidR="00C703C6" w:rsidRDefault="00C703C6" w:rsidP="00C703C6">
      <w:pPr>
        <w:jc w:val="both"/>
        <w:rPr>
          <w:lang w:val="ru-RU"/>
        </w:rPr>
      </w:pPr>
    </w:p>
    <w:p w:rsidR="00C703C6" w:rsidRDefault="00C703C6" w:rsidP="00C703C6">
      <w:pPr>
        <w:jc w:val="both"/>
        <w:rPr>
          <w:lang w:val="ru-RU"/>
        </w:rPr>
      </w:pPr>
    </w:p>
    <w:p w:rsidR="00C703C6" w:rsidRDefault="00C703C6" w:rsidP="00C703C6">
      <w:pPr>
        <w:jc w:val="both"/>
        <w:rPr>
          <w:lang w:val="ru-RU"/>
        </w:rPr>
      </w:pPr>
    </w:p>
    <w:p w:rsidR="00C703C6" w:rsidRDefault="00C703C6" w:rsidP="00C703C6">
      <w:pPr>
        <w:jc w:val="both"/>
        <w:rPr>
          <w:lang w:val="ru-RU"/>
        </w:rPr>
      </w:pPr>
    </w:p>
    <w:p w:rsidR="00C703C6" w:rsidRDefault="00C703C6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D02945" w:rsidRDefault="00D02945" w:rsidP="00C703C6">
      <w:pPr>
        <w:jc w:val="both"/>
        <w:rPr>
          <w:lang w:val="ru-RU"/>
        </w:rPr>
      </w:pPr>
    </w:p>
    <w:p w:rsidR="00C03554" w:rsidRDefault="00C03554" w:rsidP="00C03554">
      <w:pPr>
        <w:rPr>
          <w:lang w:val="ru-RU"/>
        </w:rPr>
      </w:pPr>
    </w:p>
    <w:p w:rsidR="00D02945" w:rsidRDefault="00D02945" w:rsidP="00C03554">
      <w:pPr>
        <w:rPr>
          <w:lang w:val="ru-RU"/>
        </w:rPr>
      </w:pPr>
    </w:p>
    <w:p w:rsidR="00D02945" w:rsidRDefault="00D02945" w:rsidP="00C03554">
      <w:pPr>
        <w:rPr>
          <w:lang w:val="ru-RU"/>
        </w:rPr>
      </w:pPr>
    </w:p>
    <w:p w:rsidR="00C703C6" w:rsidRPr="00E34CEF" w:rsidRDefault="00C703C6" w:rsidP="00C03554">
      <w:pPr>
        <w:jc w:val="center"/>
        <w:rPr>
          <w:rFonts w:ascii="Arial" w:hAnsi="Arial" w:cs="Arial"/>
          <w:b/>
          <w:lang w:val="ru-RU"/>
        </w:rPr>
      </w:pPr>
      <w:r w:rsidRPr="00E34CEF">
        <w:rPr>
          <w:rFonts w:ascii="Arial" w:hAnsi="Arial" w:cs="Arial"/>
          <w:b/>
          <w:lang w:val="ru-RU"/>
        </w:rPr>
        <w:lastRenderedPageBreak/>
        <w:t>Для нотаток</w:t>
      </w:r>
    </w:p>
    <w:p w:rsidR="00F06B61" w:rsidRPr="004B5469" w:rsidRDefault="00F06B61"/>
    <w:sectPr w:rsidR="00F06B61" w:rsidRPr="004B5469" w:rsidSect="00084E01">
      <w:footerReference w:type="even" r:id="rId10"/>
      <w:footerReference w:type="default" r:id="rId11"/>
      <w:pgSz w:w="8391" w:h="11907" w:code="11"/>
      <w:pgMar w:top="1134" w:right="113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334" w:rsidRDefault="00483334" w:rsidP="00084E01">
      <w:r>
        <w:separator/>
      </w:r>
    </w:p>
  </w:endnote>
  <w:endnote w:type="continuationSeparator" w:id="1">
    <w:p w:rsidR="00483334" w:rsidRDefault="00483334" w:rsidP="0008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995"/>
      <w:docPartObj>
        <w:docPartGallery w:val="Page Numbers (Bottom of Page)"/>
        <w:docPartUnique/>
      </w:docPartObj>
    </w:sdtPr>
    <w:sdtContent>
      <w:p w:rsidR="00084E01" w:rsidRDefault="00FD3E41">
        <w:pPr>
          <w:pStyle w:val="aa"/>
          <w:jc w:val="right"/>
        </w:pPr>
        <w:fldSimple w:instr=" PAGE   \* MERGEFORMAT ">
          <w:r w:rsidR="00084E01">
            <w:rPr>
              <w:noProof/>
            </w:rPr>
            <w:t>4</w:t>
          </w:r>
        </w:fldSimple>
      </w:p>
    </w:sdtContent>
  </w:sdt>
  <w:p w:rsidR="00084E01" w:rsidRDefault="00084E0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998"/>
      <w:docPartObj>
        <w:docPartGallery w:val="Page Numbers (Bottom of Page)"/>
        <w:docPartUnique/>
      </w:docPartObj>
    </w:sdtPr>
    <w:sdtContent>
      <w:p w:rsidR="003237BE" w:rsidRDefault="00FD3E41">
        <w:pPr>
          <w:pStyle w:val="aa"/>
          <w:jc w:val="right"/>
        </w:pPr>
        <w:fldSimple w:instr=" PAGE   \* MERGEFORMAT ">
          <w:r w:rsidR="00F60C2F">
            <w:rPr>
              <w:noProof/>
            </w:rPr>
            <w:t>23</w:t>
          </w:r>
        </w:fldSimple>
      </w:p>
    </w:sdtContent>
  </w:sdt>
  <w:p w:rsidR="00084E01" w:rsidRDefault="00084E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334" w:rsidRDefault="00483334" w:rsidP="00084E01">
      <w:r>
        <w:separator/>
      </w:r>
    </w:p>
  </w:footnote>
  <w:footnote w:type="continuationSeparator" w:id="1">
    <w:p w:rsidR="00483334" w:rsidRDefault="00483334" w:rsidP="0008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3A8"/>
    <w:multiLevelType w:val="hybridMultilevel"/>
    <w:tmpl w:val="F74A6534"/>
    <w:lvl w:ilvl="0" w:tplc="F00460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20E3988"/>
    <w:multiLevelType w:val="hybridMultilevel"/>
    <w:tmpl w:val="53BA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00C07"/>
    <w:multiLevelType w:val="hybridMultilevel"/>
    <w:tmpl w:val="D60AFA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0BF7392"/>
    <w:multiLevelType w:val="hybridMultilevel"/>
    <w:tmpl w:val="8BF6E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42DAE"/>
    <w:multiLevelType w:val="hybridMultilevel"/>
    <w:tmpl w:val="CBA04F9E"/>
    <w:lvl w:ilvl="0" w:tplc="BB564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B17EAA"/>
    <w:multiLevelType w:val="hybridMultilevel"/>
    <w:tmpl w:val="27C65A76"/>
    <w:lvl w:ilvl="0" w:tplc="9198F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57967"/>
    <w:multiLevelType w:val="hybridMultilevel"/>
    <w:tmpl w:val="0026001C"/>
    <w:lvl w:ilvl="0" w:tplc="9198F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650EC"/>
    <w:multiLevelType w:val="hybridMultilevel"/>
    <w:tmpl w:val="6002C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EB295B"/>
    <w:multiLevelType w:val="hybridMultilevel"/>
    <w:tmpl w:val="92F8D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D7111"/>
    <w:multiLevelType w:val="hybridMultilevel"/>
    <w:tmpl w:val="1152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469"/>
    <w:rsid w:val="00024E02"/>
    <w:rsid w:val="00084E01"/>
    <w:rsid w:val="000B7622"/>
    <w:rsid w:val="00123A21"/>
    <w:rsid w:val="00184167"/>
    <w:rsid w:val="002B191F"/>
    <w:rsid w:val="002C00D7"/>
    <w:rsid w:val="003237BE"/>
    <w:rsid w:val="00451BB7"/>
    <w:rsid w:val="00483334"/>
    <w:rsid w:val="004B5469"/>
    <w:rsid w:val="00555727"/>
    <w:rsid w:val="00557B21"/>
    <w:rsid w:val="0058557D"/>
    <w:rsid w:val="00623B8F"/>
    <w:rsid w:val="00650D8C"/>
    <w:rsid w:val="00780D49"/>
    <w:rsid w:val="008C5973"/>
    <w:rsid w:val="00985125"/>
    <w:rsid w:val="00AB19B0"/>
    <w:rsid w:val="00B23DAC"/>
    <w:rsid w:val="00B6158E"/>
    <w:rsid w:val="00BD0185"/>
    <w:rsid w:val="00C03554"/>
    <w:rsid w:val="00C703C6"/>
    <w:rsid w:val="00C967D1"/>
    <w:rsid w:val="00CE7CCD"/>
    <w:rsid w:val="00D02945"/>
    <w:rsid w:val="00D74F5A"/>
    <w:rsid w:val="00E34CEF"/>
    <w:rsid w:val="00EC7330"/>
    <w:rsid w:val="00ED7B05"/>
    <w:rsid w:val="00F06B61"/>
    <w:rsid w:val="00F60C2F"/>
    <w:rsid w:val="00FC71C7"/>
    <w:rsid w:val="00FD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B5469"/>
    <w:pPr>
      <w:widowControl/>
      <w:autoSpaceDE/>
      <w:autoSpaceDN/>
      <w:adjustRightInd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546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5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469"/>
    <w:rPr>
      <w:rFonts w:ascii="Tahoma" w:eastAsia="Times New Roman" w:hAnsi="Tahoma" w:cs="Tahoma"/>
      <w:sz w:val="16"/>
      <w:szCs w:val="16"/>
      <w:lang w:val="uk-UA" w:eastAsia="uk-UA"/>
    </w:rPr>
  </w:style>
  <w:style w:type="character" w:styleId="a5">
    <w:name w:val="Hyperlink"/>
    <w:rsid w:val="004B5469"/>
    <w:rPr>
      <w:u w:val="single"/>
    </w:rPr>
  </w:style>
  <w:style w:type="paragraph" w:customStyle="1" w:styleId="rvps7">
    <w:name w:val="rvps7"/>
    <w:basedOn w:val="a"/>
    <w:rsid w:val="004B54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4B5469"/>
  </w:style>
  <w:style w:type="paragraph" w:customStyle="1" w:styleId="rvps2">
    <w:name w:val="rvps2"/>
    <w:basedOn w:val="a"/>
    <w:rsid w:val="004B54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C5973"/>
    <w:pPr>
      <w:ind w:left="720"/>
      <w:contextualSpacing/>
    </w:pPr>
  </w:style>
  <w:style w:type="paragraph" w:styleId="a7">
    <w:name w:val="No Spacing"/>
    <w:uiPriority w:val="1"/>
    <w:qFormat/>
    <w:rsid w:val="00ED7B05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08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4E01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08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E01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1.rada.gov.ua/laws/show/254%D0%BA/96-%D0%B2%D1%80/paran1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BE7FF-E289-46EE-BE0E-6BD379BA2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6581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Eujenus</dc:creator>
  <cp:keywords/>
  <dc:description/>
  <cp:lastModifiedBy>XP GAME 2008</cp:lastModifiedBy>
  <cp:revision>25</cp:revision>
  <dcterms:created xsi:type="dcterms:W3CDTF">2016-01-12T12:03:00Z</dcterms:created>
  <dcterms:modified xsi:type="dcterms:W3CDTF">2016-01-14T09:59:00Z</dcterms:modified>
</cp:coreProperties>
</file>