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3" w:rsidRPr="00BC5503" w:rsidRDefault="00BC5503" w:rsidP="00BC5503">
      <w:pPr>
        <w:pStyle w:val="1"/>
      </w:pPr>
      <w:r w:rsidRPr="00F54830">
        <w:rPr>
          <w:rStyle w:val="notranslate"/>
        </w:rPr>
        <w:t>вплив лікування тр</w:t>
      </w:r>
      <w:r w:rsidRPr="00F54830">
        <w:rPr>
          <w:rStyle w:val="notranslate"/>
          <w:lang w:val="uk-UA"/>
        </w:rPr>
        <w:t>і</w:t>
      </w:r>
      <w:r w:rsidRPr="00F54830">
        <w:rPr>
          <w:rStyle w:val="notranslate"/>
        </w:rPr>
        <w:t>метазідіном на перебіг Аритмій</w:t>
      </w:r>
      <w:r w:rsidRPr="00F54830">
        <w:rPr>
          <w:rStyle w:val="notranslate"/>
        </w:rPr>
        <w:t xml:space="preserve"> у хворих на ішемічну хворобу серця та цукровий діабет II типу</w:t>
      </w:r>
      <w:r w:rsidRPr="00BC5503">
        <w:t xml:space="preserve"> </w:t>
      </w:r>
    </w:p>
    <w:p w:rsidR="00BC5503" w:rsidRDefault="00BC5503" w:rsidP="00BC5503">
      <w:pPr>
        <w:pStyle w:val="normal"/>
        <w:jc w:val="center"/>
      </w:pPr>
      <w:r>
        <w:rPr>
          <w:rStyle w:val="normalchar1"/>
          <w:b/>
          <w:bCs/>
          <w:vanish/>
          <w:sz w:val="28"/>
          <w:szCs w:val="28"/>
        </w:rPr>
        <w:t>Латогуз С.И., Супрун С.А.</w:t>
      </w:r>
      <w:r>
        <w:rPr>
          <w:rStyle w:val="notranslate"/>
        </w:rPr>
        <w:t xml:space="preserve"> </w:t>
      </w:r>
      <w:r>
        <w:rPr>
          <w:rStyle w:val="normalchar1"/>
          <w:b/>
          <w:bCs/>
          <w:sz w:val="28"/>
          <w:szCs w:val="28"/>
        </w:rPr>
        <w:t>Латогуз С.І., Супрун С.А.</w:t>
      </w:r>
      <w:r>
        <w:t xml:space="preserve"> </w:t>
      </w:r>
    </w:p>
    <w:p w:rsidR="00BC5503" w:rsidRDefault="00BC5503" w:rsidP="00BC5503">
      <w:pPr>
        <w:pStyle w:val="normal"/>
        <w:jc w:val="center"/>
      </w:pPr>
      <w:r>
        <w:rPr>
          <w:rStyle w:val="normalchar1"/>
          <w:i/>
          <w:iCs/>
          <w:vanish/>
          <w:sz w:val="28"/>
          <w:szCs w:val="28"/>
        </w:rPr>
        <w:t>Харьковский национальный медицинский университет, г. Харьков, Украина</w:t>
      </w:r>
      <w:r>
        <w:rPr>
          <w:rStyle w:val="notranslate"/>
        </w:rPr>
        <w:t xml:space="preserve"> </w:t>
      </w:r>
      <w:r>
        <w:rPr>
          <w:rStyle w:val="normalchar1"/>
          <w:i/>
          <w:iCs/>
          <w:sz w:val="28"/>
          <w:szCs w:val="28"/>
        </w:rPr>
        <w:t>Харківський національний медичний університет, м Харків, Україна</w:t>
      </w:r>
      <w:r>
        <w:t xml:space="preserve"> </w:t>
      </w:r>
    </w:p>
    <w:p w:rsidR="00BC5503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dash041604380440043d044b043900200417043d0430043achar1"/>
          <w:vanish/>
        </w:rPr>
        <w:t>Введение</w:t>
      </w:r>
      <w:r>
        <w:rPr>
          <w:rStyle w:val="google-src-text1"/>
        </w:rPr>
        <w:t xml:space="preserve"> .</w:t>
      </w:r>
      <w:r>
        <w:rPr>
          <w:rStyle w:val="dash041604380440043d044b043900200417043d0430043achar1"/>
        </w:rPr>
        <w:t>Введення.</w:t>
      </w:r>
      <w:r>
        <w:t xml:space="preserve"> </w:t>
      </w:r>
      <w:r>
        <w:rPr>
          <w:rStyle w:val="google-src-text1"/>
        </w:rPr>
        <w:t>В последнее время уделяется большое внимание препаратам, которые оказывают положительное влияние на метаболизм ишемизированного миокарда.</w:t>
      </w:r>
      <w:r>
        <w:rPr>
          <w:rStyle w:val="notranslate"/>
        </w:rPr>
        <w:t xml:space="preserve"> Останнім часом приділяється велика увага препаратам, які мають позитивний вплив на метаболізм ішемізованого міокарда.</w:t>
      </w:r>
      <w:r>
        <w:t xml:space="preserve"> </w:t>
      </w:r>
      <w:r>
        <w:rPr>
          <w:rStyle w:val="google-src-text1"/>
        </w:rPr>
        <w:t>Среди препаратов метаболического действия особый интерес вызывает триметазидин.</w:t>
      </w:r>
      <w:r>
        <w:rPr>
          <w:rStyle w:val="notranslate"/>
        </w:rPr>
        <w:t xml:space="preserve"> Серед препаратів метаболічної дії особ</w:t>
      </w:r>
      <w:r w:rsidR="0041494D">
        <w:rPr>
          <w:rStyle w:val="notranslate"/>
        </w:rPr>
        <w:t>ливий інтерес викликає трі</w:t>
      </w:r>
      <w:r>
        <w:rPr>
          <w:rStyle w:val="notranslate"/>
        </w:rPr>
        <w:t>метазіді</w:t>
      </w:r>
      <w:r>
        <w:rPr>
          <w:rStyle w:val="notranslate"/>
        </w:rPr>
        <w:t>н.</w:t>
      </w:r>
      <w:r>
        <w:t xml:space="preserve"> </w:t>
      </w:r>
      <w:r>
        <w:rPr>
          <w:rStyle w:val="google-src-text1"/>
        </w:rPr>
        <w:t>В последнее время этот препарат вошел в арсенал средств, которые используются для лечения больных ишемической болезнью сердца (ИБС) с сопутсвующим сахарным диабетом (СД).</w:t>
      </w:r>
      <w:r>
        <w:rPr>
          <w:rStyle w:val="notranslate"/>
        </w:rPr>
        <w:t xml:space="preserve"> Останнім часом цей препарат увійшов в арсенал засобів, які використовуються для лікування хворих на ішемічну </w:t>
      </w:r>
      <w:r>
        <w:rPr>
          <w:rStyle w:val="notranslate"/>
        </w:rPr>
        <w:t>хворобу серця (ІХС) з супровідним цукровим</w:t>
      </w:r>
      <w:r>
        <w:rPr>
          <w:rStyle w:val="notranslate"/>
        </w:rPr>
        <w:t xml:space="preserve"> діабет (ЦД).</w:t>
      </w:r>
      <w:r>
        <w:t xml:space="preserve"> </w:t>
      </w:r>
    </w:p>
    <w:p w:rsidR="00BC5503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dash041604380440043d044b043900200417043d0430043achar1"/>
          <w:vanish/>
        </w:rPr>
        <w:t>Цель исследования</w:t>
      </w:r>
      <w:r>
        <w:rPr>
          <w:rStyle w:val="google-src-text1"/>
        </w:rPr>
        <w:t xml:space="preserve"> .</w:t>
      </w:r>
      <w:r>
        <w:rPr>
          <w:rStyle w:val="dash041604380440043d044b043900200417043d0430043achar1"/>
        </w:rPr>
        <w:t>Мета дослідження.</w:t>
      </w:r>
      <w:r>
        <w:t xml:space="preserve"> </w:t>
      </w:r>
      <w:r>
        <w:rPr>
          <w:rStyle w:val="google-src-text1"/>
        </w:rPr>
        <w:t>Изучение эффектов триметазидина у больных ИБС и СДII с сопутсвующими нарушениями сердечного ритма: желудочковая экстрасистолия (ЖЭ), суправентрикулярная экстрасистолия (СЭ) и мерцательной аритмией.</w:t>
      </w:r>
      <w:r w:rsidR="0041494D">
        <w:rPr>
          <w:rStyle w:val="notranslate"/>
        </w:rPr>
        <w:t xml:space="preserve"> Вивчення ефектів тріметазіді</w:t>
      </w:r>
      <w:r>
        <w:rPr>
          <w:rStyle w:val="notranslate"/>
        </w:rPr>
        <w:t>ну у хв</w:t>
      </w:r>
      <w:r>
        <w:rPr>
          <w:rStyle w:val="notranslate"/>
        </w:rPr>
        <w:t>орих на ІХС та СДII з супровідними</w:t>
      </w:r>
      <w:r>
        <w:rPr>
          <w:rStyle w:val="notranslate"/>
        </w:rPr>
        <w:t xml:space="preserve"> порушеннями серцевого ритму: шлуночкова</w:t>
      </w:r>
      <w:r>
        <w:rPr>
          <w:rStyle w:val="notranslate"/>
        </w:rPr>
        <w:t xml:space="preserve"> </w:t>
      </w:r>
      <w:r>
        <w:rPr>
          <w:rStyle w:val="notranslate"/>
        </w:rPr>
        <w:t>екстрасистолія (ШЕ), суправентрикулярна екстрасистолія (СЕ) і миготливою аритмією.</w:t>
      </w:r>
      <w:r>
        <w:t xml:space="preserve"> </w:t>
      </w:r>
    </w:p>
    <w:p w:rsidR="00BC5503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dash041604380440043d044b043900200417043d0430043achar1"/>
          <w:vanish/>
        </w:rPr>
        <w:t>Материалы и методы исследования</w:t>
      </w:r>
      <w:r>
        <w:rPr>
          <w:rStyle w:val="google-src-text1"/>
        </w:rPr>
        <w:t xml:space="preserve"> .</w:t>
      </w:r>
      <w:r>
        <w:rPr>
          <w:rStyle w:val="dash041604380440043d044b043900200417043d0430043achar1"/>
        </w:rPr>
        <w:t>Матеріали та методи дослідження.</w:t>
      </w:r>
      <w:r>
        <w:t xml:space="preserve"> </w:t>
      </w:r>
      <w:r>
        <w:rPr>
          <w:rStyle w:val="google-src-text1"/>
        </w:rPr>
        <w:t>Было обследовано 35 больных, среди которых у 12 регистрировалась СЭ, у 12 ЖЭ, у 11 – пароксизмальная форма мерцательной аритмии (МА).</w:t>
      </w:r>
      <w:r>
        <w:rPr>
          <w:rStyle w:val="notranslate"/>
        </w:rPr>
        <w:t xml:space="preserve"> Було обстежено 35 хворих, серед яких у 12 реєструвалася СЕ, у 12 ШЕ, у 11 - пароксизмальна форма миготливої ​​аритмії (МА).</w:t>
      </w:r>
      <w:r>
        <w:t xml:space="preserve"> </w:t>
      </w:r>
      <w:r>
        <w:rPr>
          <w:rStyle w:val="google-src-text1"/>
        </w:rPr>
        <w:t>Возраст обследованных был от 48 до 63 лет.</w:t>
      </w:r>
      <w:r>
        <w:rPr>
          <w:rStyle w:val="notranslate"/>
        </w:rPr>
        <w:t xml:space="preserve"> Вік обстежених був від 48 до 63 років.</w:t>
      </w:r>
      <w:r>
        <w:t xml:space="preserve"> </w:t>
      </w:r>
      <w:r>
        <w:rPr>
          <w:rStyle w:val="google-src-text1"/>
        </w:rPr>
        <w:t>Триметазидин назначался в дозе по 30 мг 3 раза в день на фоне проведения стандартной терапии, которая включала в себя нитраты, ингибитор ангиотензин-превращающего фермента (ИАПФ), дезагреганты.</w:t>
      </w:r>
      <w:r w:rsidR="0041494D">
        <w:rPr>
          <w:rStyle w:val="notranslate"/>
        </w:rPr>
        <w:t xml:space="preserve"> Тріметазіді</w:t>
      </w:r>
      <w:r>
        <w:rPr>
          <w:rStyle w:val="notranslate"/>
        </w:rPr>
        <w:t>н призначався в дозі по 30 мг 3 рази на день на тлі проведення стандартної терапії, яка включала в себе нітрати, інгібітор ангіотензинперетворюючого ферменту (ІАПФ), дезагреганти.</w:t>
      </w:r>
      <w:r>
        <w:t xml:space="preserve"> </w:t>
      </w:r>
      <w:r>
        <w:rPr>
          <w:rStyle w:val="google-src-text1"/>
        </w:rPr>
        <w:t>Исходно, а также через 3 месяца лечения проводили суточное мониторирование ЭКГ.</w:t>
      </w:r>
      <w:r>
        <w:rPr>
          <w:rStyle w:val="notranslate"/>
        </w:rPr>
        <w:t xml:space="preserve"> Початково, а також через 3 місяці лікування проводили добове моніторування ЕКГ.</w:t>
      </w:r>
      <w:r>
        <w:t xml:space="preserve"> </w:t>
      </w:r>
    </w:p>
    <w:p w:rsidR="00BC5503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dash041604380440043d044b043900200417043d0430043achar1"/>
          <w:vanish/>
        </w:rPr>
        <w:t>Результаты исследования и их обсуждение</w:t>
      </w:r>
      <w:r>
        <w:rPr>
          <w:rStyle w:val="google-src-text1"/>
        </w:rPr>
        <w:t xml:space="preserve"> .</w:t>
      </w:r>
      <w:r>
        <w:rPr>
          <w:rStyle w:val="dash041604380440043d044b043900200417043d0430043achar1"/>
        </w:rPr>
        <w:t>Резул</w:t>
      </w:r>
      <w:bookmarkStart w:id="0" w:name="_GoBack"/>
      <w:bookmarkEnd w:id="0"/>
      <w:r>
        <w:rPr>
          <w:rStyle w:val="dash041604380440043d044b043900200417043d0430043achar1"/>
        </w:rPr>
        <w:t>ьтати дослідження та їх обговорення.</w:t>
      </w:r>
      <w:r>
        <w:t xml:space="preserve"> </w:t>
      </w:r>
      <w:r>
        <w:rPr>
          <w:rStyle w:val="google-src-text1"/>
        </w:rPr>
        <w:t>После курса лечения триметазидином частота сердечных сокращений (ЧСС), систолическое артериальное давление (АДс), диастолическое артериальное давление (АДд) не изменились по сравнению с исходными значениями.</w:t>
      </w:r>
      <w:r w:rsidR="0041494D">
        <w:rPr>
          <w:rStyle w:val="notranslate"/>
        </w:rPr>
        <w:t xml:space="preserve"> Після курсу лікування тріметазіді</w:t>
      </w:r>
      <w:r>
        <w:rPr>
          <w:rStyle w:val="notranslate"/>
        </w:rPr>
        <w:t>ном частота серцевих скорочень (ЧСС), систолічний артеріальний тиск (АТс), діастолічний артеріальний тиск (АТд) не змінилися в порівнянні з вихідними значеннями.</w:t>
      </w:r>
      <w:r>
        <w:t xml:space="preserve"> </w:t>
      </w:r>
      <w:r>
        <w:rPr>
          <w:rStyle w:val="google-src-text1"/>
        </w:rPr>
        <w:t>Количество СЭ статистически достоверно снизилось с 314,7±9,4 до 168,8± 7,6 за сутки.</w:t>
      </w:r>
      <w:r>
        <w:rPr>
          <w:rStyle w:val="notranslate"/>
        </w:rPr>
        <w:t xml:space="preserve"> Кількість СЕ статистично достовірно знизилося з 314,7 ± 9,4 до 168,8 ± 7,6 за добу.</w:t>
      </w:r>
      <w:r>
        <w:t xml:space="preserve"> </w:t>
      </w:r>
      <w:r>
        <w:rPr>
          <w:rStyle w:val="google-src-text1"/>
        </w:rPr>
        <w:t>Достоверной динамики частоты пароксизмов мерцательной аритмии у больных не выявлено (р&gt;0,05).</w:t>
      </w:r>
      <w:r>
        <w:rPr>
          <w:rStyle w:val="notranslate"/>
        </w:rPr>
        <w:t xml:space="preserve"> Достовірної динаміки частоти пароксизмів миготливої ​​аритмії у хворих не виявлено (р&gt; 0,05).</w:t>
      </w:r>
      <w:r>
        <w:t xml:space="preserve"> </w:t>
      </w:r>
      <w:r>
        <w:rPr>
          <w:rStyle w:val="google-src-text1"/>
        </w:rPr>
        <w:t>Количество желудочковых экстрасистол за сутки после лечения триметазидином снизилось с 892,7±11,7 до 474,8±12,4.</w:t>
      </w:r>
      <w:r>
        <w:rPr>
          <w:rStyle w:val="notranslate"/>
        </w:rPr>
        <w:t xml:space="preserve"> Кількість шлуночкових екстрасистол за добу після </w:t>
      </w:r>
      <w:r w:rsidR="00AB5ED5">
        <w:rPr>
          <w:rStyle w:val="notranslate"/>
        </w:rPr>
        <w:t>лікування тріметазіді</w:t>
      </w:r>
      <w:r>
        <w:rPr>
          <w:rStyle w:val="notranslate"/>
        </w:rPr>
        <w:t>ном знизилося з 892,7 ± 11,7 до 474,8 ± 12,4.</w:t>
      </w:r>
      <w:r>
        <w:t xml:space="preserve"> </w:t>
      </w:r>
      <w:r>
        <w:rPr>
          <w:rStyle w:val="google-src-text1"/>
        </w:rPr>
        <w:t>Обращает на себя внимание тот факт, что терапия препаратом сопровождалась статистичечески достоверным снижением числа эпизодов ишемии миокарда во всех группах больных независимо от вида наушений ритма сердца.</w:t>
      </w:r>
      <w:r>
        <w:rPr>
          <w:rStyle w:val="notranslate"/>
        </w:rPr>
        <w:t xml:space="preserve"> Звертає на себе увагу той факт, що терапія препаратом супроводжувалася </w:t>
      </w:r>
      <w:r w:rsidR="00F54830">
        <w:rPr>
          <w:rStyle w:val="notranslate"/>
        </w:rPr>
        <w:t xml:space="preserve">статистично </w:t>
      </w:r>
      <w:r>
        <w:rPr>
          <w:rStyle w:val="notranslate"/>
        </w:rPr>
        <w:t xml:space="preserve">достовірним зниженням числа епізодів ішемії міокарда у всіх групах хворих незалежно від виду </w:t>
      </w:r>
      <w:r w:rsidR="00F54830">
        <w:rPr>
          <w:rStyle w:val="notranslate"/>
        </w:rPr>
        <w:t>порушень</w:t>
      </w:r>
      <w:r>
        <w:rPr>
          <w:rStyle w:val="notranslate"/>
        </w:rPr>
        <w:t xml:space="preserve"> ритму серця.</w:t>
      </w:r>
      <w:r>
        <w:t xml:space="preserve"> </w:t>
      </w:r>
    </w:p>
    <w:p w:rsidR="00BC5503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dash041604380440043d044b043900200417043d0430043achar1"/>
          <w:vanish/>
        </w:rPr>
        <w:t>Выводы</w:t>
      </w:r>
      <w:r>
        <w:rPr>
          <w:rStyle w:val="google-src-text1"/>
        </w:rPr>
        <w:t xml:space="preserve"> :</w:t>
      </w:r>
      <w:r>
        <w:rPr>
          <w:rStyle w:val="dash041604380440043d044b043900200417043d0430043achar1"/>
        </w:rPr>
        <w:t>Висновки:</w:t>
      </w:r>
      <w:r>
        <w:t xml:space="preserve"> </w:t>
      </w:r>
    </w:p>
    <w:p w:rsidR="00BC5503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google-src-text1"/>
        </w:rPr>
        <w:t>1. Терапия триметазидином сопровождается урежением числа суправентрикулярных и желудочковых экстрасистол у больных ИБС и СДII.</w:t>
      </w:r>
      <w:r w:rsidR="00AB5ED5">
        <w:rPr>
          <w:rStyle w:val="notranslate"/>
        </w:rPr>
        <w:t>1. Терапія тріметазіді</w:t>
      </w:r>
      <w:r w:rsidR="005E7462">
        <w:rPr>
          <w:rStyle w:val="notranslate"/>
        </w:rPr>
        <w:t>ном супроводжується зниженням</w:t>
      </w:r>
      <w:r>
        <w:rPr>
          <w:rStyle w:val="notranslate"/>
        </w:rPr>
        <w:t xml:space="preserve"> числа суправентрикулярних і шлуночкових екстрасистол у хворих на ІХС та СДII.</w:t>
      </w:r>
      <w:r>
        <w:t xml:space="preserve"> </w:t>
      </w:r>
    </w:p>
    <w:p w:rsidR="00BC5503" w:rsidRPr="00AB5ED5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google-src-text1"/>
        </w:rPr>
        <w:t>2. Лечение триметазидином сопровождалось уменьшением выраженности ишемии миокарда.</w:t>
      </w:r>
      <w:r w:rsidR="00AB5ED5">
        <w:rPr>
          <w:rStyle w:val="notranslate"/>
        </w:rPr>
        <w:t>2. Лікування тріметазіді</w:t>
      </w:r>
      <w:r>
        <w:rPr>
          <w:rStyle w:val="notranslate"/>
        </w:rPr>
        <w:t>ном супроводжувалося зменшенням вираженості ішемії міокарда.</w:t>
      </w:r>
      <w:r>
        <w:t xml:space="preserve"> </w:t>
      </w:r>
    </w:p>
    <w:p w:rsidR="00BC5503" w:rsidRDefault="00BC5503" w:rsidP="00BC5503">
      <w:pPr>
        <w:pStyle w:val="dash0424043e0440043c04300442002004420435043a04410442043000200417043d0430043a1"/>
        <w:spacing w:line="280" w:lineRule="atLeast"/>
        <w:ind w:firstLine="0"/>
      </w:pPr>
      <w:r>
        <w:rPr>
          <w:rStyle w:val="google-src-text1"/>
        </w:rPr>
        <w:t>3. Антиаритмический и антиишемический эффекты препарата обусловлены в первую очередь его влиянием на внутриклеточный обмен в кардиомиоцит ах.</w:t>
      </w:r>
      <w:r>
        <w:rPr>
          <w:rStyle w:val="notranslate"/>
        </w:rPr>
        <w:t>3. Антиаритмічний і антиішемічний ефекти препарату обумовлені в першу чергу його впливом на внутрішнь</w:t>
      </w:r>
      <w:r w:rsidR="0041494D">
        <w:rPr>
          <w:rStyle w:val="notranslate"/>
        </w:rPr>
        <w:t>оклітинний обмін в кардіоміоцит</w:t>
      </w:r>
      <w:r>
        <w:rPr>
          <w:rStyle w:val="notranslate"/>
        </w:rPr>
        <w:t>ах.</w:t>
      </w:r>
      <w:r>
        <w:t xml:space="preserve"> </w:t>
      </w:r>
    </w:p>
    <w:p w:rsidR="00750D6D" w:rsidRPr="00BC5503" w:rsidRDefault="00750D6D" w:rsidP="00BC5503"/>
    <w:sectPr w:rsidR="00750D6D" w:rsidRPr="00BC5503" w:rsidSect="00EA1955">
      <w:headerReference w:type="even" r:id="rId8"/>
      <w:headerReference w:type="default" r:id="rId9"/>
      <w:footnotePr>
        <w:numRestart w:val="eachPage"/>
      </w:footnotePr>
      <w:pgSz w:w="11909" w:h="16834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27" w:rsidRDefault="00D44B27">
      <w:r>
        <w:separator/>
      </w:r>
    </w:p>
  </w:endnote>
  <w:endnote w:type="continuationSeparator" w:id="0">
    <w:p w:rsidR="00D44B27" w:rsidRDefault="00D4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27" w:rsidRDefault="00D44B27">
      <w:r>
        <w:separator/>
      </w:r>
    </w:p>
  </w:footnote>
  <w:footnote w:type="continuationSeparator" w:id="0">
    <w:p w:rsidR="00D44B27" w:rsidRDefault="00D4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5D" w:rsidRDefault="00652C5D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158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C5D" w:rsidRDefault="00652C5D" w:rsidP="00A21B2C">
    <w:pPr>
      <w:pStyle w:val="a4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5544D">
      <w:rPr>
        <w:rStyle w:val="a6"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2D6B"/>
    <w:multiLevelType w:val="hybridMultilevel"/>
    <w:tmpl w:val="CD8C1092"/>
    <w:lvl w:ilvl="0" w:tplc="9F8AEA04">
      <w:start w:val="1"/>
      <w:numFmt w:val="decimal"/>
      <w:lvlText w:val="%1)"/>
      <w:lvlJc w:val="left"/>
      <w:pPr>
        <w:tabs>
          <w:tab w:val="num" w:pos="1837"/>
        </w:tabs>
        <w:ind w:left="397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D107D"/>
    <w:multiLevelType w:val="hybridMultilevel"/>
    <w:tmpl w:val="57ACE29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3D872F1"/>
    <w:multiLevelType w:val="singleLevel"/>
    <w:tmpl w:val="A2EA912C"/>
    <w:lvl w:ilvl="0">
      <w:start w:val="25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DC8408C"/>
    <w:multiLevelType w:val="singleLevel"/>
    <w:tmpl w:val="039CE7C2"/>
    <w:lvl w:ilvl="0">
      <w:start w:val="23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46B43652"/>
    <w:multiLevelType w:val="hybridMultilevel"/>
    <w:tmpl w:val="705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F9C"/>
    <w:multiLevelType w:val="singleLevel"/>
    <w:tmpl w:val="C4CC39E4"/>
    <w:lvl w:ilvl="0">
      <w:start w:val="241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69C57D16"/>
    <w:multiLevelType w:val="singleLevel"/>
    <w:tmpl w:val="14F2C5BA"/>
    <w:lvl w:ilvl="0">
      <w:start w:val="262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74E126D3"/>
    <w:multiLevelType w:val="hybridMultilevel"/>
    <w:tmpl w:val="CD7C952A"/>
    <w:lvl w:ilvl="0" w:tplc="1842E658">
      <w:start w:val="1"/>
      <w:numFmt w:val="decimal"/>
      <w:pStyle w:val="a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F8"/>
    <w:rsid w:val="000000FF"/>
    <w:rsid w:val="00002440"/>
    <w:rsid w:val="00003C5E"/>
    <w:rsid w:val="00004C97"/>
    <w:rsid w:val="00006B65"/>
    <w:rsid w:val="00007D0D"/>
    <w:rsid w:val="00012A66"/>
    <w:rsid w:val="0001365C"/>
    <w:rsid w:val="00013A0C"/>
    <w:rsid w:val="000204D6"/>
    <w:rsid w:val="00021237"/>
    <w:rsid w:val="00021FF0"/>
    <w:rsid w:val="00022A8A"/>
    <w:rsid w:val="00023EB0"/>
    <w:rsid w:val="00025600"/>
    <w:rsid w:val="00026870"/>
    <w:rsid w:val="00032457"/>
    <w:rsid w:val="0003258F"/>
    <w:rsid w:val="00037708"/>
    <w:rsid w:val="00040479"/>
    <w:rsid w:val="00042375"/>
    <w:rsid w:val="000425AD"/>
    <w:rsid w:val="000447BB"/>
    <w:rsid w:val="00044994"/>
    <w:rsid w:val="00052FE7"/>
    <w:rsid w:val="00055E3E"/>
    <w:rsid w:val="00065FA9"/>
    <w:rsid w:val="0006783F"/>
    <w:rsid w:val="00071728"/>
    <w:rsid w:val="00073BD2"/>
    <w:rsid w:val="00080486"/>
    <w:rsid w:val="00081A7B"/>
    <w:rsid w:val="00086252"/>
    <w:rsid w:val="000936FA"/>
    <w:rsid w:val="0009375B"/>
    <w:rsid w:val="00093A85"/>
    <w:rsid w:val="00096969"/>
    <w:rsid w:val="000B1468"/>
    <w:rsid w:val="000B4825"/>
    <w:rsid w:val="000B5612"/>
    <w:rsid w:val="000B722A"/>
    <w:rsid w:val="000C0AF5"/>
    <w:rsid w:val="000C23C6"/>
    <w:rsid w:val="000C391D"/>
    <w:rsid w:val="000C3F92"/>
    <w:rsid w:val="000C4EAF"/>
    <w:rsid w:val="000C6C8B"/>
    <w:rsid w:val="000C753B"/>
    <w:rsid w:val="000D2855"/>
    <w:rsid w:val="000D5043"/>
    <w:rsid w:val="000F6069"/>
    <w:rsid w:val="0010273D"/>
    <w:rsid w:val="00102CAE"/>
    <w:rsid w:val="00105F8A"/>
    <w:rsid w:val="00110E40"/>
    <w:rsid w:val="00114EBE"/>
    <w:rsid w:val="00114F8C"/>
    <w:rsid w:val="00121037"/>
    <w:rsid w:val="00123ECB"/>
    <w:rsid w:val="00124B4F"/>
    <w:rsid w:val="00125B8C"/>
    <w:rsid w:val="00126E11"/>
    <w:rsid w:val="00130FC8"/>
    <w:rsid w:val="0013348E"/>
    <w:rsid w:val="001409AA"/>
    <w:rsid w:val="001426E0"/>
    <w:rsid w:val="00143227"/>
    <w:rsid w:val="001477B3"/>
    <w:rsid w:val="00161B5B"/>
    <w:rsid w:val="00174743"/>
    <w:rsid w:val="001772DC"/>
    <w:rsid w:val="001776C8"/>
    <w:rsid w:val="0018656A"/>
    <w:rsid w:val="0018683C"/>
    <w:rsid w:val="00187CBB"/>
    <w:rsid w:val="00192C98"/>
    <w:rsid w:val="00197C12"/>
    <w:rsid w:val="001A0B68"/>
    <w:rsid w:val="001A1599"/>
    <w:rsid w:val="001A4722"/>
    <w:rsid w:val="001A7892"/>
    <w:rsid w:val="001B0633"/>
    <w:rsid w:val="001C699D"/>
    <w:rsid w:val="001D086E"/>
    <w:rsid w:val="001D08DA"/>
    <w:rsid w:val="001D3C14"/>
    <w:rsid w:val="001D6DE6"/>
    <w:rsid w:val="001E034B"/>
    <w:rsid w:val="001E2CD8"/>
    <w:rsid w:val="001E50C1"/>
    <w:rsid w:val="001E549E"/>
    <w:rsid w:val="001E5EE0"/>
    <w:rsid w:val="001E7658"/>
    <w:rsid w:val="001F4F31"/>
    <w:rsid w:val="001F6D30"/>
    <w:rsid w:val="0020232F"/>
    <w:rsid w:val="00202723"/>
    <w:rsid w:val="00206428"/>
    <w:rsid w:val="00213ADE"/>
    <w:rsid w:val="002144F0"/>
    <w:rsid w:val="00215359"/>
    <w:rsid w:val="0023094B"/>
    <w:rsid w:val="0023105F"/>
    <w:rsid w:val="00233F2F"/>
    <w:rsid w:val="002354C9"/>
    <w:rsid w:val="0023692C"/>
    <w:rsid w:val="00236FF8"/>
    <w:rsid w:val="00237FD9"/>
    <w:rsid w:val="00241723"/>
    <w:rsid w:val="00243DEC"/>
    <w:rsid w:val="002479F6"/>
    <w:rsid w:val="0025422B"/>
    <w:rsid w:val="00254B9B"/>
    <w:rsid w:val="0025544D"/>
    <w:rsid w:val="00257BEC"/>
    <w:rsid w:val="00261C0B"/>
    <w:rsid w:val="0026256B"/>
    <w:rsid w:val="00262814"/>
    <w:rsid w:val="00265666"/>
    <w:rsid w:val="00267735"/>
    <w:rsid w:val="00270FD1"/>
    <w:rsid w:val="00271765"/>
    <w:rsid w:val="002730F2"/>
    <w:rsid w:val="00274729"/>
    <w:rsid w:val="00275282"/>
    <w:rsid w:val="002752C3"/>
    <w:rsid w:val="00276987"/>
    <w:rsid w:val="00276B6B"/>
    <w:rsid w:val="00276F80"/>
    <w:rsid w:val="00277811"/>
    <w:rsid w:val="0028110A"/>
    <w:rsid w:val="00281B04"/>
    <w:rsid w:val="0028242A"/>
    <w:rsid w:val="00282693"/>
    <w:rsid w:val="00282BE9"/>
    <w:rsid w:val="002838B7"/>
    <w:rsid w:val="00284668"/>
    <w:rsid w:val="002859EE"/>
    <w:rsid w:val="002946DB"/>
    <w:rsid w:val="00295EDE"/>
    <w:rsid w:val="00296187"/>
    <w:rsid w:val="002962F5"/>
    <w:rsid w:val="00296EAB"/>
    <w:rsid w:val="002A1669"/>
    <w:rsid w:val="002A552C"/>
    <w:rsid w:val="002B0397"/>
    <w:rsid w:val="002B4840"/>
    <w:rsid w:val="002B486A"/>
    <w:rsid w:val="002B49A6"/>
    <w:rsid w:val="002C10C2"/>
    <w:rsid w:val="002C174D"/>
    <w:rsid w:val="002C1B7B"/>
    <w:rsid w:val="002C1D67"/>
    <w:rsid w:val="002C4B2E"/>
    <w:rsid w:val="002C6133"/>
    <w:rsid w:val="002D18B0"/>
    <w:rsid w:val="002D6DA6"/>
    <w:rsid w:val="002E0645"/>
    <w:rsid w:val="002E4158"/>
    <w:rsid w:val="002E75D6"/>
    <w:rsid w:val="002F17AC"/>
    <w:rsid w:val="002F2DD8"/>
    <w:rsid w:val="002F7082"/>
    <w:rsid w:val="002F7321"/>
    <w:rsid w:val="003010E2"/>
    <w:rsid w:val="00304999"/>
    <w:rsid w:val="00304FF6"/>
    <w:rsid w:val="00305460"/>
    <w:rsid w:val="00306787"/>
    <w:rsid w:val="0031448D"/>
    <w:rsid w:val="003157C7"/>
    <w:rsid w:val="00317247"/>
    <w:rsid w:val="00320507"/>
    <w:rsid w:val="003245BF"/>
    <w:rsid w:val="003314AA"/>
    <w:rsid w:val="003379B8"/>
    <w:rsid w:val="00341D90"/>
    <w:rsid w:val="00342174"/>
    <w:rsid w:val="003445AC"/>
    <w:rsid w:val="00345619"/>
    <w:rsid w:val="0034732D"/>
    <w:rsid w:val="00351FBD"/>
    <w:rsid w:val="00360B89"/>
    <w:rsid w:val="0036622E"/>
    <w:rsid w:val="00373C45"/>
    <w:rsid w:val="00373D1B"/>
    <w:rsid w:val="003768C7"/>
    <w:rsid w:val="00376E61"/>
    <w:rsid w:val="00377989"/>
    <w:rsid w:val="0038619D"/>
    <w:rsid w:val="003864D6"/>
    <w:rsid w:val="00387046"/>
    <w:rsid w:val="003901D4"/>
    <w:rsid w:val="00390732"/>
    <w:rsid w:val="00390F55"/>
    <w:rsid w:val="00392768"/>
    <w:rsid w:val="0039772A"/>
    <w:rsid w:val="003A4000"/>
    <w:rsid w:val="003A4AC1"/>
    <w:rsid w:val="003A7AF5"/>
    <w:rsid w:val="003B42A2"/>
    <w:rsid w:val="003B61E6"/>
    <w:rsid w:val="003B67F4"/>
    <w:rsid w:val="003C3D19"/>
    <w:rsid w:val="003C7EF6"/>
    <w:rsid w:val="003D2571"/>
    <w:rsid w:val="003D4A2A"/>
    <w:rsid w:val="003D5205"/>
    <w:rsid w:val="003D5913"/>
    <w:rsid w:val="003D5EA3"/>
    <w:rsid w:val="003D785B"/>
    <w:rsid w:val="003E01FD"/>
    <w:rsid w:val="003E167D"/>
    <w:rsid w:val="003E5DD6"/>
    <w:rsid w:val="003F2090"/>
    <w:rsid w:val="003F28B6"/>
    <w:rsid w:val="003F3A0D"/>
    <w:rsid w:val="003F5852"/>
    <w:rsid w:val="0040311D"/>
    <w:rsid w:val="004034CD"/>
    <w:rsid w:val="0040523D"/>
    <w:rsid w:val="0040584F"/>
    <w:rsid w:val="00406BCE"/>
    <w:rsid w:val="00413551"/>
    <w:rsid w:val="00414589"/>
    <w:rsid w:val="0041494D"/>
    <w:rsid w:val="00414A21"/>
    <w:rsid w:val="0041798A"/>
    <w:rsid w:val="0042060C"/>
    <w:rsid w:val="0042130A"/>
    <w:rsid w:val="004273D5"/>
    <w:rsid w:val="004317D2"/>
    <w:rsid w:val="00431C00"/>
    <w:rsid w:val="00435FE9"/>
    <w:rsid w:val="004434DB"/>
    <w:rsid w:val="00445141"/>
    <w:rsid w:val="00450BEA"/>
    <w:rsid w:val="0045224A"/>
    <w:rsid w:val="004539BF"/>
    <w:rsid w:val="00454125"/>
    <w:rsid w:val="0046001D"/>
    <w:rsid w:val="0046010A"/>
    <w:rsid w:val="00461EFE"/>
    <w:rsid w:val="004627B5"/>
    <w:rsid w:val="0046450A"/>
    <w:rsid w:val="0046776E"/>
    <w:rsid w:val="00467FB6"/>
    <w:rsid w:val="004702B7"/>
    <w:rsid w:val="00470499"/>
    <w:rsid w:val="00471F40"/>
    <w:rsid w:val="00473096"/>
    <w:rsid w:val="00474A50"/>
    <w:rsid w:val="004908C6"/>
    <w:rsid w:val="004A07AA"/>
    <w:rsid w:val="004A0F4A"/>
    <w:rsid w:val="004A3A05"/>
    <w:rsid w:val="004A6F24"/>
    <w:rsid w:val="004B25A9"/>
    <w:rsid w:val="004B6DF9"/>
    <w:rsid w:val="004C09D6"/>
    <w:rsid w:val="004C0C4A"/>
    <w:rsid w:val="004C13CF"/>
    <w:rsid w:val="004C3884"/>
    <w:rsid w:val="004C47A8"/>
    <w:rsid w:val="004C5E8F"/>
    <w:rsid w:val="004C6376"/>
    <w:rsid w:val="004C6462"/>
    <w:rsid w:val="004C6823"/>
    <w:rsid w:val="004D0196"/>
    <w:rsid w:val="004D0563"/>
    <w:rsid w:val="004D1684"/>
    <w:rsid w:val="004D469C"/>
    <w:rsid w:val="004D4C59"/>
    <w:rsid w:val="004D7486"/>
    <w:rsid w:val="004E1432"/>
    <w:rsid w:val="004E4094"/>
    <w:rsid w:val="004E50B6"/>
    <w:rsid w:val="004E5BF8"/>
    <w:rsid w:val="004F24DE"/>
    <w:rsid w:val="004F319C"/>
    <w:rsid w:val="004F34D4"/>
    <w:rsid w:val="004F5770"/>
    <w:rsid w:val="004F5E48"/>
    <w:rsid w:val="004F688B"/>
    <w:rsid w:val="004F6C4C"/>
    <w:rsid w:val="00503A57"/>
    <w:rsid w:val="005101C3"/>
    <w:rsid w:val="00511412"/>
    <w:rsid w:val="0051197B"/>
    <w:rsid w:val="00511AB7"/>
    <w:rsid w:val="00512A64"/>
    <w:rsid w:val="00515C88"/>
    <w:rsid w:val="00515FCA"/>
    <w:rsid w:val="00516CA8"/>
    <w:rsid w:val="005171B7"/>
    <w:rsid w:val="00524B16"/>
    <w:rsid w:val="00525844"/>
    <w:rsid w:val="00527484"/>
    <w:rsid w:val="005376F8"/>
    <w:rsid w:val="00537D28"/>
    <w:rsid w:val="0054207E"/>
    <w:rsid w:val="005448FF"/>
    <w:rsid w:val="00544CBD"/>
    <w:rsid w:val="0055506D"/>
    <w:rsid w:val="00555CFF"/>
    <w:rsid w:val="00560CE5"/>
    <w:rsid w:val="00561BE5"/>
    <w:rsid w:val="0056475E"/>
    <w:rsid w:val="0056799A"/>
    <w:rsid w:val="0057026C"/>
    <w:rsid w:val="00572282"/>
    <w:rsid w:val="00572944"/>
    <w:rsid w:val="005730A7"/>
    <w:rsid w:val="00574ADD"/>
    <w:rsid w:val="00574DCF"/>
    <w:rsid w:val="00577986"/>
    <w:rsid w:val="00583902"/>
    <w:rsid w:val="00583FCC"/>
    <w:rsid w:val="0058417E"/>
    <w:rsid w:val="0058481F"/>
    <w:rsid w:val="00596091"/>
    <w:rsid w:val="00596800"/>
    <w:rsid w:val="005A1B70"/>
    <w:rsid w:val="005A2FB5"/>
    <w:rsid w:val="005A4301"/>
    <w:rsid w:val="005A6640"/>
    <w:rsid w:val="005B1F6B"/>
    <w:rsid w:val="005B22B4"/>
    <w:rsid w:val="005B2C90"/>
    <w:rsid w:val="005B4A5F"/>
    <w:rsid w:val="005B6CB9"/>
    <w:rsid w:val="005B7E79"/>
    <w:rsid w:val="005C0CA0"/>
    <w:rsid w:val="005C6088"/>
    <w:rsid w:val="005D15F8"/>
    <w:rsid w:val="005D4CE1"/>
    <w:rsid w:val="005D7E15"/>
    <w:rsid w:val="005D7FAB"/>
    <w:rsid w:val="005E2C4D"/>
    <w:rsid w:val="005E3B5F"/>
    <w:rsid w:val="005E41CA"/>
    <w:rsid w:val="005E6F24"/>
    <w:rsid w:val="005E7462"/>
    <w:rsid w:val="005F5A2C"/>
    <w:rsid w:val="00601B70"/>
    <w:rsid w:val="006023E1"/>
    <w:rsid w:val="00602C66"/>
    <w:rsid w:val="00603671"/>
    <w:rsid w:val="00610373"/>
    <w:rsid w:val="00611506"/>
    <w:rsid w:val="006263D8"/>
    <w:rsid w:val="00626416"/>
    <w:rsid w:val="006368B4"/>
    <w:rsid w:val="00636CAC"/>
    <w:rsid w:val="0064148C"/>
    <w:rsid w:val="006436A6"/>
    <w:rsid w:val="00646133"/>
    <w:rsid w:val="00647F49"/>
    <w:rsid w:val="00652784"/>
    <w:rsid w:val="00652C5D"/>
    <w:rsid w:val="00663ADE"/>
    <w:rsid w:val="006746EB"/>
    <w:rsid w:val="00680937"/>
    <w:rsid w:val="00683544"/>
    <w:rsid w:val="006856EA"/>
    <w:rsid w:val="00692827"/>
    <w:rsid w:val="00693002"/>
    <w:rsid w:val="006938AE"/>
    <w:rsid w:val="0069697C"/>
    <w:rsid w:val="006A2575"/>
    <w:rsid w:val="006A3643"/>
    <w:rsid w:val="006A41AB"/>
    <w:rsid w:val="006A5B3C"/>
    <w:rsid w:val="006B497A"/>
    <w:rsid w:val="006B5265"/>
    <w:rsid w:val="006B7540"/>
    <w:rsid w:val="006C46EF"/>
    <w:rsid w:val="006D0727"/>
    <w:rsid w:val="006D1493"/>
    <w:rsid w:val="006D1B90"/>
    <w:rsid w:val="006E01AB"/>
    <w:rsid w:val="006E429B"/>
    <w:rsid w:val="006E57B9"/>
    <w:rsid w:val="006F12E9"/>
    <w:rsid w:val="006F2DE4"/>
    <w:rsid w:val="006F3526"/>
    <w:rsid w:val="006F435B"/>
    <w:rsid w:val="006F5937"/>
    <w:rsid w:val="0070132A"/>
    <w:rsid w:val="0070442D"/>
    <w:rsid w:val="007065AF"/>
    <w:rsid w:val="00710BA3"/>
    <w:rsid w:val="00712DA3"/>
    <w:rsid w:val="00712DCA"/>
    <w:rsid w:val="00724EF2"/>
    <w:rsid w:val="00726E11"/>
    <w:rsid w:val="0072774C"/>
    <w:rsid w:val="00731EE2"/>
    <w:rsid w:val="0073548E"/>
    <w:rsid w:val="007372BC"/>
    <w:rsid w:val="00737A71"/>
    <w:rsid w:val="007413B6"/>
    <w:rsid w:val="007509D0"/>
    <w:rsid w:val="00750D6D"/>
    <w:rsid w:val="00750E6D"/>
    <w:rsid w:val="00752BEF"/>
    <w:rsid w:val="00752FC3"/>
    <w:rsid w:val="00754A35"/>
    <w:rsid w:val="007554D3"/>
    <w:rsid w:val="00771806"/>
    <w:rsid w:val="007729A4"/>
    <w:rsid w:val="00774F68"/>
    <w:rsid w:val="00777105"/>
    <w:rsid w:val="00777DB5"/>
    <w:rsid w:val="00781CC5"/>
    <w:rsid w:val="00782D50"/>
    <w:rsid w:val="00786C25"/>
    <w:rsid w:val="00787065"/>
    <w:rsid w:val="00790A4D"/>
    <w:rsid w:val="00792A07"/>
    <w:rsid w:val="00796DA4"/>
    <w:rsid w:val="007A11D3"/>
    <w:rsid w:val="007A19DE"/>
    <w:rsid w:val="007B06C8"/>
    <w:rsid w:val="007B0E01"/>
    <w:rsid w:val="007B1715"/>
    <w:rsid w:val="007B6D08"/>
    <w:rsid w:val="007B71EE"/>
    <w:rsid w:val="007C30E9"/>
    <w:rsid w:val="007C4D78"/>
    <w:rsid w:val="007C55B8"/>
    <w:rsid w:val="007D07DE"/>
    <w:rsid w:val="007D30D4"/>
    <w:rsid w:val="007E3229"/>
    <w:rsid w:val="007E4CFB"/>
    <w:rsid w:val="007E7555"/>
    <w:rsid w:val="007F0C6C"/>
    <w:rsid w:val="007F3151"/>
    <w:rsid w:val="00804B88"/>
    <w:rsid w:val="00807446"/>
    <w:rsid w:val="00810729"/>
    <w:rsid w:val="00810970"/>
    <w:rsid w:val="008111FD"/>
    <w:rsid w:val="00812C56"/>
    <w:rsid w:val="00812F5C"/>
    <w:rsid w:val="00814DC9"/>
    <w:rsid w:val="00815356"/>
    <w:rsid w:val="0081572F"/>
    <w:rsid w:val="00816A49"/>
    <w:rsid w:val="00823C03"/>
    <w:rsid w:val="00835EAD"/>
    <w:rsid w:val="0084123C"/>
    <w:rsid w:val="00843C38"/>
    <w:rsid w:val="00850489"/>
    <w:rsid w:val="00850805"/>
    <w:rsid w:val="008519D5"/>
    <w:rsid w:val="00851CBA"/>
    <w:rsid w:val="00851F8B"/>
    <w:rsid w:val="00852CEF"/>
    <w:rsid w:val="00855F58"/>
    <w:rsid w:val="00857482"/>
    <w:rsid w:val="00862487"/>
    <w:rsid w:val="00863099"/>
    <w:rsid w:val="00866799"/>
    <w:rsid w:val="0087583E"/>
    <w:rsid w:val="008764BD"/>
    <w:rsid w:val="00883364"/>
    <w:rsid w:val="00886147"/>
    <w:rsid w:val="0089114E"/>
    <w:rsid w:val="00893C94"/>
    <w:rsid w:val="0089478F"/>
    <w:rsid w:val="008A2B70"/>
    <w:rsid w:val="008A5B4C"/>
    <w:rsid w:val="008A74F8"/>
    <w:rsid w:val="008B0F7C"/>
    <w:rsid w:val="008B2918"/>
    <w:rsid w:val="008B4325"/>
    <w:rsid w:val="008B4AA4"/>
    <w:rsid w:val="008B4BEA"/>
    <w:rsid w:val="008B6F3C"/>
    <w:rsid w:val="008C24ED"/>
    <w:rsid w:val="008C332A"/>
    <w:rsid w:val="008C6CBD"/>
    <w:rsid w:val="008D0A29"/>
    <w:rsid w:val="008D2867"/>
    <w:rsid w:val="008D3515"/>
    <w:rsid w:val="008D3ED9"/>
    <w:rsid w:val="008D548D"/>
    <w:rsid w:val="008D5765"/>
    <w:rsid w:val="008D73C9"/>
    <w:rsid w:val="008E3292"/>
    <w:rsid w:val="008E51FD"/>
    <w:rsid w:val="008E5666"/>
    <w:rsid w:val="008F1C6F"/>
    <w:rsid w:val="008F545C"/>
    <w:rsid w:val="009006B9"/>
    <w:rsid w:val="009018EE"/>
    <w:rsid w:val="00904B7A"/>
    <w:rsid w:val="00905172"/>
    <w:rsid w:val="009064B1"/>
    <w:rsid w:val="0091019C"/>
    <w:rsid w:val="00911AC3"/>
    <w:rsid w:val="00912498"/>
    <w:rsid w:val="009146F4"/>
    <w:rsid w:val="0091656E"/>
    <w:rsid w:val="009258A2"/>
    <w:rsid w:val="00931C92"/>
    <w:rsid w:val="00933AC0"/>
    <w:rsid w:val="00933D2C"/>
    <w:rsid w:val="009342F4"/>
    <w:rsid w:val="00934F64"/>
    <w:rsid w:val="009366DC"/>
    <w:rsid w:val="00937357"/>
    <w:rsid w:val="00937885"/>
    <w:rsid w:val="0094058C"/>
    <w:rsid w:val="0094107D"/>
    <w:rsid w:val="00941252"/>
    <w:rsid w:val="00941852"/>
    <w:rsid w:val="0094504C"/>
    <w:rsid w:val="009508E1"/>
    <w:rsid w:val="00950DCE"/>
    <w:rsid w:val="00951367"/>
    <w:rsid w:val="00951636"/>
    <w:rsid w:val="00956E21"/>
    <w:rsid w:val="00964037"/>
    <w:rsid w:val="00965017"/>
    <w:rsid w:val="009653B5"/>
    <w:rsid w:val="00966077"/>
    <w:rsid w:val="00966EF1"/>
    <w:rsid w:val="00971050"/>
    <w:rsid w:val="00971E6E"/>
    <w:rsid w:val="00972880"/>
    <w:rsid w:val="00974ED7"/>
    <w:rsid w:val="00980A80"/>
    <w:rsid w:val="009850F2"/>
    <w:rsid w:val="009859AE"/>
    <w:rsid w:val="00987925"/>
    <w:rsid w:val="00990BCD"/>
    <w:rsid w:val="00993504"/>
    <w:rsid w:val="00993AD6"/>
    <w:rsid w:val="00997031"/>
    <w:rsid w:val="00997385"/>
    <w:rsid w:val="009A2445"/>
    <w:rsid w:val="009A67CE"/>
    <w:rsid w:val="009A6851"/>
    <w:rsid w:val="009A6A6E"/>
    <w:rsid w:val="009B279E"/>
    <w:rsid w:val="009B4E88"/>
    <w:rsid w:val="009B5DCC"/>
    <w:rsid w:val="009B7DAF"/>
    <w:rsid w:val="009C00F8"/>
    <w:rsid w:val="009C0D52"/>
    <w:rsid w:val="009C1C71"/>
    <w:rsid w:val="009C4A3F"/>
    <w:rsid w:val="009C67BF"/>
    <w:rsid w:val="009C6B45"/>
    <w:rsid w:val="009D0720"/>
    <w:rsid w:val="009D16F2"/>
    <w:rsid w:val="009E1E96"/>
    <w:rsid w:val="009E456A"/>
    <w:rsid w:val="009E5A9F"/>
    <w:rsid w:val="009E61E8"/>
    <w:rsid w:val="009F428E"/>
    <w:rsid w:val="009F6F6A"/>
    <w:rsid w:val="009F7713"/>
    <w:rsid w:val="00A029C8"/>
    <w:rsid w:val="00A03A55"/>
    <w:rsid w:val="00A06097"/>
    <w:rsid w:val="00A137B0"/>
    <w:rsid w:val="00A1578E"/>
    <w:rsid w:val="00A171B2"/>
    <w:rsid w:val="00A201E8"/>
    <w:rsid w:val="00A20D8F"/>
    <w:rsid w:val="00A21657"/>
    <w:rsid w:val="00A21B2C"/>
    <w:rsid w:val="00A22DBB"/>
    <w:rsid w:val="00A23602"/>
    <w:rsid w:val="00A32461"/>
    <w:rsid w:val="00A32D7F"/>
    <w:rsid w:val="00A33D14"/>
    <w:rsid w:val="00A33E13"/>
    <w:rsid w:val="00A364BE"/>
    <w:rsid w:val="00A43F7C"/>
    <w:rsid w:val="00A47291"/>
    <w:rsid w:val="00A50AB9"/>
    <w:rsid w:val="00A575EB"/>
    <w:rsid w:val="00A60B7F"/>
    <w:rsid w:val="00A61A92"/>
    <w:rsid w:val="00A672F2"/>
    <w:rsid w:val="00A67C30"/>
    <w:rsid w:val="00A71AFA"/>
    <w:rsid w:val="00A72100"/>
    <w:rsid w:val="00A74CCE"/>
    <w:rsid w:val="00A7590B"/>
    <w:rsid w:val="00A75E28"/>
    <w:rsid w:val="00A80AA9"/>
    <w:rsid w:val="00A82496"/>
    <w:rsid w:val="00A87985"/>
    <w:rsid w:val="00A923E8"/>
    <w:rsid w:val="00A9692A"/>
    <w:rsid w:val="00A97EBF"/>
    <w:rsid w:val="00AA3363"/>
    <w:rsid w:val="00AA3A46"/>
    <w:rsid w:val="00AA3E2F"/>
    <w:rsid w:val="00AA63C3"/>
    <w:rsid w:val="00AA6A46"/>
    <w:rsid w:val="00AB5ED5"/>
    <w:rsid w:val="00AB7C87"/>
    <w:rsid w:val="00AC16F9"/>
    <w:rsid w:val="00AC2AD6"/>
    <w:rsid w:val="00AC3D75"/>
    <w:rsid w:val="00AC7DFF"/>
    <w:rsid w:val="00AD0AA3"/>
    <w:rsid w:val="00AD0B61"/>
    <w:rsid w:val="00AE063E"/>
    <w:rsid w:val="00AE664D"/>
    <w:rsid w:val="00AE7581"/>
    <w:rsid w:val="00AE7D1E"/>
    <w:rsid w:val="00AF0DF0"/>
    <w:rsid w:val="00AF12F6"/>
    <w:rsid w:val="00AF1E53"/>
    <w:rsid w:val="00AF7A34"/>
    <w:rsid w:val="00B0420E"/>
    <w:rsid w:val="00B05400"/>
    <w:rsid w:val="00B06BBB"/>
    <w:rsid w:val="00B15E01"/>
    <w:rsid w:val="00B167AF"/>
    <w:rsid w:val="00B25E8C"/>
    <w:rsid w:val="00B31AD1"/>
    <w:rsid w:val="00B31CE8"/>
    <w:rsid w:val="00B31F25"/>
    <w:rsid w:val="00B32D86"/>
    <w:rsid w:val="00B36233"/>
    <w:rsid w:val="00B42561"/>
    <w:rsid w:val="00B46F65"/>
    <w:rsid w:val="00B51A5A"/>
    <w:rsid w:val="00B530E3"/>
    <w:rsid w:val="00B532B9"/>
    <w:rsid w:val="00B533C4"/>
    <w:rsid w:val="00B53FE9"/>
    <w:rsid w:val="00B5597C"/>
    <w:rsid w:val="00B72A5F"/>
    <w:rsid w:val="00B755FA"/>
    <w:rsid w:val="00B818BD"/>
    <w:rsid w:val="00B9518D"/>
    <w:rsid w:val="00B95BD5"/>
    <w:rsid w:val="00B96994"/>
    <w:rsid w:val="00B96C4C"/>
    <w:rsid w:val="00BA2125"/>
    <w:rsid w:val="00BA2EDB"/>
    <w:rsid w:val="00BA5265"/>
    <w:rsid w:val="00BA6F54"/>
    <w:rsid w:val="00BB0C82"/>
    <w:rsid w:val="00BB16B4"/>
    <w:rsid w:val="00BB67CA"/>
    <w:rsid w:val="00BC0635"/>
    <w:rsid w:val="00BC4153"/>
    <w:rsid w:val="00BC5503"/>
    <w:rsid w:val="00BD0BF6"/>
    <w:rsid w:val="00BD54C2"/>
    <w:rsid w:val="00BD57E1"/>
    <w:rsid w:val="00BD68FC"/>
    <w:rsid w:val="00BD7EE3"/>
    <w:rsid w:val="00BE1411"/>
    <w:rsid w:val="00BE5E41"/>
    <w:rsid w:val="00BE6946"/>
    <w:rsid w:val="00BE7075"/>
    <w:rsid w:val="00BF779C"/>
    <w:rsid w:val="00C01176"/>
    <w:rsid w:val="00C02E13"/>
    <w:rsid w:val="00C14D00"/>
    <w:rsid w:val="00C157D7"/>
    <w:rsid w:val="00C15A60"/>
    <w:rsid w:val="00C201F8"/>
    <w:rsid w:val="00C205EC"/>
    <w:rsid w:val="00C22A56"/>
    <w:rsid w:val="00C23FEE"/>
    <w:rsid w:val="00C31976"/>
    <w:rsid w:val="00C32AF6"/>
    <w:rsid w:val="00C3529B"/>
    <w:rsid w:val="00C367F3"/>
    <w:rsid w:val="00C36E04"/>
    <w:rsid w:val="00C4052D"/>
    <w:rsid w:val="00C41319"/>
    <w:rsid w:val="00C46CCE"/>
    <w:rsid w:val="00C506EB"/>
    <w:rsid w:val="00C51BB4"/>
    <w:rsid w:val="00C54721"/>
    <w:rsid w:val="00C54924"/>
    <w:rsid w:val="00C55656"/>
    <w:rsid w:val="00C55C34"/>
    <w:rsid w:val="00C55CAF"/>
    <w:rsid w:val="00C55FC0"/>
    <w:rsid w:val="00C65688"/>
    <w:rsid w:val="00C668BC"/>
    <w:rsid w:val="00C75516"/>
    <w:rsid w:val="00C810A6"/>
    <w:rsid w:val="00C83BED"/>
    <w:rsid w:val="00C92654"/>
    <w:rsid w:val="00C932A5"/>
    <w:rsid w:val="00C97885"/>
    <w:rsid w:val="00CA2B4A"/>
    <w:rsid w:val="00CA4E81"/>
    <w:rsid w:val="00CA7A49"/>
    <w:rsid w:val="00CB63E8"/>
    <w:rsid w:val="00CB6BDD"/>
    <w:rsid w:val="00CB7389"/>
    <w:rsid w:val="00CC12F1"/>
    <w:rsid w:val="00CC5788"/>
    <w:rsid w:val="00CC7434"/>
    <w:rsid w:val="00CD1E99"/>
    <w:rsid w:val="00CD3CC7"/>
    <w:rsid w:val="00CE20F6"/>
    <w:rsid w:val="00CF1184"/>
    <w:rsid w:val="00CF3465"/>
    <w:rsid w:val="00CF3BBC"/>
    <w:rsid w:val="00CF45C2"/>
    <w:rsid w:val="00CF5E5F"/>
    <w:rsid w:val="00D027F5"/>
    <w:rsid w:val="00D02C3B"/>
    <w:rsid w:val="00D10949"/>
    <w:rsid w:val="00D11782"/>
    <w:rsid w:val="00D14673"/>
    <w:rsid w:val="00D14E4B"/>
    <w:rsid w:val="00D214E0"/>
    <w:rsid w:val="00D23766"/>
    <w:rsid w:val="00D249F3"/>
    <w:rsid w:val="00D25EA0"/>
    <w:rsid w:val="00D43195"/>
    <w:rsid w:val="00D435EA"/>
    <w:rsid w:val="00D44B27"/>
    <w:rsid w:val="00D54188"/>
    <w:rsid w:val="00D5494C"/>
    <w:rsid w:val="00D56355"/>
    <w:rsid w:val="00D5714F"/>
    <w:rsid w:val="00D573EC"/>
    <w:rsid w:val="00D639D3"/>
    <w:rsid w:val="00D6561C"/>
    <w:rsid w:val="00D72200"/>
    <w:rsid w:val="00D72B56"/>
    <w:rsid w:val="00D7443F"/>
    <w:rsid w:val="00D80B48"/>
    <w:rsid w:val="00D82A49"/>
    <w:rsid w:val="00D83442"/>
    <w:rsid w:val="00DA1787"/>
    <w:rsid w:val="00DB3B96"/>
    <w:rsid w:val="00DB472A"/>
    <w:rsid w:val="00DB5225"/>
    <w:rsid w:val="00DB7D88"/>
    <w:rsid w:val="00DB7DF2"/>
    <w:rsid w:val="00DB7E49"/>
    <w:rsid w:val="00DB7EE3"/>
    <w:rsid w:val="00DC11B8"/>
    <w:rsid w:val="00DC1C72"/>
    <w:rsid w:val="00DC314C"/>
    <w:rsid w:val="00DD1977"/>
    <w:rsid w:val="00DE2D7C"/>
    <w:rsid w:val="00DE413E"/>
    <w:rsid w:val="00DE53F9"/>
    <w:rsid w:val="00DE7A4B"/>
    <w:rsid w:val="00DF278B"/>
    <w:rsid w:val="00DF3066"/>
    <w:rsid w:val="00DF7789"/>
    <w:rsid w:val="00E02F27"/>
    <w:rsid w:val="00E10AAF"/>
    <w:rsid w:val="00E10BB8"/>
    <w:rsid w:val="00E10D5C"/>
    <w:rsid w:val="00E130BC"/>
    <w:rsid w:val="00E13791"/>
    <w:rsid w:val="00E202AE"/>
    <w:rsid w:val="00E22B5E"/>
    <w:rsid w:val="00E24237"/>
    <w:rsid w:val="00E26249"/>
    <w:rsid w:val="00E35EDE"/>
    <w:rsid w:val="00E37D04"/>
    <w:rsid w:val="00E4503E"/>
    <w:rsid w:val="00E4513D"/>
    <w:rsid w:val="00E4722F"/>
    <w:rsid w:val="00E52FE1"/>
    <w:rsid w:val="00E54C33"/>
    <w:rsid w:val="00E604ED"/>
    <w:rsid w:val="00E62277"/>
    <w:rsid w:val="00E673CB"/>
    <w:rsid w:val="00E74119"/>
    <w:rsid w:val="00E76721"/>
    <w:rsid w:val="00E80D89"/>
    <w:rsid w:val="00E863EF"/>
    <w:rsid w:val="00E87386"/>
    <w:rsid w:val="00E9073C"/>
    <w:rsid w:val="00E95459"/>
    <w:rsid w:val="00EA1955"/>
    <w:rsid w:val="00EA289C"/>
    <w:rsid w:val="00EA294C"/>
    <w:rsid w:val="00EB38B8"/>
    <w:rsid w:val="00EB3EDE"/>
    <w:rsid w:val="00EB650F"/>
    <w:rsid w:val="00EB75CF"/>
    <w:rsid w:val="00ED0F4F"/>
    <w:rsid w:val="00ED154B"/>
    <w:rsid w:val="00ED4C3B"/>
    <w:rsid w:val="00EE1C7A"/>
    <w:rsid w:val="00EE3923"/>
    <w:rsid w:val="00EE7197"/>
    <w:rsid w:val="00EF28D4"/>
    <w:rsid w:val="00EF32E0"/>
    <w:rsid w:val="00EF4D4B"/>
    <w:rsid w:val="00EF6B96"/>
    <w:rsid w:val="00F00405"/>
    <w:rsid w:val="00F005CE"/>
    <w:rsid w:val="00F0135A"/>
    <w:rsid w:val="00F0426B"/>
    <w:rsid w:val="00F06D06"/>
    <w:rsid w:val="00F17C15"/>
    <w:rsid w:val="00F2012D"/>
    <w:rsid w:val="00F212AF"/>
    <w:rsid w:val="00F22DD1"/>
    <w:rsid w:val="00F23F0B"/>
    <w:rsid w:val="00F24290"/>
    <w:rsid w:val="00F27A00"/>
    <w:rsid w:val="00F30C2B"/>
    <w:rsid w:val="00F34E62"/>
    <w:rsid w:val="00F36A75"/>
    <w:rsid w:val="00F405C8"/>
    <w:rsid w:val="00F41D6A"/>
    <w:rsid w:val="00F45B18"/>
    <w:rsid w:val="00F47564"/>
    <w:rsid w:val="00F47785"/>
    <w:rsid w:val="00F521B8"/>
    <w:rsid w:val="00F538EB"/>
    <w:rsid w:val="00F53EAB"/>
    <w:rsid w:val="00F54830"/>
    <w:rsid w:val="00F554C8"/>
    <w:rsid w:val="00F55575"/>
    <w:rsid w:val="00F561E8"/>
    <w:rsid w:val="00F64329"/>
    <w:rsid w:val="00F6455A"/>
    <w:rsid w:val="00F74A8E"/>
    <w:rsid w:val="00F752C4"/>
    <w:rsid w:val="00F80AE3"/>
    <w:rsid w:val="00F83A6D"/>
    <w:rsid w:val="00F90DD4"/>
    <w:rsid w:val="00FA0782"/>
    <w:rsid w:val="00FA0ED3"/>
    <w:rsid w:val="00FA4EE6"/>
    <w:rsid w:val="00FB3CD3"/>
    <w:rsid w:val="00FC109E"/>
    <w:rsid w:val="00FC2E34"/>
    <w:rsid w:val="00FC4342"/>
    <w:rsid w:val="00FD4E71"/>
    <w:rsid w:val="00FD5DA4"/>
    <w:rsid w:val="00FE5AB3"/>
    <w:rsid w:val="00FE77F9"/>
    <w:rsid w:val="00FF0819"/>
    <w:rsid w:val="00FF1243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75E0F-B6F6-4D61-9FE2-DDA5EF0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autoRedefine/>
    <w:qFormat/>
    <w:rsid w:val="00BC5503"/>
    <w:pPr>
      <w:keepNext/>
      <w:spacing w:line="280" w:lineRule="atLeast"/>
      <w:jc w:val="center"/>
      <w:outlineLvl w:val="0"/>
    </w:pPr>
    <w:rPr>
      <w:rFonts w:cs="Arial"/>
      <w:b/>
      <w:bCs/>
      <w:caps/>
      <w:kern w:val="32"/>
      <w:sz w:val="28"/>
      <w:szCs w:val="28"/>
      <w:shd w:val="clear" w:color="auto" w:fill="E6ECF9"/>
      <w:lang w:val="ru-RU"/>
    </w:rPr>
  </w:style>
  <w:style w:type="paragraph" w:styleId="2">
    <w:name w:val="heading 2"/>
    <w:basedOn w:val="a0"/>
    <w:next w:val="a0"/>
    <w:autoRedefine/>
    <w:qFormat/>
    <w:pPr>
      <w:keepNext/>
      <w:spacing w:before="120" w:after="180"/>
      <w:jc w:val="center"/>
      <w:outlineLvl w:val="1"/>
    </w:pPr>
    <w:rPr>
      <w:rFonts w:ascii="Arial" w:hAnsi="Arial" w:cs="Arial"/>
      <w:bCs/>
      <w:i/>
      <w:iCs/>
      <w:color w:val="333399"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b/>
      <w:bCs/>
      <w:color w:val="FF0000"/>
      <w:lang w:val="ru-RU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color w:val="FF0000"/>
      <w:lang w:val="ru-RU"/>
    </w:rPr>
  </w:style>
  <w:style w:type="paragraph" w:styleId="5">
    <w:name w:val="heading 5"/>
    <w:basedOn w:val="a0"/>
    <w:next w:val="a0"/>
    <w:qFormat/>
    <w:pPr>
      <w:keepNext/>
      <w:spacing w:line="360" w:lineRule="auto"/>
      <w:jc w:val="center"/>
      <w:outlineLvl w:val="4"/>
    </w:pPr>
    <w:rPr>
      <w:rFonts w:ascii="Arial" w:hAnsi="Arial" w:cs="Arial"/>
      <w:b/>
      <w:color w:val="333399"/>
      <w:sz w:val="32"/>
      <w:szCs w:val="32"/>
      <w:lang w:val="ru-RU"/>
    </w:rPr>
  </w:style>
  <w:style w:type="paragraph" w:styleId="6">
    <w:name w:val="heading 6"/>
    <w:basedOn w:val="a0"/>
    <w:next w:val="a0"/>
    <w:qFormat/>
    <w:pPr>
      <w:keepNext/>
      <w:ind w:left="5580"/>
      <w:jc w:val="center"/>
      <w:outlineLvl w:val="5"/>
    </w:pPr>
    <w:rPr>
      <w:b/>
      <w:i/>
      <w:color w:val="000080"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autoRedefine/>
    <w:rsid w:val="00A21B2C"/>
    <w:pPr>
      <w:tabs>
        <w:tab w:val="center" w:pos="4819"/>
        <w:tab w:val="right" w:pos="9639"/>
      </w:tabs>
      <w:jc w:val="right"/>
    </w:pPr>
    <w:rPr>
      <w:b/>
      <w:noProof/>
      <w:spacing w:val="-6"/>
      <w:sz w:val="28"/>
      <w:szCs w:val="28"/>
      <w:lang w:val="ru-RU"/>
    </w:rPr>
  </w:style>
  <w:style w:type="paragraph" w:styleId="a5">
    <w:name w:val="footer"/>
    <w:basedOn w:val="a0"/>
    <w:pPr>
      <w:tabs>
        <w:tab w:val="center" w:pos="4819"/>
        <w:tab w:val="right" w:pos="9639"/>
      </w:tabs>
    </w:pPr>
  </w:style>
  <w:style w:type="character" w:styleId="a6">
    <w:name w:val="page number"/>
    <w:basedOn w:val="a1"/>
  </w:style>
  <w:style w:type="paragraph" w:customStyle="1" w:styleId="11">
    <w:name w:val="Формат текста Знак1"/>
    <w:basedOn w:val="a0"/>
    <w:link w:val="12"/>
    <w:autoRedefine/>
    <w:rsid w:val="0013348E"/>
    <w:pPr>
      <w:spacing w:line="360" w:lineRule="auto"/>
      <w:ind w:firstLine="397"/>
      <w:jc w:val="both"/>
    </w:pPr>
    <w:rPr>
      <w:color w:val="000000"/>
      <w:sz w:val="28"/>
      <w:szCs w:val="28"/>
      <w:shd w:val="clear" w:color="auto" w:fill="FFFFFF"/>
      <w:lang w:val="en-US"/>
    </w:rPr>
  </w:style>
  <w:style w:type="paragraph" w:customStyle="1" w:styleId="13">
    <w:name w:val="Жирный Знак1"/>
    <w:basedOn w:val="11"/>
    <w:link w:val="14"/>
    <w:autoRedefine/>
    <w:rsid w:val="0040523D"/>
    <w:rPr>
      <w:b/>
    </w:rPr>
  </w:style>
  <w:style w:type="character" w:customStyle="1" w:styleId="a7">
    <w:name w:val="Формат текста Знак"/>
    <w:link w:val="a8"/>
    <w:rPr>
      <w:sz w:val="28"/>
      <w:szCs w:val="28"/>
      <w:lang w:val="uk-UA" w:eastAsia="uk-UA" w:bidi="ar-SA"/>
    </w:rPr>
  </w:style>
  <w:style w:type="character" w:customStyle="1" w:styleId="a9">
    <w:name w:val="Жирный Знак"/>
    <w:rsid w:val="000C391D"/>
    <w:rPr>
      <w:b/>
      <w:color w:val="auto"/>
      <w:sz w:val="28"/>
      <w:szCs w:val="28"/>
      <w:lang w:val="uk-UA" w:eastAsia="uk-UA" w:bidi="ar-SA"/>
    </w:rPr>
  </w:style>
  <w:style w:type="paragraph" w:customStyle="1" w:styleId="15">
    <w:name w:val="Курсив Знак1"/>
    <w:basedOn w:val="11"/>
    <w:link w:val="16"/>
    <w:autoRedefine/>
    <w:rPr>
      <w:i/>
    </w:rPr>
  </w:style>
  <w:style w:type="paragraph" w:customStyle="1" w:styleId="aa">
    <w:name w:val="Глава"/>
    <w:basedOn w:val="11"/>
    <w:autoRedefine/>
    <w:rsid w:val="005B2C90"/>
    <w:pPr>
      <w:spacing w:before="120" w:after="120" w:line="240" w:lineRule="auto"/>
      <w:ind w:firstLine="0"/>
      <w:jc w:val="center"/>
    </w:pPr>
    <w:rPr>
      <w:b/>
      <w:i/>
    </w:rPr>
  </w:style>
  <w:style w:type="character" w:customStyle="1" w:styleId="ab">
    <w:name w:val="Курсив Знак"/>
    <w:rsid w:val="00950DCE"/>
    <w:rPr>
      <w:i/>
      <w:color w:val="auto"/>
      <w:sz w:val="28"/>
      <w:szCs w:val="28"/>
      <w:lang w:val="ru-RU" w:eastAsia="uk-UA" w:bidi="ar-SA"/>
    </w:rPr>
  </w:style>
  <w:style w:type="paragraph" w:styleId="ac">
    <w:name w:val="caption"/>
    <w:basedOn w:val="a0"/>
    <w:next w:val="a0"/>
    <w:link w:val="ad"/>
    <w:autoRedefine/>
    <w:qFormat/>
    <w:rsid w:val="00AC16F9"/>
    <w:pPr>
      <w:jc w:val="center"/>
    </w:pPr>
    <w:rPr>
      <w:b/>
      <w:bCs/>
      <w:szCs w:val="20"/>
      <w:lang w:val="ru-RU"/>
    </w:rPr>
  </w:style>
  <w:style w:type="paragraph" w:customStyle="1" w:styleId="ae">
    <w:name w:val="Формат заголовка таблицы"/>
    <w:basedOn w:val="11"/>
    <w:autoRedefine/>
    <w:pPr>
      <w:spacing w:line="240" w:lineRule="auto"/>
      <w:ind w:firstLine="0"/>
      <w:jc w:val="center"/>
    </w:pPr>
    <w:rPr>
      <w:b/>
      <w:bCs/>
      <w:color w:val="993366"/>
      <w:sz w:val="24"/>
    </w:rPr>
  </w:style>
  <w:style w:type="paragraph" w:customStyle="1" w:styleId="af">
    <w:name w:val="Номер таблицы"/>
    <w:basedOn w:val="11"/>
    <w:link w:val="af0"/>
    <w:autoRedefine/>
    <w:rsid w:val="005E3B5F"/>
    <w:pPr>
      <w:ind w:firstLine="0"/>
      <w:jc w:val="right"/>
    </w:pPr>
  </w:style>
  <w:style w:type="paragraph" w:customStyle="1" w:styleId="af1">
    <w:name w:val="Название таблицы"/>
    <w:basedOn w:val="af"/>
    <w:autoRedefine/>
    <w:rsid w:val="00E76721"/>
    <w:pPr>
      <w:jc w:val="center"/>
    </w:pPr>
    <w:rPr>
      <w:b/>
    </w:rPr>
  </w:style>
  <w:style w:type="paragraph" w:customStyle="1" w:styleId="af2">
    <w:name w:val="Стиль Название объекта + по центру"/>
    <w:basedOn w:val="ac"/>
    <w:autoRedefine/>
    <w:pPr>
      <w:spacing w:after="240"/>
    </w:pPr>
  </w:style>
  <w:style w:type="paragraph" w:styleId="af3">
    <w:name w:val="Title"/>
    <w:basedOn w:val="a0"/>
    <w:qFormat/>
    <w:pPr>
      <w:jc w:val="center"/>
    </w:pPr>
    <w:rPr>
      <w:b/>
      <w:bCs/>
      <w:sz w:val="32"/>
      <w:lang w:val="ru-RU" w:eastAsia="ru-RU"/>
    </w:rPr>
  </w:style>
  <w:style w:type="paragraph" w:styleId="af4">
    <w:name w:val="Body Text"/>
    <w:basedOn w:val="a0"/>
    <w:pPr>
      <w:spacing w:line="360" w:lineRule="auto"/>
      <w:jc w:val="both"/>
    </w:pPr>
    <w:rPr>
      <w:sz w:val="28"/>
      <w:lang w:val="ru-RU" w:eastAsia="ru-RU"/>
    </w:rPr>
  </w:style>
  <w:style w:type="paragraph" w:styleId="af5">
    <w:name w:val="List Paragraph"/>
    <w:basedOn w:val="a0"/>
    <w:uiPriority w:val="34"/>
    <w:qFormat/>
    <w:rsid w:val="00CB7389"/>
    <w:pPr>
      <w:ind w:left="720"/>
      <w:contextualSpacing/>
    </w:pPr>
  </w:style>
  <w:style w:type="paragraph" w:customStyle="1" w:styleId="a">
    <w:name w:val="Формат литературы"/>
    <w:basedOn w:val="af4"/>
    <w:autoRedefine/>
    <w:rsid w:val="00295EDE"/>
    <w:pPr>
      <w:numPr>
        <w:numId w:val="1"/>
      </w:numPr>
      <w:tabs>
        <w:tab w:val="clear" w:pos="0"/>
        <w:tab w:val="num" w:pos="360"/>
        <w:tab w:val="left" w:pos="540"/>
      </w:tabs>
      <w:ind w:left="0" w:firstLine="0"/>
    </w:pPr>
    <w:rPr>
      <w:lang w:val="en-US"/>
    </w:rPr>
  </w:style>
  <w:style w:type="character" w:customStyle="1" w:styleId="af6">
    <w:name w:val="Основной текст Знак"/>
    <w:uiPriority w:val="99"/>
    <w:rPr>
      <w:sz w:val="28"/>
      <w:szCs w:val="24"/>
      <w:lang w:val="ru-RU" w:eastAsia="ru-RU" w:bidi="ar-SA"/>
    </w:rPr>
  </w:style>
  <w:style w:type="character" w:customStyle="1" w:styleId="af7">
    <w:name w:val="Формат литературы Знак"/>
    <w:basedOn w:val="af6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rPr>
      <w:b/>
      <w:bCs/>
      <w:color w:val="FF0000"/>
      <w:sz w:val="24"/>
      <w:szCs w:val="24"/>
      <w:lang w:val="ru-RU" w:eastAsia="uk-UA" w:bidi="ar-SA"/>
    </w:rPr>
  </w:style>
  <w:style w:type="character" w:styleId="af8">
    <w:name w:val="annotation reference"/>
    <w:semiHidden/>
    <w:rPr>
      <w:sz w:val="16"/>
      <w:szCs w:val="16"/>
    </w:rPr>
  </w:style>
  <w:style w:type="paragraph" w:styleId="af9">
    <w:name w:val="annotation text"/>
    <w:basedOn w:val="a0"/>
    <w:semiHidden/>
    <w:rPr>
      <w:sz w:val="20"/>
      <w:szCs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c">
    <w:name w:val="footnote text"/>
    <w:basedOn w:val="a0"/>
    <w:semiHidden/>
    <w:rPr>
      <w:sz w:val="20"/>
      <w:szCs w:val="20"/>
    </w:rPr>
  </w:style>
  <w:style w:type="character" w:styleId="afd">
    <w:name w:val="footnote reference"/>
    <w:semiHidden/>
    <w:rPr>
      <w:vertAlign w:val="superscript"/>
    </w:rPr>
  </w:style>
  <w:style w:type="paragraph" w:customStyle="1" w:styleId="17">
    <w:name w:val="Стиль Название объекта + по центру1"/>
    <w:basedOn w:val="ac"/>
    <w:link w:val="18"/>
    <w:autoRedefine/>
    <w:pPr>
      <w:spacing w:after="240"/>
    </w:pPr>
  </w:style>
  <w:style w:type="character" w:customStyle="1" w:styleId="19">
    <w:name w:val="Основной текст Знак1"/>
    <w:rPr>
      <w:sz w:val="28"/>
      <w:szCs w:val="24"/>
      <w:lang w:val="ru-RU" w:eastAsia="ru-RU" w:bidi="ar-SA"/>
    </w:rPr>
  </w:style>
  <w:style w:type="character" w:customStyle="1" w:styleId="1a">
    <w:name w:val="Формат литературы Знак1"/>
    <w:basedOn w:val="19"/>
    <w:rPr>
      <w:sz w:val="28"/>
      <w:szCs w:val="24"/>
      <w:lang w:val="ru-RU" w:eastAsia="ru-RU" w:bidi="ar-SA"/>
    </w:rPr>
  </w:style>
  <w:style w:type="character" w:customStyle="1" w:styleId="20">
    <w:name w:val="Формат текста Знак2"/>
    <w:rPr>
      <w:sz w:val="28"/>
      <w:szCs w:val="28"/>
      <w:lang w:val="ru-RU" w:eastAsia="uk-UA" w:bidi="ar-SA"/>
    </w:rPr>
  </w:style>
  <w:style w:type="paragraph" w:customStyle="1" w:styleId="1b">
    <w:name w:val="Скобки квадратные Знак1"/>
    <w:basedOn w:val="11"/>
    <w:link w:val="1c"/>
    <w:autoRedefine/>
    <w:rPr>
      <w:color w:val="003366"/>
    </w:rPr>
  </w:style>
  <w:style w:type="character" w:customStyle="1" w:styleId="afe">
    <w:name w:val="Скобки квадратные Знак"/>
    <w:rPr>
      <w:color w:val="003366"/>
      <w:sz w:val="28"/>
      <w:szCs w:val="28"/>
      <w:lang w:val="ru-RU" w:eastAsia="uk-UA" w:bidi="ar-SA"/>
    </w:rPr>
  </w:style>
  <w:style w:type="paragraph" w:styleId="1d">
    <w:name w:val="toc 1"/>
    <w:basedOn w:val="a0"/>
    <w:next w:val="a0"/>
    <w:autoRedefine/>
    <w:semiHidden/>
    <w:pPr>
      <w:tabs>
        <w:tab w:val="right" w:leader="dot" w:pos="9628"/>
      </w:tabs>
      <w:spacing w:line="360" w:lineRule="auto"/>
    </w:pPr>
    <w:rPr>
      <w:b/>
      <w:color w:val="003366"/>
      <w:sz w:val="28"/>
      <w:szCs w:val="28"/>
    </w:rPr>
  </w:style>
  <w:style w:type="paragraph" w:styleId="21">
    <w:name w:val="toc 2"/>
    <w:basedOn w:val="a0"/>
    <w:next w:val="a0"/>
    <w:autoRedefine/>
    <w:semiHidden/>
    <w:pPr>
      <w:tabs>
        <w:tab w:val="left" w:pos="960"/>
        <w:tab w:val="right" w:leader="dot" w:pos="9628"/>
      </w:tabs>
      <w:spacing w:line="360" w:lineRule="auto"/>
      <w:ind w:left="284"/>
    </w:pPr>
    <w:rPr>
      <w:i/>
      <w:noProof/>
      <w:color w:val="333399"/>
      <w:sz w:val="28"/>
      <w:szCs w:val="28"/>
      <w:lang w:val="ru-RU"/>
    </w:rPr>
  </w:style>
  <w:style w:type="paragraph" w:customStyle="1" w:styleId="aff">
    <w:name w:val="Оглавление"/>
    <w:basedOn w:val="1d"/>
    <w:autoRedefine/>
    <w:rsid w:val="00EA289C"/>
    <w:pPr>
      <w:spacing w:before="120" w:after="1560" w:line="240" w:lineRule="auto"/>
      <w:jc w:val="center"/>
    </w:pPr>
    <w:rPr>
      <w:rFonts w:ascii="Arial" w:hAnsi="Arial"/>
      <w:color w:val="auto"/>
      <w:sz w:val="32"/>
      <w:szCs w:val="32"/>
      <w:lang w:val="ru-RU"/>
    </w:rPr>
  </w:style>
  <w:style w:type="character" w:customStyle="1" w:styleId="aff0">
    <w:name w:val="Глава Знак"/>
    <w:rPr>
      <w:rFonts w:ascii="Arial" w:hAnsi="Arial"/>
      <w:b/>
      <w:i/>
      <w:color w:val="993300"/>
      <w:sz w:val="28"/>
      <w:szCs w:val="28"/>
      <w:lang w:val="ru-RU" w:eastAsia="uk-UA" w:bidi="ar-SA"/>
    </w:rPr>
  </w:style>
  <w:style w:type="paragraph" w:styleId="22">
    <w:name w:val="Body Text 2"/>
    <w:basedOn w:val="a0"/>
    <w:pPr>
      <w:spacing w:line="360" w:lineRule="auto"/>
      <w:jc w:val="center"/>
    </w:pPr>
    <w:rPr>
      <w:rFonts w:ascii="Arial" w:hAnsi="Arial" w:cs="Arial"/>
      <w:b/>
      <w:color w:val="003300"/>
      <w:sz w:val="32"/>
      <w:szCs w:val="32"/>
      <w:lang w:val="ru-RU"/>
    </w:rPr>
  </w:style>
  <w:style w:type="paragraph" w:styleId="31">
    <w:name w:val="Body Text 3"/>
    <w:basedOn w:val="a0"/>
    <w:pPr>
      <w:spacing w:line="360" w:lineRule="auto"/>
      <w:jc w:val="center"/>
    </w:pPr>
    <w:rPr>
      <w:rFonts w:ascii="Arial" w:hAnsi="Arial" w:cs="Arial"/>
      <w:color w:val="333300"/>
      <w:sz w:val="28"/>
      <w:szCs w:val="28"/>
      <w:lang w:val="ru-RU"/>
    </w:rPr>
  </w:style>
  <w:style w:type="character" w:customStyle="1" w:styleId="12">
    <w:name w:val="Формат текста Знак1 Знак"/>
    <w:link w:val="11"/>
    <w:rsid w:val="0013348E"/>
    <w:rPr>
      <w:color w:val="000000"/>
      <w:sz w:val="28"/>
      <w:szCs w:val="28"/>
      <w:lang w:val="en-US" w:eastAsia="uk-UA"/>
    </w:rPr>
  </w:style>
  <w:style w:type="character" w:customStyle="1" w:styleId="14">
    <w:name w:val="Жирный Знак1 Знак"/>
    <w:link w:val="13"/>
    <w:rsid w:val="0040523D"/>
    <w:rPr>
      <w:b/>
      <w:sz w:val="28"/>
      <w:szCs w:val="28"/>
      <w:lang w:val="ru-RU" w:eastAsia="uk-UA" w:bidi="ar-SA"/>
    </w:rPr>
  </w:style>
  <w:style w:type="character" w:customStyle="1" w:styleId="1c">
    <w:name w:val="Скобки квадратные Знак1 Знак"/>
    <w:link w:val="1b"/>
    <w:rsid w:val="00265666"/>
    <w:rPr>
      <w:color w:val="003366"/>
      <w:sz w:val="28"/>
      <w:szCs w:val="28"/>
      <w:lang w:val="ru-RU" w:eastAsia="uk-UA" w:bidi="ar-SA"/>
    </w:rPr>
  </w:style>
  <w:style w:type="character" w:customStyle="1" w:styleId="16">
    <w:name w:val="Курсив Знак1 Знак"/>
    <w:link w:val="15"/>
    <w:rsid w:val="009C4A3F"/>
    <w:rPr>
      <w:i/>
      <w:sz w:val="28"/>
      <w:szCs w:val="28"/>
      <w:lang w:val="ru-RU" w:eastAsia="uk-UA" w:bidi="ar-SA"/>
    </w:rPr>
  </w:style>
  <w:style w:type="paragraph" w:customStyle="1" w:styleId="aff1">
    <w:name w:val="Формула"/>
    <w:basedOn w:val="11"/>
    <w:autoRedefine/>
    <w:rsid w:val="007065AF"/>
    <w:pPr>
      <w:jc w:val="center"/>
    </w:pPr>
    <w:rPr>
      <w:spacing w:val="-7"/>
    </w:rPr>
  </w:style>
  <w:style w:type="character" w:customStyle="1" w:styleId="ad">
    <w:name w:val="Название объекта Знак"/>
    <w:link w:val="ac"/>
    <w:rsid w:val="00AC16F9"/>
    <w:rPr>
      <w:b/>
      <w:bCs/>
      <w:sz w:val="24"/>
      <w:lang w:val="ru-RU" w:eastAsia="uk-UA" w:bidi="ar-SA"/>
    </w:rPr>
  </w:style>
  <w:style w:type="character" w:customStyle="1" w:styleId="18">
    <w:name w:val="Стиль Название объекта + по центру1 Знак"/>
    <w:basedOn w:val="ad"/>
    <w:link w:val="17"/>
    <w:rsid w:val="00304999"/>
    <w:rPr>
      <w:b/>
      <w:bCs/>
      <w:sz w:val="24"/>
      <w:lang w:val="ru-RU" w:eastAsia="uk-UA" w:bidi="ar-SA"/>
    </w:rPr>
  </w:style>
  <w:style w:type="table" w:styleId="aff2">
    <w:name w:val="Table Grid"/>
    <w:basedOn w:val="a2"/>
    <w:rsid w:val="002B486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омер таблицы Знак"/>
    <w:link w:val="af"/>
    <w:rsid w:val="005E3B5F"/>
    <w:rPr>
      <w:sz w:val="28"/>
      <w:szCs w:val="28"/>
      <w:lang w:eastAsia="uk-UA"/>
    </w:rPr>
  </w:style>
  <w:style w:type="character" w:customStyle="1" w:styleId="10">
    <w:name w:val="Заголовок 1 Знак"/>
    <w:basedOn w:val="a1"/>
    <w:link w:val="1"/>
    <w:rsid w:val="00BC5503"/>
    <w:rPr>
      <w:rFonts w:cs="Arial"/>
      <w:b/>
      <w:bCs/>
      <w:caps/>
      <w:kern w:val="32"/>
      <w:sz w:val="28"/>
      <w:szCs w:val="28"/>
      <w:lang w:eastAsia="uk-UA"/>
    </w:rPr>
  </w:style>
  <w:style w:type="character" w:customStyle="1" w:styleId="apple-converted-space">
    <w:name w:val="apple-converted-space"/>
    <w:basedOn w:val="a1"/>
    <w:rsid w:val="00CF1184"/>
  </w:style>
  <w:style w:type="paragraph" w:customStyle="1" w:styleId="a8">
    <w:name w:val="Формат текста"/>
    <w:basedOn w:val="a0"/>
    <w:link w:val="a7"/>
    <w:autoRedefine/>
    <w:rsid w:val="00A43F7C"/>
    <w:pPr>
      <w:spacing w:line="360" w:lineRule="auto"/>
      <w:ind w:firstLine="397"/>
      <w:jc w:val="both"/>
    </w:pPr>
    <w:rPr>
      <w:sz w:val="28"/>
      <w:szCs w:val="28"/>
    </w:rPr>
  </w:style>
  <w:style w:type="paragraph" w:customStyle="1" w:styleId="normal">
    <w:name w:val="normal"/>
    <w:basedOn w:val="a0"/>
    <w:rsid w:val="00BC5503"/>
  </w:style>
  <w:style w:type="paragraph" w:customStyle="1" w:styleId="dash0424043e0440043c04300442002004420435043a04410442043000200417043d0430043a1">
    <w:name w:val="dash0424_043e_0440_043c_0430_0442_0020_0442_0435_043a_0441_0442_0430_0020_0417_043d_0430_043a1"/>
    <w:basedOn w:val="a0"/>
    <w:rsid w:val="00BC5503"/>
    <w:pPr>
      <w:spacing w:line="360" w:lineRule="atLeast"/>
      <w:ind w:firstLine="380"/>
      <w:jc w:val="both"/>
    </w:pPr>
    <w:rPr>
      <w:sz w:val="28"/>
      <w:szCs w:val="28"/>
    </w:rPr>
  </w:style>
  <w:style w:type="character" w:customStyle="1" w:styleId="notranslate">
    <w:name w:val="notranslate"/>
    <w:basedOn w:val="a1"/>
    <w:rsid w:val="00BC5503"/>
  </w:style>
  <w:style w:type="character" w:customStyle="1" w:styleId="google-src-text1">
    <w:name w:val="google-src-text1"/>
    <w:basedOn w:val="a1"/>
    <w:rsid w:val="00BC5503"/>
    <w:rPr>
      <w:vanish/>
      <w:webHidden w:val="0"/>
      <w:specVanish w:val="0"/>
    </w:rPr>
  </w:style>
  <w:style w:type="character" w:customStyle="1" w:styleId="normalchar1">
    <w:name w:val="normal__char1"/>
    <w:basedOn w:val="a1"/>
    <w:rsid w:val="00BC5503"/>
    <w:rPr>
      <w:rFonts w:ascii="Times New Roman" w:hAnsi="Times New Roman" w:cs="Times New Roman" w:hint="default"/>
      <w:sz w:val="24"/>
      <w:szCs w:val="24"/>
    </w:rPr>
  </w:style>
  <w:style w:type="character" w:customStyle="1" w:styleId="dash041604380440043d044b043900200417043d0430043achar1">
    <w:name w:val="dash0416_0438_0440_043d_044b_0439_0020_0417_043d_0430_043a__char1"/>
    <w:basedOn w:val="a1"/>
    <w:rsid w:val="00BC550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3149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B9C1-6902-4F29-88B7-FAFB2CD0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1</Pages>
  <Words>2964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ХАРЬКОВСКИЙ ГОСУДАРСТВЕННЫЙ МЕДИЦИНСКИЙ УНИВЕРСИТЕТ</vt:lpstr>
    </vt:vector>
  </TitlesOfParts>
  <Company>ХГМУ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ХАРЬКОВСКИЙ ГОСУДАРСТВЕННЫЙ МЕДИЦИНСКИЙ УНИВЕРСИТЕТ</dc:title>
  <dc:subject/>
  <dc:creator>Латогуз Сергей</dc:creator>
  <cp:keywords/>
  <dc:description/>
  <cp:lastModifiedBy>сергей латогуз</cp:lastModifiedBy>
  <cp:revision>8</cp:revision>
  <cp:lastPrinted>2005-10-06T19:48:00Z</cp:lastPrinted>
  <dcterms:created xsi:type="dcterms:W3CDTF">2015-03-13T19:51:00Z</dcterms:created>
  <dcterms:modified xsi:type="dcterms:W3CDTF">2015-03-13T20:00:00Z</dcterms:modified>
</cp:coreProperties>
</file>