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6D" w:rsidRDefault="002C3D17" w:rsidP="0030436D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>Деликатная</w:t>
      </w:r>
      <w:proofErr w:type="gramEnd"/>
      <w:r>
        <w:rPr>
          <w:rFonts w:ascii="Times New Roman" w:hAnsi="Times New Roman"/>
          <w:sz w:val="28"/>
          <w:szCs w:val="28"/>
        </w:rPr>
        <w:t xml:space="preserve"> И.С., Демиденко А.В.</w:t>
      </w:r>
      <w:r w:rsidR="005E7C1C">
        <w:rPr>
          <w:rFonts w:ascii="Times New Roman" w:hAnsi="Times New Roman"/>
          <w:sz w:val="28"/>
          <w:szCs w:val="28"/>
        </w:rPr>
        <w:t>АЛЬТЕРНАТИВНЫЕ ЭКСПЕРИМЕНТАЛЬНЫЕ МЕТОДЫ</w:t>
      </w:r>
      <w:r w:rsidR="005E7C1C">
        <w:rPr>
          <w:rFonts w:ascii="Times New Roman" w:hAnsi="Times New Roman"/>
          <w:sz w:val="28"/>
          <w:szCs w:val="28"/>
        </w:rPr>
        <w:br/>
      </w:r>
    </w:p>
    <w:p w:rsidR="005E7C1C" w:rsidRDefault="0008129A" w:rsidP="00050C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нет </w:t>
      </w:r>
      <w:r w:rsidR="00050CB3">
        <w:rPr>
          <w:rFonts w:ascii="Times New Roman" w:hAnsi="Times New Roman"/>
          <w:sz w:val="28"/>
          <w:szCs w:val="28"/>
        </w:rPr>
        <w:t>общепризнанного</w:t>
      </w:r>
      <w:r>
        <w:rPr>
          <w:rFonts w:ascii="Times New Roman" w:hAnsi="Times New Roman"/>
          <w:sz w:val="28"/>
          <w:szCs w:val="28"/>
        </w:rPr>
        <w:t xml:space="preserve"> единого мнения по отношению к экспериментам на животных. Критические мнения о пользе экспериментов на животных для медицины высказывают не только активисты движений защитников животных, но и медики. Основные постулаты этики экспериментальных биомедицинских исследований</w:t>
      </w:r>
      <w:r w:rsidR="00EA3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закреплены в ряде международных соглашений,</w:t>
      </w:r>
      <w:r w:rsidR="00EA3EF2">
        <w:rPr>
          <w:rFonts w:ascii="Times New Roman" w:hAnsi="Times New Roman"/>
          <w:sz w:val="28"/>
          <w:szCs w:val="28"/>
        </w:rPr>
        <w:t xml:space="preserve"> национальных законодательствах.</w:t>
      </w:r>
      <w:r w:rsidR="001E21B5" w:rsidRPr="001E2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7C1C">
        <w:rPr>
          <w:rFonts w:ascii="Times New Roman" w:hAnsi="Times New Roman"/>
          <w:sz w:val="28"/>
          <w:szCs w:val="28"/>
        </w:rPr>
        <w:t>Один</w:t>
      </w:r>
      <w:r w:rsidR="001E21B5">
        <w:rPr>
          <w:rFonts w:ascii="Times New Roman" w:hAnsi="Times New Roman"/>
          <w:sz w:val="28"/>
          <w:szCs w:val="28"/>
        </w:rPr>
        <w:t xml:space="preserve"> из факторов в пользу выбора альтернативных методов исследования является то</w:t>
      </w:r>
      <w:r w:rsidR="005E7C1C">
        <w:rPr>
          <w:rFonts w:ascii="Times New Roman" w:hAnsi="Times New Roman"/>
          <w:sz w:val="28"/>
          <w:szCs w:val="28"/>
        </w:rPr>
        <w:t>т</w:t>
      </w:r>
      <w:r w:rsidR="001E21B5">
        <w:rPr>
          <w:rFonts w:ascii="Times New Roman" w:hAnsi="Times New Roman"/>
          <w:sz w:val="28"/>
          <w:szCs w:val="28"/>
        </w:rPr>
        <w:t xml:space="preserve"> факт, что очень часто экспериментальные данные расходятся с клиническими</w:t>
      </w:r>
      <w:r w:rsidR="00A44797" w:rsidRPr="00A44797">
        <w:rPr>
          <w:rFonts w:ascii="Times New Roman" w:hAnsi="Times New Roman"/>
          <w:sz w:val="28"/>
          <w:szCs w:val="28"/>
        </w:rPr>
        <w:br/>
      </w:r>
      <w:r w:rsidR="001E21B5">
        <w:rPr>
          <w:rFonts w:ascii="Times New Roman" w:hAnsi="Times New Roman"/>
          <w:sz w:val="28"/>
          <w:szCs w:val="28"/>
        </w:rPr>
        <w:t>(в книге «Наука проходит испытания» доктор Р.</w:t>
      </w:r>
      <w:r w:rsidR="00050CB3">
        <w:rPr>
          <w:rFonts w:ascii="Times New Roman" w:hAnsi="Times New Roman"/>
          <w:sz w:val="28"/>
          <w:szCs w:val="28"/>
        </w:rPr>
        <w:t xml:space="preserve"> </w:t>
      </w:r>
      <w:r w:rsidR="001E21B5">
        <w:rPr>
          <w:rFonts w:ascii="Times New Roman" w:hAnsi="Times New Roman"/>
          <w:sz w:val="28"/>
          <w:szCs w:val="28"/>
        </w:rPr>
        <w:t>Шарп приводит более ста случаев, в результате которых больные лишались полезных веществ или же наоборот, вредные для человека вещества считались безопасными и вводились пациентам).</w:t>
      </w:r>
      <w:proofErr w:type="gramEnd"/>
      <w:r w:rsidR="00050CB3">
        <w:rPr>
          <w:rFonts w:ascii="Times New Roman" w:hAnsi="Times New Roman"/>
          <w:sz w:val="28"/>
          <w:szCs w:val="28"/>
        </w:rPr>
        <w:t xml:space="preserve"> </w:t>
      </w:r>
      <w:r w:rsidR="00EA3EF2">
        <w:rPr>
          <w:rFonts w:ascii="Times New Roman" w:hAnsi="Times New Roman"/>
          <w:sz w:val="28"/>
          <w:szCs w:val="28"/>
        </w:rPr>
        <w:t>Одним из важнейших принципов современн</w:t>
      </w:r>
      <w:r w:rsidR="005E7C1C">
        <w:rPr>
          <w:rFonts w:ascii="Times New Roman" w:hAnsi="Times New Roman"/>
          <w:sz w:val="28"/>
          <w:szCs w:val="28"/>
        </w:rPr>
        <w:t xml:space="preserve">ой биоэтики экспериментирования </w:t>
      </w:r>
      <w:r w:rsidR="00EA3EF2">
        <w:rPr>
          <w:rFonts w:ascii="Times New Roman" w:hAnsi="Times New Roman"/>
          <w:sz w:val="28"/>
          <w:szCs w:val="28"/>
        </w:rPr>
        <w:t>является замещение живых животных альтернативными методами, к которым относятся:1)метод культуры клеток и тканей, 2)метод математического</w:t>
      </w:r>
      <w:r w:rsidR="009378A9">
        <w:rPr>
          <w:rFonts w:ascii="Times New Roman" w:hAnsi="Times New Roman"/>
          <w:sz w:val="28"/>
          <w:szCs w:val="28"/>
        </w:rPr>
        <w:t xml:space="preserve"> и компьютерного</w:t>
      </w:r>
      <w:r w:rsidR="00EA3EF2">
        <w:rPr>
          <w:rFonts w:ascii="Times New Roman" w:hAnsi="Times New Roman"/>
          <w:sz w:val="28"/>
          <w:szCs w:val="28"/>
        </w:rPr>
        <w:t xml:space="preserve"> моделирования, 3)биохимические методы, 4) методы с использованием куриных эмбрионов</w:t>
      </w:r>
      <w:r w:rsidR="00E273D5">
        <w:rPr>
          <w:rFonts w:ascii="Times New Roman" w:hAnsi="Times New Roman"/>
          <w:sz w:val="28"/>
          <w:szCs w:val="28"/>
        </w:rPr>
        <w:t>, 5)методы с использованием беспозвоночных животны</w:t>
      </w:r>
      <w:proofErr w:type="gramStart"/>
      <w:r w:rsidR="00E273D5">
        <w:rPr>
          <w:rFonts w:ascii="Times New Roman" w:hAnsi="Times New Roman"/>
          <w:sz w:val="28"/>
          <w:szCs w:val="28"/>
        </w:rPr>
        <w:t>х</w:t>
      </w:r>
      <w:r w:rsidR="009378A9">
        <w:rPr>
          <w:rFonts w:ascii="Times New Roman" w:hAnsi="Times New Roman"/>
          <w:sz w:val="28"/>
          <w:szCs w:val="28"/>
        </w:rPr>
        <w:t>(</w:t>
      </w:r>
      <w:proofErr w:type="gramEnd"/>
      <w:r w:rsidR="009378A9">
        <w:rPr>
          <w:rFonts w:ascii="Times New Roman" w:hAnsi="Times New Roman"/>
          <w:sz w:val="28"/>
          <w:szCs w:val="28"/>
        </w:rPr>
        <w:t>напр. моллюсков), 6)методы с использованием одноклеточных организмов(бактерий, инфузорий)</w:t>
      </w:r>
      <w:r w:rsidR="00EA3EF2">
        <w:rPr>
          <w:rFonts w:ascii="Times New Roman" w:hAnsi="Times New Roman"/>
          <w:sz w:val="28"/>
          <w:szCs w:val="28"/>
        </w:rPr>
        <w:t xml:space="preserve">. Альтернативные методы нашли применение в различных областях: при производстве вакцин и сывороток в вирусологии, в токсикологических исследованиях, в онкологии. </w:t>
      </w:r>
      <w:proofErr w:type="gramStart"/>
      <w:r w:rsidR="00EA3EF2">
        <w:rPr>
          <w:rFonts w:ascii="Times New Roman" w:hAnsi="Times New Roman"/>
          <w:sz w:val="28"/>
          <w:szCs w:val="28"/>
        </w:rPr>
        <w:t>Преимущества</w:t>
      </w:r>
      <w:r w:rsidR="005E7C1C">
        <w:rPr>
          <w:rFonts w:ascii="Times New Roman" w:hAnsi="Times New Roman"/>
          <w:sz w:val="28"/>
          <w:szCs w:val="28"/>
        </w:rPr>
        <w:t xml:space="preserve"> альтернативных методов</w:t>
      </w:r>
      <w:r w:rsidR="00EA3EF2">
        <w:rPr>
          <w:rFonts w:ascii="Times New Roman" w:hAnsi="Times New Roman"/>
          <w:sz w:val="28"/>
          <w:szCs w:val="28"/>
        </w:rPr>
        <w:t>:1)исключение эмоций, при взаимодействии с мертвыми или живыми животными, 2)альтернативная модель может использоваться вновь и вновь, 3)модель может иметь встроенную систему самооценки, что позволяет оценить достижения целей эксперимента, 4) альтернативы, включающие аудиовизуальные технологии представляют возможность демонстрации явлений обычно не наблюдающихся в эксперименте на животном</w:t>
      </w:r>
      <w:r w:rsidR="005E7C1C">
        <w:rPr>
          <w:rFonts w:ascii="Times New Roman" w:hAnsi="Times New Roman"/>
          <w:sz w:val="28"/>
          <w:szCs w:val="28"/>
        </w:rPr>
        <w:t>, 5)</w:t>
      </w:r>
      <w:r w:rsidR="009B4D59">
        <w:rPr>
          <w:rFonts w:ascii="Times New Roman" w:hAnsi="Times New Roman"/>
          <w:sz w:val="28"/>
          <w:szCs w:val="28"/>
        </w:rPr>
        <w:t>альтернативная модель чаще обходится дешевле приобретения большого количества животных</w:t>
      </w:r>
      <w:proofErr w:type="gramEnd"/>
      <w:r w:rsidR="009B4D59">
        <w:rPr>
          <w:rFonts w:ascii="Times New Roman" w:hAnsi="Times New Roman"/>
          <w:sz w:val="28"/>
          <w:szCs w:val="28"/>
        </w:rPr>
        <w:t>.</w:t>
      </w:r>
      <w:r w:rsidR="00BA51CF">
        <w:rPr>
          <w:rFonts w:ascii="Times New Roman" w:hAnsi="Times New Roman"/>
          <w:sz w:val="28"/>
          <w:szCs w:val="28"/>
        </w:rPr>
        <w:t xml:space="preserve"> Наиболее привлекательны, с </w:t>
      </w:r>
      <w:r w:rsidR="00BA51CF">
        <w:rPr>
          <w:rFonts w:ascii="Times New Roman" w:hAnsi="Times New Roman"/>
          <w:sz w:val="28"/>
          <w:szCs w:val="28"/>
        </w:rPr>
        <w:lastRenderedPageBreak/>
        <w:t>точки зрения экстраполяции результатов на человека, исследования на культурах клеток человека и животных. При комбинированном применении нескольких клеточных линий можно оценить цит</w:t>
      </w:r>
      <w:proofErr w:type="gramStart"/>
      <w:r w:rsidR="00BA51CF">
        <w:rPr>
          <w:rFonts w:ascii="Times New Roman" w:hAnsi="Times New Roman"/>
          <w:sz w:val="28"/>
          <w:szCs w:val="28"/>
        </w:rPr>
        <w:t>о-</w:t>
      </w:r>
      <w:proofErr w:type="gramEnd"/>
      <w:r w:rsidR="00BA51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A51CF">
        <w:rPr>
          <w:rFonts w:ascii="Times New Roman" w:hAnsi="Times New Roman"/>
          <w:sz w:val="28"/>
          <w:szCs w:val="28"/>
        </w:rPr>
        <w:t>генотоксичность</w:t>
      </w:r>
      <w:proofErr w:type="spellEnd"/>
      <w:r w:rsidR="00304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436D">
        <w:rPr>
          <w:rFonts w:ascii="Times New Roman" w:hAnsi="Times New Roman"/>
          <w:sz w:val="28"/>
          <w:szCs w:val="28"/>
        </w:rPr>
        <w:t>тканеспецифическое</w:t>
      </w:r>
      <w:proofErr w:type="spellEnd"/>
      <w:r w:rsidR="0030436D">
        <w:rPr>
          <w:rFonts w:ascii="Times New Roman" w:hAnsi="Times New Roman"/>
          <w:sz w:val="28"/>
          <w:szCs w:val="28"/>
        </w:rPr>
        <w:t xml:space="preserve"> действие</w:t>
      </w:r>
      <w:r w:rsidR="00BA51CF">
        <w:rPr>
          <w:rFonts w:ascii="Times New Roman" w:hAnsi="Times New Roman"/>
          <w:sz w:val="28"/>
          <w:szCs w:val="28"/>
        </w:rPr>
        <w:t>.</w:t>
      </w:r>
      <w:r w:rsidR="00050CB3">
        <w:rPr>
          <w:rFonts w:ascii="Times New Roman" w:hAnsi="Times New Roman"/>
          <w:sz w:val="28"/>
          <w:szCs w:val="28"/>
        </w:rPr>
        <w:t xml:space="preserve"> </w:t>
      </w:r>
      <w:r w:rsidR="005E7C1C">
        <w:rPr>
          <w:rFonts w:ascii="Times New Roman" w:hAnsi="Times New Roman"/>
          <w:sz w:val="28"/>
          <w:szCs w:val="28"/>
        </w:rPr>
        <w:t>Созданы</w:t>
      </w:r>
      <w:r w:rsidR="009378A9">
        <w:rPr>
          <w:rFonts w:ascii="Times New Roman" w:hAnsi="Times New Roman"/>
          <w:sz w:val="28"/>
          <w:szCs w:val="28"/>
        </w:rPr>
        <w:t xml:space="preserve"> центры по разработке альтернативных методов</w:t>
      </w:r>
      <w:r w:rsidR="00050CB3">
        <w:rPr>
          <w:rFonts w:ascii="Times New Roman" w:hAnsi="Times New Roman"/>
          <w:sz w:val="28"/>
          <w:szCs w:val="28"/>
        </w:rPr>
        <w:t xml:space="preserve"> </w:t>
      </w:r>
      <w:r w:rsidR="009378A9">
        <w:rPr>
          <w:rFonts w:ascii="Times New Roman" w:hAnsi="Times New Roman"/>
          <w:sz w:val="28"/>
          <w:szCs w:val="28"/>
        </w:rPr>
        <w:t xml:space="preserve">(в Великобритании, в Италии, Германии). В США находится Американский фонд, который проводит </w:t>
      </w:r>
      <w:proofErr w:type="spellStart"/>
      <w:r w:rsidR="009378A9">
        <w:rPr>
          <w:rFonts w:ascii="Times New Roman" w:hAnsi="Times New Roman"/>
          <w:sz w:val="28"/>
          <w:szCs w:val="28"/>
        </w:rPr>
        <w:t>объ</w:t>
      </w:r>
      <w:proofErr w:type="spellEnd"/>
      <w:r w:rsidR="001058F7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="009378A9">
        <w:rPr>
          <w:rFonts w:ascii="Times New Roman" w:hAnsi="Times New Roman"/>
          <w:sz w:val="28"/>
          <w:szCs w:val="28"/>
        </w:rPr>
        <w:t>диненные</w:t>
      </w:r>
      <w:proofErr w:type="spellEnd"/>
      <w:r w:rsidR="009378A9">
        <w:rPr>
          <w:rFonts w:ascii="Times New Roman" w:hAnsi="Times New Roman"/>
          <w:sz w:val="28"/>
          <w:szCs w:val="28"/>
        </w:rPr>
        <w:t xml:space="preserve"> международные исследования по созданию альтернативной модели – батареи тестов –с целью заменить важнейший тест на безопасность вещества – ЛД50.</w:t>
      </w:r>
      <w:bookmarkEnd w:id="0"/>
    </w:p>
    <w:sectPr w:rsidR="005E7C1C" w:rsidSect="005E7C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3A0F"/>
    <w:multiLevelType w:val="hybridMultilevel"/>
    <w:tmpl w:val="25BADD08"/>
    <w:lvl w:ilvl="0" w:tplc="218E9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A"/>
    <w:rsid w:val="00050CB3"/>
    <w:rsid w:val="0008129A"/>
    <w:rsid w:val="001058F7"/>
    <w:rsid w:val="001E21B5"/>
    <w:rsid w:val="002C3D17"/>
    <w:rsid w:val="0030436D"/>
    <w:rsid w:val="005E7C1C"/>
    <w:rsid w:val="009378A9"/>
    <w:rsid w:val="009B4D59"/>
    <w:rsid w:val="00A44797"/>
    <w:rsid w:val="00BA51CF"/>
    <w:rsid w:val="00E273D5"/>
    <w:rsid w:val="00E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3</cp:revision>
  <dcterms:created xsi:type="dcterms:W3CDTF">2015-11-03T11:14:00Z</dcterms:created>
  <dcterms:modified xsi:type="dcterms:W3CDTF">2015-11-06T10:27:00Z</dcterms:modified>
</cp:coreProperties>
</file>