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42C" w:rsidRDefault="0033142C" w:rsidP="0033142C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МЕДИЦИНА СЕГОДНЯ И ЗАВТРА: </w:t>
      </w:r>
      <w:r w:rsidRPr="003F6CD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ИСПОЛЬЗОВАНИЕ </w:t>
      </w:r>
    </w:p>
    <w:p w:rsidR="0033142C" w:rsidRDefault="0033142C" w:rsidP="0033142C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F6CD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ИНФОРМАЦИОННЫХ ТОРСИОННЫХ ПОЛЕЙ В МЕДИЦИНЕ</w:t>
      </w:r>
    </w:p>
    <w:p w:rsidR="00A43D99" w:rsidRPr="00CE361E" w:rsidRDefault="0002437F" w:rsidP="00A43D99">
      <w:pPr>
        <w:spacing w:after="0" w:line="240" w:lineRule="auto"/>
        <w:jc w:val="center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F6312">
        <w:rPr>
          <w:rFonts w:ascii="Times New Roman" w:eastAsia="Times New Roman" w:hAnsi="Times New Roman"/>
          <w:bCs/>
          <w:sz w:val="28"/>
          <w:szCs w:val="28"/>
          <w:lang w:eastAsia="ru-RU"/>
        </w:rPr>
        <w:t>Бурсак А.,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A43D99" w:rsidRPr="00CE361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Корнилова Н.Ю., </w:t>
      </w:r>
      <w:proofErr w:type="spellStart"/>
      <w:r w:rsidR="00A43D99" w:rsidRPr="00CE361E">
        <w:rPr>
          <w:rFonts w:ascii="Times New Roman" w:eastAsia="Times New Roman" w:hAnsi="Times New Roman"/>
          <w:bCs/>
          <w:sz w:val="28"/>
          <w:szCs w:val="28"/>
          <w:lang w:eastAsia="ru-RU"/>
        </w:rPr>
        <w:t>Сафаргалина-Корнилова</w:t>
      </w:r>
      <w:proofErr w:type="spellEnd"/>
      <w:r w:rsidR="00A43D99" w:rsidRPr="00CE361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Н.А.</w:t>
      </w:r>
    </w:p>
    <w:p w:rsidR="0033142C" w:rsidRDefault="0033142C" w:rsidP="003314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142C" w:rsidRPr="004378C5" w:rsidRDefault="0033142C" w:rsidP="0033142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4378C5">
        <w:rPr>
          <w:rFonts w:ascii="Times New Roman" w:eastAsia="Times New Roman" w:hAnsi="Times New Roman"/>
          <w:sz w:val="28"/>
          <w:szCs w:val="28"/>
          <w:lang w:eastAsia="ru-RU"/>
        </w:rPr>
        <w:t xml:space="preserve">то такое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торсионное</w:t>
      </w:r>
      <w:r w:rsidRPr="004378C5">
        <w:rPr>
          <w:rFonts w:ascii="Times New Roman" w:eastAsia="Times New Roman" w:hAnsi="Times New Roman"/>
          <w:sz w:val="28"/>
          <w:szCs w:val="28"/>
          <w:lang w:eastAsia="ru-RU"/>
        </w:rPr>
        <w:t xml:space="preserve"> излучение? Каждому параметру элементарных частиц соответствует свое поле: заряду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Pr="004378C5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электромагнитное, массе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4378C5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гравита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ционное, а спину (</w:t>
      </w:r>
      <w:r w:rsidRPr="004378C5">
        <w:rPr>
          <w:rFonts w:ascii="Times New Roman" w:eastAsia="Times New Roman" w:hAnsi="Times New Roman"/>
          <w:sz w:val="28"/>
          <w:szCs w:val="28"/>
          <w:lang w:eastAsia="ru-RU"/>
        </w:rPr>
        <w:t>вращение частицы вокруг своей оси</w:t>
      </w:r>
      <w:r w:rsidR="0013762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Pr="004378C5">
        <w:rPr>
          <w:rFonts w:ascii="Times New Roman" w:eastAsia="Times New Roman" w:hAnsi="Times New Roman"/>
          <w:sz w:val="28"/>
          <w:szCs w:val="28"/>
          <w:lang w:eastAsia="ru-RU"/>
        </w:rPr>
        <w:t xml:space="preserve"> торсионное.</w:t>
      </w:r>
    </w:p>
    <w:p w:rsidR="0033142C" w:rsidRPr="004378C5" w:rsidRDefault="0033142C" w:rsidP="0033142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78C5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Информационные торсионные поля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ИТП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 порождаются не только вращен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ем, но и объемными и геометрическими фигурами («эффект формы»), они </w:t>
      </w:r>
      <w:r w:rsidRPr="004378C5">
        <w:rPr>
          <w:rFonts w:ascii="Times New Roman" w:eastAsia="Times New Roman" w:hAnsi="Times New Roman"/>
          <w:sz w:val="28"/>
          <w:szCs w:val="28"/>
          <w:lang w:eastAsia="ru-RU"/>
        </w:rPr>
        <w:t>не св</w:t>
      </w:r>
      <w:r w:rsidRPr="004378C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378C5">
        <w:rPr>
          <w:rFonts w:ascii="Times New Roman" w:eastAsia="Times New Roman" w:hAnsi="Times New Roman"/>
          <w:sz w:val="28"/>
          <w:szCs w:val="28"/>
          <w:lang w:eastAsia="ru-RU"/>
        </w:rPr>
        <w:t>заны с энергией и массой, распространяются со скоростью, многократно прев</w:t>
      </w:r>
      <w:r w:rsidRPr="004378C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4378C5">
        <w:rPr>
          <w:rFonts w:ascii="Times New Roman" w:eastAsia="Times New Roman" w:hAnsi="Times New Roman"/>
          <w:sz w:val="28"/>
          <w:szCs w:val="28"/>
          <w:lang w:eastAsia="ru-RU"/>
        </w:rPr>
        <w:t>шающей скорость све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 (10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9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с, где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скорость света),  не экранируются приро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ными средами.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378C5">
        <w:rPr>
          <w:rFonts w:ascii="Times New Roman" w:eastAsia="Times New Roman" w:hAnsi="Times New Roman"/>
          <w:sz w:val="28"/>
          <w:szCs w:val="28"/>
          <w:lang w:eastAsia="ru-RU"/>
        </w:rPr>
        <w:t>ТП</w:t>
      </w:r>
      <w:proofErr w:type="spellEnd"/>
      <w:r w:rsidRPr="004378C5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объектов живой и неживой природы несут информацию о структуре спиновых систем этих объек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тов – </w:t>
      </w:r>
      <w:r w:rsidRPr="004378C5">
        <w:rPr>
          <w:rFonts w:ascii="Times New Roman" w:eastAsia="Times New Roman" w:hAnsi="Times New Roman"/>
          <w:sz w:val="28"/>
          <w:szCs w:val="28"/>
          <w:lang w:eastAsia="ru-RU"/>
        </w:rPr>
        <w:t xml:space="preserve"> потому их называют информацио</w:t>
      </w:r>
      <w:r w:rsidRPr="004378C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378C5">
        <w:rPr>
          <w:rFonts w:ascii="Times New Roman" w:eastAsia="Times New Roman" w:hAnsi="Times New Roman"/>
          <w:sz w:val="28"/>
          <w:szCs w:val="28"/>
          <w:lang w:eastAsia="ru-RU"/>
        </w:rPr>
        <w:t xml:space="preserve">ными.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Кроме того, п</w:t>
      </w:r>
      <w:r w:rsidRPr="004378C5">
        <w:rPr>
          <w:rFonts w:ascii="Times New Roman" w:eastAsia="Times New Roman" w:hAnsi="Times New Roman"/>
          <w:sz w:val="28"/>
          <w:szCs w:val="28"/>
          <w:lang w:eastAsia="ru-RU"/>
        </w:rPr>
        <w:t xml:space="preserve">одобно остаточным магнитным полям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ферромагнетиках,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378C5">
        <w:rPr>
          <w:rFonts w:ascii="Times New Roman" w:eastAsia="Times New Roman" w:hAnsi="Times New Roman"/>
          <w:sz w:val="28"/>
          <w:szCs w:val="28"/>
          <w:lang w:eastAsia="ru-RU"/>
        </w:rPr>
        <w:t>ТП</w:t>
      </w:r>
      <w:proofErr w:type="spellEnd"/>
      <w:r w:rsidRPr="004378C5">
        <w:rPr>
          <w:rFonts w:ascii="Times New Roman" w:eastAsia="Times New Roman" w:hAnsi="Times New Roman"/>
          <w:sz w:val="28"/>
          <w:szCs w:val="28"/>
          <w:lang w:eastAsia="ru-RU"/>
        </w:rPr>
        <w:t xml:space="preserve"> могут существовать в Физическом Вакууме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(т.е. обладают «памятью»). А свойство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ИТП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притягивать одноименные торсионные заряды – лежит в основе универсального принципа резонансных явлений.</w:t>
      </w:r>
    </w:p>
    <w:p w:rsidR="0033142C" w:rsidRDefault="0033142C" w:rsidP="0033142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2FDD">
        <w:rPr>
          <w:rFonts w:ascii="Times New Roman" w:eastAsia="Times New Roman" w:hAnsi="Times New Roman"/>
          <w:sz w:val="28"/>
          <w:szCs w:val="28"/>
          <w:lang w:eastAsia="ru-RU"/>
        </w:rPr>
        <w:t xml:space="preserve">Уникальные свойства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72FDD">
        <w:rPr>
          <w:rFonts w:ascii="Times New Roman" w:eastAsia="Times New Roman" w:hAnsi="Times New Roman"/>
          <w:sz w:val="28"/>
          <w:szCs w:val="28"/>
          <w:lang w:eastAsia="ru-RU"/>
        </w:rPr>
        <w:t>ТП</w:t>
      </w:r>
      <w:proofErr w:type="spellEnd"/>
      <w:r w:rsidRPr="00D72FDD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обуславливают возможность решения множества нерешенных проблем биофизики</w:t>
      </w:r>
      <w:r w:rsidRPr="00E97313">
        <w:rPr>
          <w:rFonts w:ascii="Times New Roman" w:eastAsia="Times New Roman" w:hAnsi="Times New Roman"/>
          <w:sz w:val="28"/>
          <w:szCs w:val="28"/>
          <w:lang w:eastAsia="ru-RU"/>
        </w:rPr>
        <w:t>, нейрофизиологии и медицины; создания торс</w:t>
      </w:r>
      <w:r w:rsidRPr="00E9731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97313">
        <w:rPr>
          <w:rFonts w:ascii="Times New Roman" w:eastAsia="Times New Roman" w:hAnsi="Times New Roman"/>
          <w:sz w:val="28"/>
          <w:szCs w:val="28"/>
          <w:lang w:eastAsia="ru-RU"/>
        </w:rPr>
        <w:t xml:space="preserve">онных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био</w:t>
      </w:r>
      <w:r w:rsidRPr="00E97313">
        <w:rPr>
          <w:rFonts w:ascii="Times New Roman" w:eastAsia="Times New Roman" w:hAnsi="Times New Roman"/>
          <w:sz w:val="28"/>
          <w:szCs w:val="28"/>
          <w:lang w:eastAsia="ru-RU"/>
        </w:rPr>
        <w:t>технологий.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72FDD">
        <w:rPr>
          <w:rFonts w:ascii="Times New Roman" w:eastAsia="Times New Roman" w:hAnsi="Times New Roman"/>
          <w:sz w:val="28"/>
          <w:szCs w:val="28"/>
          <w:lang w:eastAsia="ru-RU"/>
        </w:rPr>
        <w:t xml:space="preserve">Свойства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72FDD">
        <w:rPr>
          <w:rFonts w:ascii="Times New Roman" w:eastAsia="Times New Roman" w:hAnsi="Times New Roman"/>
          <w:sz w:val="28"/>
          <w:szCs w:val="28"/>
          <w:lang w:eastAsia="ru-RU"/>
        </w:rPr>
        <w:t>ТП</w:t>
      </w:r>
      <w:proofErr w:type="spellEnd"/>
      <w:r w:rsidRPr="00D72FDD">
        <w:rPr>
          <w:rFonts w:ascii="Times New Roman" w:eastAsia="Times New Roman" w:hAnsi="Times New Roman"/>
          <w:sz w:val="28"/>
          <w:szCs w:val="28"/>
          <w:lang w:eastAsia="ru-RU"/>
        </w:rPr>
        <w:t xml:space="preserve"> лежат в основе механизмов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 только </w:t>
      </w:r>
      <w:r w:rsidRPr="00D72FDD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D72FD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72FDD">
        <w:rPr>
          <w:rFonts w:ascii="Times New Roman" w:eastAsia="Times New Roman" w:hAnsi="Times New Roman"/>
          <w:sz w:val="28"/>
          <w:szCs w:val="28"/>
          <w:lang w:eastAsia="ru-RU"/>
        </w:rPr>
        <w:t xml:space="preserve">меопатии, лазерной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физи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72FDD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proofErr w:type="spellStart"/>
      <w:r w:rsidRPr="00D72FDD">
        <w:rPr>
          <w:rFonts w:ascii="Times New Roman" w:eastAsia="Times New Roman" w:hAnsi="Times New Roman"/>
          <w:sz w:val="28"/>
          <w:szCs w:val="28"/>
          <w:lang w:eastAsia="ru-RU"/>
        </w:rPr>
        <w:t>магнитотерапии</w:t>
      </w:r>
      <w:proofErr w:type="spellEnd"/>
      <w:r w:rsidRPr="00D72FDD">
        <w:rPr>
          <w:rFonts w:ascii="Times New Roman" w:eastAsia="Times New Roman" w:hAnsi="Times New Roman"/>
          <w:sz w:val="28"/>
          <w:szCs w:val="28"/>
          <w:lang w:eastAsia="ru-RU"/>
        </w:rPr>
        <w:t>, но и медикаментозной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терапии</w:t>
      </w:r>
      <w:r w:rsidRPr="00D72FD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33142C" w:rsidRPr="00217A89" w:rsidRDefault="0033142C" w:rsidP="0033142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2FDD">
        <w:rPr>
          <w:rFonts w:ascii="Times New Roman" w:eastAsia="Times New Roman" w:hAnsi="Times New Roman"/>
          <w:sz w:val="28"/>
          <w:szCs w:val="28"/>
          <w:lang w:eastAsia="ru-RU"/>
        </w:rPr>
        <w:t>В основу многих существующих терапевтических методов лечения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частн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сти </w:t>
      </w:r>
      <w:r w:rsidRPr="00D72FDD">
        <w:rPr>
          <w:rFonts w:ascii="Times New Roman" w:eastAsia="Times New Roman" w:hAnsi="Times New Roman"/>
          <w:sz w:val="28"/>
          <w:szCs w:val="28"/>
          <w:lang w:eastAsia="ru-RU"/>
        </w:rPr>
        <w:t>аллопатической терапии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D72FDD">
        <w:rPr>
          <w:rFonts w:ascii="Times New Roman" w:eastAsia="Times New Roman" w:hAnsi="Times New Roman"/>
          <w:sz w:val="28"/>
          <w:szCs w:val="28"/>
          <w:lang w:eastAsia="ru-RU"/>
        </w:rPr>
        <w:t xml:space="preserve"> заложен принцип полевого переноса информации, который возможен толь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 при участии торсионных полей, источником которых </w:t>
      </w:r>
      <w:r w:rsidRPr="00D72FDD">
        <w:rPr>
          <w:rFonts w:ascii="Times New Roman" w:eastAsia="Times New Roman" w:hAnsi="Times New Roman"/>
          <w:sz w:val="28"/>
          <w:szCs w:val="28"/>
          <w:lang w:eastAsia="ru-RU"/>
        </w:rPr>
        <w:t xml:space="preserve">могут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служить</w:t>
      </w:r>
      <w:r w:rsidRPr="00D72F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как </w:t>
      </w:r>
      <w:r w:rsidRPr="00D72FDD">
        <w:rPr>
          <w:rFonts w:ascii="Times New Roman" w:eastAsia="Times New Roman" w:hAnsi="Times New Roman"/>
          <w:sz w:val="28"/>
          <w:szCs w:val="28"/>
          <w:lang w:eastAsia="ru-RU"/>
        </w:rPr>
        <w:t>квантовые генераторы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так </w:t>
      </w:r>
      <w:r w:rsidRPr="00D72FDD">
        <w:rPr>
          <w:rFonts w:ascii="Times New Roman" w:eastAsia="Times New Roman" w:hAnsi="Times New Roman"/>
          <w:sz w:val="28"/>
          <w:szCs w:val="28"/>
          <w:lang w:eastAsia="ru-RU"/>
        </w:rPr>
        <w:t>и молекулы ле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карственных форм. Основной критерий действия –</w:t>
      </w:r>
      <w:r w:rsidRPr="00D72FDD">
        <w:rPr>
          <w:rFonts w:ascii="Times New Roman" w:eastAsia="Times New Roman" w:hAnsi="Times New Roman"/>
          <w:sz w:val="28"/>
          <w:szCs w:val="28"/>
          <w:lang w:eastAsia="ru-RU"/>
        </w:rPr>
        <w:t xml:space="preserve"> наличие </w:t>
      </w:r>
      <w:r w:rsidRPr="00217A89">
        <w:rPr>
          <w:rFonts w:ascii="Times New Roman" w:eastAsia="Times New Roman" w:hAnsi="Times New Roman"/>
          <w:sz w:val="28"/>
          <w:szCs w:val="28"/>
          <w:lang w:eastAsia="ru-RU"/>
        </w:rPr>
        <w:t xml:space="preserve">терапевтической реакции, наступающей в ответ на полевое информационное воздействие. </w:t>
      </w:r>
    </w:p>
    <w:p w:rsidR="0033142C" w:rsidRDefault="0033142C" w:rsidP="0033142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Медикаментозной полевая терапия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(</w:t>
      </w:r>
      <w:proofErr w:type="spellStart"/>
      <w:r w:rsidRPr="00217A8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МПТ</w:t>
      </w:r>
      <w:proofErr w:type="spellEnd"/>
      <w:r w:rsidRPr="00217A8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) </w:t>
      </w:r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является экономически наиболее дешевой лекарственной терапией,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когда </w:t>
      </w:r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миллигр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аммов</w:t>
      </w:r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вещества достаточно для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лечения многих </w:t>
      </w:r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больных.</w:t>
      </w:r>
      <w:r w:rsidRPr="00217A89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К </w:t>
      </w:r>
      <w:r w:rsidRPr="00217A8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ее </w:t>
      </w:r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преимуществам также</w:t>
      </w:r>
      <w:r w:rsidRPr="00217A8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относятся:</w:t>
      </w:r>
    </w:p>
    <w:p w:rsidR="0033142C" w:rsidRPr="0013762E" w:rsidRDefault="0033142C" w:rsidP="0033142C">
      <w:pPr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13762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целенаправленного воздействия на локализованную область организма;</w:t>
      </w:r>
    </w:p>
    <w:p w:rsidR="0033142C" w:rsidRPr="001873CB" w:rsidRDefault="0033142C" w:rsidP="0033142C">
      <w:pPr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</w:pPr>
      <w:r w:rsidRPr="00F43E7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>строго регламентированное по времени (до нескольких минут) воздействие;</w:t>
      </w:r>
    </w:p>
    <w:p w:rsidR="0033142C" w:rsidRPr="0033142C" w:rsidRDefault="0033142C" w:rsidP="0033142C">
      <w:pPr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/>
          <w:spacing w:val="-6"/>
          <w:sz w:val="28"/>
          <w:szCs w:val="28"/>
          <w:shd w:val="clear" w:color="auto" w:fill="FFFFFF"/>
          <w:lang w:eastAsia="ru-RU"/>
        </w:rPr>
      </w:pPr>
      <w:r w:rsidRPr="0033142C">
        <w:rPr>
          <w:rFonts w:ascii="Times New Roman" w:eastAsia="Times New Roman" w:hAnsi="Times New Roman"/>
          <w:spacing w:val="-6"/>
          <w:sz w:val="28"/>
          <w:szCs w:val="28"/>
          <w:shd w:val="clear" w:color="auto" w:fill="FFFFFF"/>
          <w:lang w:eastAsia="ru-RU"/>
        </w:rPr>
        <w:t>малое время, необходимое для достижения мишени и начала действия препарата;</w:t>
      </w:r>
    </w:p>
    <w:p w:rsidR="0033142C" w:rsidRPr="001873CB" w:rsidRDefault="0033142C" w:rsidP="0033142C">
      <w:pPr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отсутствие какого-либо по</w:t>
      </w:r>
      <w:r w:rsidR="0013762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бочного воздействия на организм</w:t>
      </w:r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;</w:t>
      </w:r>
    </w:p>
    <w:p w:rsidR="0033142C" w:rsidRPr="001873CB" w:rsidRDefault="0033142C" w:rsidP="0033142C">
      <w:pPr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/>
          <w:spacing w:val="-6"/>
          <w:sz w:val="28"/>
          <w:szCs w:val="28"/>
          <w:shd w:val="clear" w:color="auto" w:fill="FFFFFF"/>
          <w:lang w:eastAsia="ru-RU"/>
        </w:rPr>
      </w:pPr>
      <w:r w:rsidRPr="00F43E71">
        <w:rPr>
          <w:rFonts w:ascii="Times New Roman" w:eastAsia="Times New Roman" w:hAnsi="Times New Roman"/>
          <w:spacing w:val="-6"/>
          <w:sz w:val="28"/>
          <w:szCs w:val="28"/>
          <w:shd w:val="clear" w:color="auto" w:fill="FFFFFF"/>
          <w:lang w:eastAsia="ru-RU"/>
        </w:rPr>
        <w:t>отсутствие кумулятивного эффекта;</w:t>
      </w:r>
    </w:p>
    <w:p w:rsidR="0033142C" w:rsidRPr="001873CB" w:rsidRDefault="0033142C" w:rsidP="0033142C">
      <w:pPr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возможность</w:t>
      </w:r>
      <w:r w:rsidR="0013762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одновременно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комбинирова</w:t>
      </w:r>
      <w:r w:rsidR="0013762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ть н</w:t>
      </w:r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ескольки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х</w:t>
      </w:r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препа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ратов</w:t>
      </w:r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</w:t>
      </w:r>
      <w:r w:rsidRPr="001873CB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7D48E0" w:rsidRDefault="0033142C" w:rsidP="00D90921">
      <w:pPr>
        <w:spacing w:after="0" w:line="240" w:lineRule="auto"/>
        <w:ind w:firstLine="567"/>
        <w:jc w:val="both"/>
      </w:pPr>
      <w:r w:rsidRPr="00217A8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Таким образом, </w:t>
      </w:r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механизмы физиотерапевтических методов лечения с прим</w:t>
      </w:r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е</w:t>
      </w:r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нением </w:t>
      </w:r>
      <w:proofErr w:type="spellStart"/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ЭМИ</w:t>
      </w:r>
      <w:proofErr w:type="spellEnd"/>
      <w:r w:rsidRPr="00217A8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,</w:t>
      </w:r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гомеопатической</w:t>
      </w:r>
      <w:proofErr w:type="gramEnd"/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и </w:t>
      </w:r>
      <w:proofErr w:type="spellStart"/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аллотерапии</w:t>
      </w:r>
      <w:proofErr w:type="spellEnd"/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(за исклю</w:t>
      </w:r>
      <w:r w:rsidRPr="00217A8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чением “химической” </w:t>
      </w:r>
      <w:proofErr w:type="spellStart"/>
      <w:r w:rsidRPr="00217A8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а</w:t>
      </w:r>
      <w:r w:rsidRPr="00217A8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л</w:t>
      </w:r>
      <w:r w:rsidRPr="00217A8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лотерапии</w:t>
      </w:r>
      <w:proofErr w:type="spellEnd"/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), основаны на взаимодействии информационных полей с собственн</w:t>
      </w:r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ы</w:t>
      </w:r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ми полями биологических объектов. Вместе они составляют единый класс торс</w:t>
      </w:r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и</w:t>
      </w:r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онных или информационных терапий.</w:t>
      </w:r>
      <w:r w:rsidRPr="00217A8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Однако</w:t>
      </w:r>
      <w:proofErr w:type="gramStart"/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о</w:t>
      </w:r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конча</w:t>
      </w:r>
      <w:r w:rsidRPr="00217A8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тельное суждение о </w:t>
      </w:r>
      <w:proofErr w:type="spellStart"/>
      <w:r w:rsidRPr="00217A8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прим</w:t>
      </w:r>
      <w:r w:rsidRPr="00217A8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е</w:t>
      </w:r>
      <w:r w:rsidRPr="00217A8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нии</w:t>
      </w:r>
      <w:proofErr w:type="spellEnd"/>
      <w:r w:rsidRPr="00217A8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217A8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МПТ</w:t>
      </w:r>
      <w:proofErr w:type="spellEnd"/>
      <w:r w:rsidRPr="00217A8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 </w:t>
      </w:r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предстоит вынести на основании масштабных клинических исследов</w:t>
      </w:r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а</w:t>
      </w:r>
      <w:r w:rsidRPr="00F43E7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ний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</w:t>
      </w:r>
    </w:p>
    <w:sectPr w:rsidR="007D48E0" w:rsidSect="0033142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C4625"/>
    <w:multiLevelType w:val="hybridMultilevel"/>
    <w:tmpl w:val="9CD41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33142C"/>
    <w:rsid w:val="0002437F"/>
    <w:rsid w:val="00036F10"/>
    <w:rsid w:val="000A007E"/>
    <w:rsid w:val="0013762E"/>
    <w:rsid w:val="00151C2A"/>
    <w:rsid w:val="001E73B1"/>
    <w:rsid w:val="0033142C"/>
    <w:rsid w:val="00346615"/>
    <w:rsid w:val="005542CB"/>
    <w:rsid w:val="006B1F01"/>
    <w:rsid w:val="007D48E0"/>
    <w:rsid w:val="00A43D99"/>
    <w:rsid w:val="00AC49B4"/>
    <w:rsid w:val="00BB72F6"/>
    <w:rsid w:val="00C20397"/>
    <w:rsid w:val="00CF6312"/>
    <w:rsid w:val="00D90921"/>
    <w:rsid w:val="00F02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48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42C"/>
    <w:pPr>
      <w:spacing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Natali</cp:lastModifiedBy>
  <cp:revision>7</cp:revision>
  <cp:lastPrinted>2015-11-03T21:31:00Z</cp:lastPrinted>
  <dcterms:created xsi:type="dcterms:W3CDTF">2015-11-03T20:53:00Z</dcterms:created>
  <dcterms:modified xsi:type="dcterms:W3CDTF">2015-11-14T07:15:00Z</dcterms:modified>
</cp:coreProperties>
</file>