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E2" w:rsidRDefault="00EA658B" w:rsidP="00754DC8">
      <w:pPr>
        <w:spacing w:line="240" w:lineRule="auto"/>
        <w:contextualSpacing/>
        <w:jc w:val="center"/>
        <w:rPr>
          <w:rStyle w:val="a3"/>
          <w:b/>
          <w:bCs/>
          <w:iCs/>
          <w:sz w:val="28"/>
          <w:szCs w:val="28"/>
          <w:shd w:val="clear" w:color="auto" w:fill="FFFFFF"/>
        </w:rPr>
      </w:pPr>
      <w:r>
        <w:rPr>
          <w:rStyle w:val="a3"/>
          <w:b/>
          <w:bCs/>
          <w:i w:val="0"/>
          <w:sz w:val="28"/>
          <w:szCs w:val="28"/>
          <w:shd w:val="clear" w:color="auto" w:fill="FFFFFF"/>
        </w:rPr>
        <w:t>П</w:t>
      </w:r>
      <w:r w:rsidRPr="00B155E2">
        <w:rPr>
          <w:rStyle w:val="a3"/>
          <w:b/>
          <w:bCs/>
          <w:i w:val="0"/>
          <w:sz w:val="28"/>
          <w:szCs w:val="28"/>
          <w:shd w:val="clear" w:color="auto" w:fill="FFFFFF"/>
        </w:rPr>
        <w:t>РИМЕНЕНИ</w:t>
      </w:r>
      <w:r>
        <w:rPr>
          <w:rStyle w:val="a3"/>
          <w:b/>
          <w:bCs/>
          <w:i w:val="0"/>
          <w:sz w:val="28"/>
          <w:szCs w:val="28"/>
          <w:shd w:val="clear" w:color="auto" w:fill="FFFFFF"/>
        </w:rPr>
        <w:t>Е</w:t>
      </w:r>
      <w:r w:rsidRPr="00B155E2">
        <w:rPr>
          <w:rStyle w:val="a3"/>
          <w:b/>
          <w:bCs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b/>
          <w:bCs/>
          <w:i w:val="0"/>
          <w:sz w:val="28"/>
          <w:szCs w:val="28"/>
          <w:shd w:val="clear" w:color="auto" w:fill="FFFFFF"/>
        </w:rPr>
        <w:t>П</w:t>
      </w:r>
      <w:r w:rsidRPr="00B155E2">
        <w:rPr>
          <w:rStyle w:val="a3"/>
          <w:b/>
          <w:bCs/>
          <w:i w:val="0"/>
          <w:sz w:val="28"/>
          <w:szCs w:val="28"/>
          <w:shd w:val="clear" w:color="auto" w:fill="FFFFFF"/>
        </w:rPr>
        <w:t xml:space="preserve">ОЛИМЕРАЗНОЙ </w:t>
      </w:r>
      <w:r>
        <w:rPr>
          <w:rStyle w:val="a3"/>
          <w:b/>
          <w:bCs/>
          <w:i w:val="0"/>
          <w:sz w:val="28"/>
          <w:szCs w:val="28"/>
          <w:shd w:val="clear" w:color="auto" w:fill="FFFFFF"/>
        </w:rPr>
        <w:t>Ц</w:t>
      </w:r>
      <w:r w:rsidRPr="00B155E2">
        <w:rPr>
          <w:rStyle w:val="a3"/>
          <w:b/>
          <w:bCs/>
          <w:i w:val="0"/>
          <w:sz w:val="28"/>
          <w:szCs w:val="28"/>
          <w:shd w:val="clear" w:color="auto" w:fill="FFFFFF"/>
        </w:rPr>
        <w:t xml:space="preserve">ЕПНОЙ </w:t>
      </w:r>
      <w:r>
        <w:rPr>
          <w:rStyle w:val="a3"/>
          <w:b/>
          <w:bCs/>
          <w:i w:val="0"/>
          <w:sz w:val="28"/>
          <w:szCs w:val="28"/>
          <w:shd w:val="clear" w:color="auto" w:fill="FFFFFF"/>
        </w:rPr>
        <w:t>Р</w:t>
      </w:r>
      <w:r w:rsidRPr="00B155E2">
        <w:rPr>
          <w:rStyle w:val="a3"/>
          <w:b/>
          <w:bCs/>
          <w:i w:val="0"/>
          <w:sz w:val="28"/>
          <w:szCs w:val="28"/>
          <w:shd w:val="clear" w:color="auto" w:fill="FFFFFF"/>
        </w:rPr>
        <w:t xml:space="preserve">ЕАКЦИИ ДЛЯ ВЫЯВЛЕНИЯ ДНК ГРИБОВ </w:t>
      </w:r>
      <w:r w:rsidRPr="006E05BC">
        <w:rPr>
          <w:rStyle w:val="a3"/>
          <w:b/>
          <w:bCs/>
          <w:i w:val="0"/>
          <w:iCs/>
          <w:sz w:val="28"/>
          <w:szCs w:val="28"/>
          <w:shd w:val="clear" w:color="auto" w:fill="FFFFFF"/>
        </w:rPr>
        <w:t xml:space="preserve">У </w:t>
      </w:r>
      <w:r w:rsidRPr="00B155E2">
        <w:rPr>
          <w:rStyle w:val="a3"/>
          <w:b/>
          <w:bCs/>
          <w:i w:val="0"/>
          <w:iCs/>
          <w:sz w:val="28"/>
          <w:szCs w:val="28"/>
          <w:shd w:val="clear" w:color="auto" w:fill="FFFFFF"/>
        </w:rPr>
        <w:t>БОЛЬНЫХ</w:t>
      </w:r>
      <w:r w:rsidRPr="00B155E2">
        <w:rPr>
          <w:rStyle w:val="a3"/>
          <w:b/>
          <w:bCs/>
          <w:iCs/>
          <w:sz w:val="28"/>
          <w:szCs w:val="28"/>
          <w:shd w:val="clear" w:color="auto" w:fill="FFFFFF"/>
        </w:rPr>
        <w:t xml:space="preserve"> </w:t>
      </w:r>
      <w:r w:rsidRPr="006E05BC">
        <w:rPr>
          <w:rStyle w:val="a3"/>
          <w:b/>
          <w:bCs/>
          <w:i w:val="0"/>
          <w:iCs/>
          <w:sz w:val="28"/>
          <w:szCs w:val="28"/>
          <w:shd w:val="clear" w:color="auto" w:fill="FFFFFF"/>
        </w:rPr>
        <w:t>ОНИХОМИКОЗОМ</w:t>
      </w:r>
    </w:p>
    <w:p w:rsidR="00013027" w:rsidRPr="00844EDF" w:rsidRDefault="00013027" w:rsidP="00013027">
      <w:pPr>
        <w:spacing w:line="240" w:lineRule="auto"/>
        <w:contextualSpacing/>
        <w:jc w:val="center"/>
        <w:rPr>
          <w:rStyle w:val="a3"/>
          <w:bCs/>
          <w:i w:val="0"/>
          <w:sz w:val="28"/>
          <w:szCs w:val="28"/>
          <w:shd w:val="clear" w:color="auto" w:fill="FFFFFF"/>
          <w:lang w:val="uk-UA"/>
        </w:rPr>
      </w:pPr>
      <w:r w:rsidRPr="00844EDF">
        <w:rPr>
          <w:rStyle w:val="a3"/>
          <w:bCs/>
          <w:i w:val="0"/>
          <w:sz w:val="28"/>
          <w:szCs w:val="28"/>
          <w:shd w:val="clear" w:color="auto" w:fill="FFFFFF"/>
          <w:lang w:val="uk-UA"/>
        </w:rPr>
        <w:t xml:space="preserve">Растворцева И. Ю., </w:t>
      </w:r>
      <w:hyperlink r:id="rId6" w:history="1">
        <w:r w:rsidRPr="00844ED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Рощупкин</w:t>
        </w:r>
      </w:hyperlink>
      <w:r w:rsidRPr="00844EDF">
        <w:rPr>
          <w:rFonts w:ascii="Times New Roman" w:hAnsi="Times New Roman"/>
          <w:sz w:val="28"/>
          <w:szCs w:val="28"/>
          <w:lang w:val="uk-UA"/>
        </w:rPr>
        <w:t xml:space="preserve"> П. С.</w:t>
      </w:r>
      <w:r w:rsidR="00844EDF" w:rsidRPr="00844ED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44EDF">
        <w:rPr>
          <w:rStyle w:val="a3"/>
          <w:bCs/>
          <w:i w:val="0"/>
          <w:sz w:val="28"/>
          <w:szCs w:val="28"/>
          <w:shd w:val="clear" w:color="auto" w:fill="FFFFFF"/>
          <w:lang w:val="uk-UA"/>
        </w:rPr>
        <w:t>Питецкая Н. И.</w:t>
      </w:r>
      <w:r w:rsidR="00F421A3">
        <w:rPr>
          <w:rStyle w:val="a3"/>
          <w:bCs/>
          <w:i w:val="0"/>
          <w:sz w:val="28"/>
          <w:szCs w:val="28"/>
          <w:shd w:val="clear" w:color="auto" w:fill="FFFFFF"/>
          <w:lang w:val="uk-UA"/>
        </w:rPr>
        <w:t>, Герасимчук Н.Н.</w:t>
      </w:r>
    </w:p>
    <w:p w:rsidR="00EA658B" w:rsidRPr="00844EDF" w:rsidRDefault="00EA658B" w:rsidP="00013027">
      <w:pPr>
        <w:spacing w:line="240" w:lineRule="auto"/>
        <w:contextualSpacing/>
        <w:jc w:val="center"/>
        <w:rPr>
          <w:rStyle w:val="a3"/>
          <w:bCs/>
          <w:i w:val="0"/>
          <w:sz w:val="28"/>
          <w:szCs w:val="28"/>
          <w:shd w:val="clear" w:color="auto" w:fill="FFFFFF"/>
          <w:lang w:val="uk-UA"/>
        </w:rPr>
      </w:pPr>
      <w:r w:rsidRPr="00844EDF">
        <w:rPr>
          <w:rStyle w:val="a3"/>
          <w:bCs/>
          <w:i w:val="0"/>
          <w:sz w:val="28"/>
          <w:szCs w:val="28"/>
          <w:shd w:val="clear" w:color="auto" w:fill="FFFFFF"/>
          <w:lang w:val="uk-UA"/>
        </w:rPr>
        <w:t xml:space="preserve">Харьковский </w:t>
      </w:r>
      <w:r w:rsidRPr="00844EDF">
        <w:rPr>
          <w:rFonts w:ascii="Times New Roman" w:hAnsi="Times New Roman"/>
          <w:sz w:val="28"/>
          <w:szCs w:val="28"/>
        </w:rPr>
        <w:t>национальный медицинский университет</w:t>
      </w:r>
    </w:p>
    <w:p w:rsidR="00B155E2" w:rsidRPr="00013027" w:rsidRDefault="00B155E2" w:rsidP="00754DC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55E2" w:rsidRDefault="00B155E2" w:rsidP="00E80C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55E2">
        <w:rPr>
          <w:rFonts w:ascii="Times New Roman" w:hAnsi="Times New Roman"/>
          <w:b/>
          <w:sz w:val="28"/>
          <w:szCs w:val="28"/>
        </w:rPr>
        <w:t xml:space="preserve">Актуальность. </w:t>
      </w:r>
      <w:r w:rsidRPr="00B155E2">
        <w:rPr>
          <w:rFonts w:ascii="Times New Roman" w:hAnsi="Times New Roman"/>
          <w:sz w:val="28"/>
          <w:szCs w:val="28"/>
        </w:rPr>
        <w:t xml:space="preserve">Диагностика онихомикоза в настоящее время основывается, преимущественно, на микроскопических и культуральных методах  исследования. </w:t>
      </w:r>
      <w:r w:rsidRPr="00B155E2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отметить, что при </w:t>
      </w:r>
      <w:r w:rsidRPr="00B155E2">
        <w:rPr>
          <w:rFonts w:ascii="Times New Roman" w:hAnsi="Times New Roman"/>
          <w:sz w:val="28"/>
          <w:szCs w:val="28"/>
        </w:rPr>
        <w:t>онихомикозе поражаются ногтевые пластины</w:t>
      </w:r>
      <w:r w:rsidR="00EA658B">
        <w:rPr>
          <w:rFonts w:ascii="Times New Roman" w:hAnsi="Times New Roman"/>
          <w:sz w:val="28"/>
          <w:szCs w:val="28"/>
        </w:rPr>
        <w:t>, н</w:t>
      </w:r>
      <w:r w:rsidR="006E05BC">
        <w:rPr>
          <w:rFonts w:ascii="Times New Roman" w:hAnsi="Times New Roman"/>
          <w:sz w:val="28"/>
          <w:szCs w:val="28"/>
        </w:rPr>
        <w:t>о</w:t>
      </w:r>
      <w:r w:rsidRPr="00B155E2">
        <w:rPr>
          <w:rFonts w:ascii="Times New Roman" w:hAnsi="Times New Roman"/>
          <w:sz w:val="28"/>
          <w:szCs w:val="28"/>
        </w:rPr>
        <w:t xml:space="preserve"> </w:t>
      </w:r>
      <w:r w:rsidRPr="00B155E2">
        <w:rPr>
          <w:rFonts w:ascii="Times New Roman" w:hAnsi="Times New Roman"/>
          <w:sz w:val="28"/>
          <w:szCs w:val="28"/>
          <w:shd w:val="clear" w:color="auto" w:fill="FFFFFF"/>
        </w:rPr>
        <w:t xml:space="preserve">в значительной части случаев </w:t>
      </w:r>
      <w:r w:rsidR="006E05BC">
        <w:rPr>
          <w:rFonts w:ascii="Times New Roman" w:hAnsi="Times New Roman"/>
          <w:sz w:val="28"/>
          <w:szCs w:val="28"/>
          <w:shd w:val="clear" w:color="auto" w:fill="FFFFFF"/>
        </w:rPr>
        <w:t>при патологи</w:t>
      </w:r>
      <w:r w:rsidR="00EA658B">
        <w:rPr>
          <w:rFonts w:ascii="Times New Roman" w:hAnsi="Times New Roman"/>
          <w:sz w:val="28"/>
          <w:szCs w:val="28"/>
          <w:shd w:val="clear" w:color="auto" w:fill="FFFFFF"/>
        </w:rPr>
        <w:t>чески</w:t>
      </w:r>
      <w:r w:rsidR="006E05BC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EA658B">
        <w:rPr>
          <w:rFonts w:ascii="Times New Roman" w:hAnsi="Times New Roman"/>
          <w:sz w:val="28"/>
          <w:szCs w:val="28"/>
          <w:shd w:val="clear" w:color="auto" w:fill="FFFFFF"/>
        </w:rPr>
        <w:t xml:space="preserve"> изменениях</w:t>
      </w:r>
      <w:r w:rsidRPr="00B155E2">
        <w:rPr>
          <w:rFonts w:ascii="Times New Roman" w:hAnsi="Times New Roman"/>
          <w:sz w:val="28"/>
          <w:szCs w:val="28"/>
          <w:shd w:val="clear" w:color="auto" w:fill="FFFFFF"/>
        </w:rPr>
        <w:t>, сходны</w:t>
      </w:r>
      <w:r w:rsidR="006E05BC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B155E2">
        <w:rPr>
          <w:rFonts w:ascii="Times New Roman" w:hAnsi="Times New Roman"/>
          <w:sz w:val="28"/>
          <w:szCs w:val="28"/>
          <w:shd w:val="clear" w:color="auto" w:fill="FFFFFF"/>
        </w:rPr>
        <w:t xml:space="preserve"> по клиническим проявлениям с онихомикозом, при использовании традиционных методов </w:t>
      </w:r>
      <w:r w:rsidR="00EA658B">
        <w:rPr>
          <w:rFonts w:ascii="Times New Roman" w:hAnsi="Times New Roman"/>
          <w:sz w:val="28"/>
          <w:szCs w:val="28"/>
          <w:shd w:val="clear" w:color="auto" w:fill="FFFFFF"/>
        </w:rPr>
        <w:t xml:space="preserve">лабораторной диагностики </w:t>
      </w:r>
      <w:r w:rsidRPr="00B155E2">
        <w:rPr>
          <w:rFonts w:ascii="Times New Roman" w:hAnsi="Times New Roman"/>
          <w:sz w:val="28"/>
          <w:szCs w:val="28"/>
          <w:shd w:val="clear" w:color="auto" w:fill="FFFFFF"/>
        </w:rPr>
        <w:t>выявить грибы не удается. Это свидетельствует о важности поиска новых, более эффективных и, вместе с тем, пригодных для повседневного использования методов лабораторного подтверждения диагноза.</w:t>
      </w:r>
    </w:p>
    <w:p w:rsidR="00432659" w:rsidRDefault="00432659" w:rsidP="00432659">
      <w:pPr>
        <w:spacing w:line="240" w:lineRule="auto"/>
        <w:ind w:firstLine="708"/>
        <w:contextualSpacing/>
        <w:jc w:val="both"/>
        <w:rPr>
          <w:rStyle w:val="a3"/>
          <w:b/>
          <w:bCs/>
          <w:iCs/>
          <w:sz w:val="28"/>
          <w:szCs w:val="28"/>
          <w:shd w:val="clear" w:color="auto" w:fill="FFFFFF"/>
        </w:rPr>
      </w:pPr>
      <w:r w:rsidRPr="00432659">
        <w:rPr>
          <w:rFonts w:ascii="Times New Roman" w:hAnsi="Times New Roman"/>
          <w:b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bCs/>
          <w:i w:val="0"/>
          <w:sz w:val="28"/>
          <w:szCs w:val="28"/>
          <w:shd w:val="clear" w:color="auto" w:fill="FFFFFF"/>
        </w:rPr>
        <w:t>использование</w:t>
      </w:r>
      <w:r w:rsidRPr="00432659">
        <w:rPr>
          <w:rStyle w:val="a3"/>
          <w:bCs/>
          <w:i w:val="0"/>
          <w:sz w:val="28"/>
          <w:szCs w:val="28"/>
          <w:shd w:val="clear" w:color="auto" w:fill="FFFFFF"/>
        </w:rPr>
        <w:t xml:space="preserve"> полимеразной цепной реакции для </w:t>
      </w:r>
      <w:r>
        <w:rPr>
          <w:rStyle w:val="a3"/>
          <w:bCs/>
          <w:i w:val="0"/>
          <w:sz w:val="28"/>
          <w:szCs w:val="28"/>
          <w:shd w:val="clear" w:color="auto" w:fill="FFFFFF"/>
        </w:rPr>
        <w:t xml:space="preserve">своевременного </w:t>
      </w:r>
      <w:r w:rsidRPr="00432659">
        <w:rPr>
          <w:rStyle w:val="a3"/>
          <w:bCs/>
          <w:i w:val="0"/>
          <w:sz w:val="28"/>
          <w:szCs w:val="28"/>
          <w:shd w:val="clear" w:color="auto" w:fill="FFFFFF"/>
        </w:rPr>
        <w:t xml:space="preserve">выявления ДНК грибов </w:t>
      </w:r>
      <w:r w:rsidRPr="00432659">
        <w:rPr>
          <w:rStyle w:val="a3"/>
          <w:bCs/>
          <w:i w:val="0"/>
          <w:iCs/>
          <w:sz w:val="28"/>
          <w:szCs w:val="28"/>
          <w:shd w:val="clear" w:color="auto" w:fill="FFFFFF"/>
        </w:rPr>
        <w:t>у больных</w:t>
      </w:r>
      <w:r w:rsidRPr="00432659">
        <w:rPr>
          <w:rStyle w:val="a3"/>
          <w:bCs/>
          <w:iCs/>
          <w:sz w:val="28"/>
          <w:szCs w:val="28"/>
          <w:shd w:val="clear" w:color="auto" w:fill="FFFFFF"/>
        </w:rPr>
        <w:t xml:space="preserve"> </w:t>
      </w:r>
      <w:r w:rsidRPr="00432659">
        <w:rPr>
          <w:rStyle w:val="a3"/>
          <w:bCs/>
          <w:i w:val="0"/>
          <w:iCs/>
          <w:sz w:val="28"/>
          <w:szCs w:val="28"/>
          <w:shd w:val="clear" w:color="auto" w:fill="FFFFFF"/>
        </w:rPr>
        <w:t>онихомикозом</w:t>
      </w:r>
      <w:r>
        <w:rPr>
          <w:rStyle w:val="a3"/>
          <w:bCs/>
          <w:i w:val="0"/>
          <w:iCs/>
          <w:sz w:val="28"/>
          <w:szCs w:val="28"/>
          <w:shd w:val="clear" w:color="auto" w:fill="FFFFFF"/>
        </w:rPr>
        <w:t>.</w:t>
      </w:r>
    </w:p>
    <w:p w:rsidR="00B155E2" w:rsidRPr="00B155E2" w:rsidRDefault="00B155E2" w:rsidP="00E80C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5E2">
        <w:rPr>
          <w:rFonts w:ascii="Times New Roman" w:hAnsi="Times New Roman"/>
          <w:b/>
          <w:sz w:val="28"/>
          <w:szCs w:val="28"/>
        </w:rPr>
        <w:t>Материалы и методы</w:t>
      </w:r>
      <w:r w:rsidR="00432659">
        <w:rPr>
          <w:rFonts w:ascii="Times New Roman" w:hAnsi="Times New Roman"/>
          <w:b/>
          <w:sz w:val="28"/>
          <w:szCs w:val="28"/>
        </w:rPr>
        <w:t>.</w:t>
      </w:r>
      <w:r w:rsidRPr="00B155E2">
        <w:rPr>
          <w:rFonts w:ascii="Times New Roman" w:hAnsi="Times New Roman"/>
          <w:sz w:val="28"/>
          <w:szCs w:val="28"/>
        </w:rPr>
        <w:t xml:space="preserve"> Было исследовано 152 образца ногтевых пластин с клинической картиной онихомикоза. </w:t>
      </w:r>
      <w:r w:rsidR="006E05BC">
        <w:rPr>
          <w:rFonts w:ascii="Times New Roman" w:hAnsi="Times New Roman"/>
          <w:sz w:val="28"/>
          <w:szCs w:val="28"/>
        </w:rPr>
        <w:t>Для подтверждения диагноза и</w:t>
      </w:r>
      <w:r w:rsidRPr="00B155E2">
        <w:rPr>
          <w:rFonts w:ascii="Times New Roman" w:hAnsi="Times New Roman"/>
          <w:sz w:val="28"/>
          <w:szCs w:val="28"/>
        </w:rPr>
        <w:t>спользовали</w:t>
      </w:r>
      <w:r w:rsidR="00432659">
        <w:rPr>
          <w:rFonts w:ascii="Times New Roman" w:hAnsi="Times New Roman"/>
          <w:sz w:val="28"/>
          <w:szCs w:val="28"/>
        </w:rPr>
        <w:t xml:space="preserve"> микроскопическое исследование, посев на культуральных средах,</w:t>
      </w:r>
      <w:r w:rsidRPr="00B155E2">
        <w:rPr>
          <w:rFonts w:ascii="Times New Roman" w:hAnsi="Times New Roman"/>
          <w:sz w:val="28"/>
          <w:szCs w:val="28"/>
        </w:rPr>
        <w:t xml:space="preserve"> метод </w:t>
      </w:r>
      <w:r w:rsidR="00013027" w:rsidRPr="00B155E2">
        <w:rPr>
          <w:rFonts w:ascii="Times New Roman" w:hAnsi="Times New Roman"/>
          <w:sz w:val="28"/>
          <w:szCs w:val="28"/>
        </w:rPr>
        <w:t>полимеразн</w:t>
      </w:r>
      <w:r w:rsidR="00013027">
        <w:rPr>
          <w:rFonts w:ascii="Times New Roman" w:hAnsi="Times New Roman"/>
          <w:sz w:val="28"/>
          <w:szCs w:val="28"/>
        </w:rPr>
        <w:t>ой</w:t>
      </w:r>
      <w:r w:rsidR="00013027" w:rsidRPr="00B155E2">
        <w:rPr>
          <w:rFonts w:ascii="Times New Roman" w:hAnsi="Times New Roman"/>
          <w:sz w:val="28"/>
          <w:szCs w:val="28"/>
        </w:rPr>
        <w:t xml:space="preserve"> цепн</w:t>
      </w:r>
      <w:r w:rsidR="00013027">
        <w:rPr>
          <w:rFonts w:ascii="Times New Roman" w:hAnsi="Times New Roman"/>
          <w:sz w:val="28"/>
          <w:szCs w:val="28"/>
        </w:rPr>
        <w:t>ой</w:t>
      </w:r>
      <w:r w:rsidR="00013027" w:rsidRPr="00B155E2">
        <w:rPr>
          <w:rFonts w:ascii="Times New Roman" w:hAnsi="Times New Roman"/>
          <w:sz w:val="28"/>
          <w:szCs w:val="28"/>
        </w:rPr>
        <w:t xml:space="preserve"> реакци</w:t>
      </w:r>
      <w:r w:rsidR="00013027">
        <w:rPr>
          <w:rFonts w:ascii="Times New Roman" w:hAnsi="Times New Roman"/>
          <w:sz w:val="28"/>
          <w:szCs w:val="28"/>
        </w:rPr>
        <w:t xml:space="preserve"> (</w:t>
      </w:r>
      <w:r w:rsidRPr="00B155E2">
        <w:rPr>
          <w:rFonts w:ascii="Times New Roman" w:hAnsi="Times New Roman"/>
          <w:sz w:val="28"/>
          <w:szCs w:val="28"/>
        </w:rPr>
        <w:t>ПЦР</w:t>
      </w:r>
      <w:r w:rsidR="00013027">
        <w:rPr>
          <w:rFonts w:ascii="Times New Roman" w:hAnsi="Times New Roman"/>
          <w:sz w:val="28"/>
          <w:szCs w:val="28"/>
        </w:rPr>
        <w:t>)</w:t>
      </w:r>
      <w:r w:rsidR="006E05BC">
        <w:rPr>
          <w:rFonts w:ascii="Times New Roman" w:hAnsi="Times New Roman"/>
          <w:sz w:val="28"/>
          <w:szCs w:val="28"/>
        </w:rPr>
        <w:t>.</w:t>
      </w:r>
      <w:r w:rsidRPr="00B155E2">
        <w:rPr>
          <w:rFonts w:ascii="Times New Roman" w:hAnsi="Times New Roman"/>
          <w:sz w:val="28"/>
          <w:szCs w:val="28"/>
        </w:rPr>
        <w:t xml:space="preserve"> </w:t>
      </w:r>
    </w:p>
    <w:p w:rsidR="00B155E2" w:rsidRPr="00B155E2" w:rsidRDefault="00B155E2" w:rsidP="00E80C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5E2">
        <w:rPr>
          <w:rFonts w:ascii="Times New Roman" w:hAnsi="Times New Roman"/>
          <w:b/>
          <w:sz w:val="28"/>
          <w:szCs w:val="28"/>
        </w:rPr>
        <w:t>Результат</w:t>
      </w:r>
      <w:r w:rsidR="006E05BC">
        <w:rPr>
          <w:rFonts w:ascii="Times New Roman" w:hAnsi="Times New Roman"/>
          <w:b/>
          <w:sz w:val="28"/>
          <w:szCs w:val="28"/>
        </w:rPr>
        <w:t>ы</w:t>
      </w:r>
      <w:r w:rsidR="00432659">
        <w:rPr>
          <w:rFonts w:ascii="Times New Roman" w:hAnsi="Times New Roman"/>
          <w:b/>
          <w:sz w:val="28"/>
          <w:szCs w:val="28"/>
        </w:rPr>
        <w:t>.</w:t>
      </w:r>
      <w:r w:rsidRPr="00B155E2">
        <w:rPr>
          <w:rFonts w:ascii="Times New Roman" w:hAnsi="Times New Roman"/>
          <w:b/>
          <w:sz w:val="28"/>
          <w:szCs w:val="28"/>
        </w:rPr>
        <w:t xml:space="preserve"> </w:t>
      </w:r>
      <w:r w:rsidR="006D147E">
        <w:rPr>
          <w:rFonts w:ascii="Times New Roman" w:hAnsi="Times New Roman"/>
          <w:sz w:val="28"/>
          <w:szCs w:val="28"/>
        </w:rPr>
        <w:t>П</w:t>
      </w:r>
      <w:r w:rsidRPr="00B155E2">
        <w:rPr>
          <w:rFonts w:ascii="Times New Roman" w:hAnsi="Times New Roman"/>
          <w:sz w:val="28"/>
          <w:szCs w:val="28"/>
        </w:rPr>
        <w:t>ри микроскопи</w:t>
      </w:r>
      <w:r w:rsidR="006D147E">
        <w:rPr>
          <w:rFonts w:ascii="Times New Roman" w:hAnsi="Times New Roman"/>
          <w:sz w:val="28"/>
          <w:szCs w:val="28"/>
        </w:rPr>
        <w:t>ческом исследовании</w:t>
      </w:r>
      <w:r w:rsidRPr="00B155E2">
        <w:rPr>
          <w:rFonts w:ascii="Times New Roman" w:hAnsi="Times New Roman"/>
          <w:sz w:val="28"/>
          <w:szCs w:val="28"/>
        </w:rPr>
        <w:t xml:space="preserve"> </w:t>
      </w:r>
      <w:r w:rsidR="006D147E">
        <w:rPr>
          <w:rFonts w:ascii="Times New Roman" w:hAnsi="Times New Roman"/>
          <w:sz w:val="28"/>
          <w:szCs w:val="28"/>
        </w:rPr>
        <w:t>150</w:t>
      </w:r>
      <w:r w:rsidRPr="00B155E2">
        <w:rPr>
          <w:rFonts w:ascii="Times New Roman" w:hAnsi="Times New Roman"/>
          <w:sz w:val="28"/>
          <w:szCs w:val="28"/>
        </w:rPr>
        <w:t xml:space="preserve"> образцов патологический мицелий был </w:t>
      </w:r>
      <w:r w:rsidR="006D147E" w:rsidRPr="00B155E2">
        <w:rPr>
          <w:rFonts w:ascii="Times New Roman" w:hAnsi="Times New Roman"/>
          <w:sz w:val="28"/>
          <w:szCs w:val="28"/>
        </w:rPr>
        <w:t xml:space="preserve">обнаружен </w:t>
      </w:r>
      <w:r w:rsidRPr="00B155E2">
        <w:rPr>
          <w:rFonts w:ascii="Times New Roman" w:hAnsi="Times New Roman"/>
          <w:sz w:val="28"/>
          <w:szCs w:val="28"/>
        </w:rPr>
        <w:t xml:space="preserve">только в 54 образцах, культурально </w:t>
      </w:r>
      <w:r w:rsidR="006D147E">
        <w:rPr>
          <w:rFonts w:ascii="Times New Roman" w:hAnsi="Times New Roman"/>
          <w:sz w:val="28"/>
          <w:szCs w:val="28"/>
        </w:rPr>
        <w:t xml:space="preserve">– был высеян </w:t>
      </w:r>
      <w:r w:rsidRPr="00B155E2">
        <w:rPr>
          <w:rFonts w:ascii="Times New Roman" w:hAnsi="Times New Roman"/>
          <w:sz w:val="28"/>
          <w:szCs w:val="28"/>
        </w:rPr>
        <w:t>в 47 образцах</w:t>
      </w:r>
      <w:r w:rsidR="006D147E">
        <w:rPr>
          <w:rFonts w:ascii="Times New Roman" w:hAnsi="Times New Roman"/>
          <w:sz w:val="28"/>
          <w:szCs w:val="28"/>
        </w:rPr>
        <w:t>.</w:t>
      </w:r>
      <w:r w:rsidR="006D147E" w:rsidRPr="006D147E">
        <w:rPr>
          <w:rFonts w:ascii="Times New Roman" w:hAnsi="Times New Roman"/>
          <w:sz w:val="28"/>
          <w:szCs w:val="28"/>
        </w:rPr>
        <w:t xml:space="preserve"> </w:t>
      </w:r>
      <w:r w:rsidR="006D147E" w:rsidRPr="00432659">
        <w:rPr>
          <w:rFonts w:ascii="Times New Roman" w:hAnsi="Times New Roman"/>
          <w:sz w:val="28"/>
          <w:szCs w:val="28"/>
        </w:rPr>
        <w:t xml:space="preserve">При </w:t>
      </w:r>
      <w:r w:rsidR="006D147E">
        <w:rPr>
          <w:rFonts w:ascii="Times New Roman" w:hAnsi="Times New Roman"/>
          <w:sz w:val="28"/>
          <w:szCs w:val="28"/>
        </w:rPr>
        <w:t xml:space="preserve">использовании </w:t>
      </w:r>
      <w:r w:rsidR="006D147E" w:rsidRPr="00B155E2">
        <w:rPr>
          <w:rFonts w:ascii="Times New Roman" w:hAnsi="Times New Roman"/>
          <w:sz w:val="28"/>
          <w:szCs w:val="28"/>
        </w:rPr>
        <w:t>метод</w:t>
      </w:r>
      <w:r w:rsidR="006D147E">
        <w:rPr>
          <w:rFonts w:ascii="Times New Roman" w:hAnsi="Times New Roman"/>
          <w:sz w:val="28"/>
          <w:szCs w:val="28"/>
        </w:rPr>
        <w:t>а</w:t>
      </w:r>
      <w:r w:rsidR="006D147E" w:rsidRPr="00B155E2">
        <w:rPr>
          <w:rFonts w:ascii="Times New Roman" w:hAnsi="Times New Roman"/>
          <w:sz w:val="28"/>
          <w:szCs w:val="28"/>
        </w:rPr>
        <w:t xml:space="preserve"> ПЦР 75</w:t>
      </w:r>
      <w:r w:rsidR="006D147E">
        <w:rPr>
          <w:rFonts w:ascii="Times New Roman" w:hAnsi="Times New Roman"/>
          <w:sz w:val="28"/>
          <w:szCs w:val="28"/>
        </w:rPr>
        <w:t xml:space="preserve"> образцов</w:t>
      </w:r>
      <w:r w:rsidR="006D147E" w:rsidRPr="00B155E2">
        <w:rPr>
          <w:rFonts w:ascii="Times New Roman" w:hAnsi="Times New Roman"/>
          <w:sz w:val="28"/>
          <w:szCs w:val="28"/>
        </w:rPr>
        <w:t xml:space="preserve"> показали положительный результат</w:t>
      </w:r>
      <w:r w:rsidRPr="00B155E2">
        <w:rPr>
          <w:rFonts w:ascii="Times New Roman" w:hAnsi="Times New Roman"/>
          <w:sz w:val="28"/>
          <w:szCs w:val="28"/>
        </w:rPr>
        <w:t>.</w:t>
      </w:r>
      <w:r w:rsidR="006D147E">
        <w:rPr>
          <w:rFonts w:ascii="Times New Roman" w:hAnsi="Times New Roman"/>
          <w:sz w:val="28"/>
          <w:szCs w:val="28"/>
        </w:rPr>
        <w:t xml:space="preserve"> Таким образом, а</w:t>
      </w:r>
      <w:r w:rsidRPr="00B155E2">
        <w:rPr>
          <w:rFonts w:ascii="Times New Roman" w:hAnsi="Times New Roman"/>
          <w:sz w:val="28"/>
          <w:szCs w:val="28"/>
        </w:rPr>
        <w:t>налитическая чувствительность полимеразной цепной реакции в диагностике онихомикозов превышает стандартные методы исследования: микроскопию на 13,8% и культуральное исследование на 18,4%.</w:t>
      </w:r>
    </w:p>
    <w:p w:rsidR="00B155E2" w:rsidRDefault="006D147E" w:rsidP="00E80C7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Полученные результаты исследования свидетельствуют</w:t>
      </w:r>
      <w:r w:rsidR="00B155E2" w:rsidRPr="00B155E2">
        <w:rPr>
          <w:rFonts w:ascii="Times New Roman" w:hAnsi="Times New Roman"/>
          <w:sz w:val="28"/>
          <w:szCs w:val="28"/>
        </w:rPr>
        <w:t>, что при использовании традиционных методов исследования (микроскопия и культивирование) значительная часть пациентов с онихомикозом остаются не диагностированными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155E2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может приводить </w:t>
      </w:r>
      <w:r w:rsidRPr="00B155E2">
        <w:rPr>
          <w:rFonts w:ascii="Times New Roman" w:hAnsi="Times New Roman"/>
          <w:sz w:val="28"/>
          <w:szCs w:val="28"/>
        </w:rPr>
        <w:t xml:space="preserve">к хронизации процесса, развитию  осложнений и т.д. </w:t>
      </w:r>
      <w:r>
        <w:rPr>
          <w:rFonts w:ascii="Times New Roman" w:hAnsi="Times New Roman"/>
          <w:sz w:val="28"/>
          <w:szCs w:val="28"/>
        </w:rPr>
        <w:t xml:space="preserve">Кроме того, </w:t>
      </w:r>
      <w:r w:rsidR="00B155E2" w:rsidRPr="00B155E2">
        <w:rPr>
          <w:rFonts w:ascii="Times New Roman" w:hAnsi="Times New Roman"/>
          <w:sz w:val="28"/>
          <w:szCs w:val="28"/>
        </w:rPr>
        <w:t>недиагностированные пациенты представляют собой источник распространения микотической инфекции на окружающих</w:t>
      </w:r>
      <w:r>
        <w:rPr>
          <w:rFonts w:ascii="Times New Roman" w:hAnsi="Times New Roman"/>
          <w:sz w:val="28"/>
          <w:szCs w:val="28"/>
        </w:rPr>
        <w:t>.</w:t>
      </w:r>
      <w:r w:rsidR="003A0AC8">
        <w:rPr>
          <w:rFonts w:ascii="Times New Roman" w:hAnsi="Times New Roman"/>
          <w:sz w:val="28"/>
          <w:szCs w:val="28"/>
        </w:rPr>
        <w:t xml:space="preserve"> </w:t>
      </w:r>
      <w:r w:rsidR="00B155E2" w:rsidRPr="00B155E2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Проведенные исследования подтвердили высокую чувствительность нового метода, позволяющего всего за сутки подтверждать диагноз онихомикоза. Анализ результатов молекулярно-генетических исследований указывает на необходимость пересмотра существующих подходов к диагностике и оценке этиологии онихомикоза. </w:t>
      </w:r>
    </w:p>
    <w:p w:rsidR="003A0AC8" w:rsidRDefault="008413AF" w:rsidP="008413A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6A7">
        <w:rPr>
          <w:rFonts w:ascii="Times New Roman" w:hAnsi="Times New Roman"/>
          <w:b/>
          <w:bCs/>
          <w:sz w:val="28"/>
          <w:szCs w:val="28"/>
        </w:rPr>
        <w:t xml:space="preserve">Выводы: </w:t>
      </w:r>
      <w:r w:rsidRPr="006206A7">
        <w:rPr>
          <w:rFonts w:ascii="Times New Roman" w:hAnsi="Times New Roman"/>
          <w:sz w:val="28"/>
          <w:szCs w:val="28"/>
        </w:rPr>
        <w:t xml:space="preserve">таким образом, применение метода ПЦР для ранней диагностики онихомикозов позволит усовершенствовать процесс выявления возбудителя у пациентов с предыдущими негативными стандартными микологическими результатами исследования и своевременно назначить адекватную патогенетическую терапию, снизить вероятность развития осложнений и ускорить процесс выздоровления, что в свою очередь будет позитивно </w:t>
      </w:r>
      <w:r w:rsidRPr="006206A7">
        <w:rPr>
          <w:rFonts w:ascii="Times New Roman" w:hAnsi="Times New Roman"/>
          <w:sz w:val="28"/>
          <w:szCs w:val="28"/>
        </w:rPr>
        <w:lastRenderedPageBreak/>
        <w:t>сказывается на биотических вопросах по отношению к человеку, которому необходимо подтвердить или опровергнуть диагноз.</w:t>
      </w:r>
      <w:proofErr w:type="gramEnd"/>
    </w:p>
    <w:sectPr w:rsidR="003A0AC8" w:rsidSect="00777315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7F" w:rsidRDefault="00F0517F" w:rsidP="00754DC8">
      <w:pPr>
        <w:spacing w:after="0" w:line="240" w:lineRule="auto"/>
      </w:pPr>
      <w:r>
        <w:separator/>
      </w:r>
    </w:p>
  </w:endnote>
  <w:endnote w:type="continuationSeparator" w:id="0">
    <w:p w:rsidR="00F0517F" w:rsidRDefault="00F0517F" w:rsidP="0075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7F" w:rsidRDefault="00F0517F" w:rsidP="00754DC8">
      <w:pPr>
        <w:spacing w:after="0" w:line="240" w:lineRule="auto"/>
      </w:pPr>
      <w:r>
        <w:separator/>
      </w:r>
    </w:p>
  </w:footnote>
  <w:footnote w:type="continuationSeparator" w:id="0">
    <w:p w:rsidR="00F0517F" w:rsidRDefault="00F0517F" w:rsidP="0075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5E2"/>
    <w:rsid w:val="00013027"/>
    <w:rsid w:val="00061008"/>
    <w:rsid w:val="002A310A"/>
    <w:rsid w:val="003A0AC8"/>
    <w:rsid w:val="003B4DDC"/>
    <w:rsid w:val="00432659"/>
    <w:rsid w:val="00482A40"/>
    <w:rsid w:val="00491249"/>
    <w:rsid w:val="00534F94"/>
    <w:rsid w:val="00602614"/>
    <w:rsid w:val="00645E89"/>
    <w:rsid w:val="006D147E"/>
    <w:rsid w:val="006E05BC"/>
    <w:rsid w:val="007279D5"/>
    <w:rsid w:val="00754DC8"/>
    <w:rsid w:val="00777315"/>
    <w:rsid w:val="007A07BE"/>
    <w:rsid w:val="007D01B2"/>
    <w:rsid w:val="008413AF"/>
    <w:rsid w:val="00844EDF"/>
    <w:rsid w:val="008E7020"/>
    <w:rsid w:val="00B155E2"/>
    <w:rsid w:val="00C64DAA"/>
    <w:rsid w:val="00E80C74"/>
    <w:rsid w:val="00EA658B"/>
    <w:rsid w:val="00F0517F"/>
    <w:rsid w:val="00F4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E2"/>
    <w:pPr>
      <w:suppressAutoHyphens/>
    </w:pPr>
    <w:rPr>
      <w:rFonts w:ascii="Calibri" w:eastAsia="Times New Roman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155E2"/>
    <w:rPr>
      <w:rFonts w:ascii="Times New Roman" w:hAnsi="Times New Roman" w:cs="Times New Roman" w:hint="default"/>
      <w:i/>
      <w:iCs w:val="0"/>
    </w:rPr>
  </w:style>
  <w:style w:type="character" w:styleId="a4">
    <w:name w:val="Hyperlink"/>
    <w:basedOn w:val="a0"/>
    <w:uiPriority w:val="99"/>
    <w:semiHidden/>
    <w:unhideWhenUsed/>
    <w:rsid w:val="00754D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54D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4DC8"/>
    <w:rPr>
      <w:rFonts w:ascii="Calibri" w:eastAsia="Times New Roman" w:hAnsi="Calibri" w:cs="Times New Roman"/>
      <w:lang w:val="ru-RU" w:eastAsia="zh-CN"/>
    </w:rPr>
  </w:style>
  <w:style w:type="paragraph" w:styleId="a7">
    <w:name w:val="footer"/>
    <w:basedOn w:val="a"/>
    <w:link w:val="a8"/>
    <w:uiPriority w:val="99"/>
    <w:semiHidden/>
    <w:unhideWhenUsed/>
    <w:rsid w:val="00754D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DC8"/>
    <w:rPr>
      <w:rFonts w:ascii="Calibri" w:eastAsia="Times New Roman" w:hAnsi="Calibri" w:cs="Times New Roman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beliy.pobespredel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7</cp:revision>
  <dcterms:created xsi:type="dcterms:W3CDTF">2015-10-26T13:11:00Z</dcterms:created>
  <dcterms:modified xsi:type="dcterms:W3CDTF">2015-11-17T12:01:00Z</dcterms:modified>
</cp:coreProperties>
</file>