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F1" w:rsidRDefault="00F844F1" w:rsidP="00F844F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Паламарчук В.В., </w:t>
      </w:r>
      <w:proofErr w:type="spellStart"/>
      <w:r>
        <w:rPr>
          <w:b/>
          <w:sz w:val="28"/>
          <w:szCs w:val="28"/>
          <w:lang w:val="uk-UA"/>
        </w:rPr>
        <w:t>Вигівська</w:t>
      </w:r>
      <w:proofErr w:type="spellEnd"/>
      <w:r>
        <w:rPr>
          <w:b/>
          <w:sz w:val="28"/>
          <w:szCs w:val="28"/>
          <w:lang w:val="uk-UA"/>
        </w:rPr>
        <w:t xml:space="preserve"> Л.А., </w:t>
      </w:r>
      <w:proofErr w:type="spellStart"/>
      <w:r>
        <w:rPr>
          <w:b/>
          <w:sz w:val="28"/>
          <w:szCs w:val="28"/>
          <w:lang w:val="uk-UA"/>
        </w:rPr>
        <w:t>Благовещенський</w:t>
      </w:r>
      <w:proofErr w:type="spellEnd"/>
      <w:r>
        <w:rPr>
          <w:b/>
          <w:sz w:val="28"/>
          <w:szCs w:val="28"/>
          <w:lang w:val="uk-UA"/>
        </w:rPr>
        <w:t xml:space="preserve"> Є.В., Рогачова Н.Ш.</w:t>
      </w:r>
    </w:p>
    <w:p w:rsidR="00F844F1" w:rsidRDefault="00F844F1" w:rsidP="00F844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ПСИХОЛОГІЧНІ АСПЕКТИ ПЕРЕБІГУ КЛІМАКТЕРИЧНОГО СИНДРОМУ НА ТЛІ ЛЕЙОМІОМИ МАТКИ</w:t>
      </w:r>
    </w:p>
    <w:p w:rsidR="00F844F1" w:rsidRDefault="00F844F1" w:rsidP="00F844F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національний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університет</w:t>
      </w:r>
      <w:proofErr w:type="spellEnd"/>
    </w:p>
    <w:p w:rsidR="00F844F1" w:rsidRDefault="00F844F1" w:rsidP="00F844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акушерства, </w:t>
      </w:r>
      <w:proofErr w:type="spellStart"/>
      <w:r>
        <w:rPr>
          <w:b/>
          <w:sz w:val="28"/>
          <w:szCs w:val="28"/>
        </w:rPr>
        <w:t>гінекології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дитячої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гінекології</w:t>
      </w:r>
      <w:proofErr w:type="spellEnd"/>
    </w:p>
    <w:p w:rsidR="00F844F1" w:rsidRDefault="00F844F1" w:rsidP="00F844F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Україна</w:t>
      </w:r>
      <w:proofErr w:type="spellEnd"/>
    </w:p>
    <w:p w:rsidR="00F844F1" w:rsidRDefault="00F844F1" w:rsidP="00F844F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Науковій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: д. мед. н., проф. </w:t>
      </w:r>
      <w:proofErr w:type="spellStart"/>
      <w:r>
        <w:rPr>
          <w:b/>
          <w:sz w:val="28"/>
          <w:szCs w:val="28"/>
        </w:rPr>
        <w:t>Тучкіна</w:t>
      </w:r>
      <w:proofErr w:type="spellEnd"/>
      <w:r>
        <w:rPr>
          <w:b/>
          <w:sz w:val="28"/>
          <w:szCs w:val="28"/>
        </w:rPr>
        <w:t xml:space="preserve"> І.О.</w:t>
      </w:r>
    </w:p>
    <w:p w:rsidR="00F844F1" w:rsidRDefault="00F844F1" w:rsidP="00F84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Актуальність.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Висока</w:t>
      </w:r>
      <w:proofErr w:type="spellEnd"/>
      <w:r>
        <w:rPr>
          <w:sz w:val="28"/>
          <w:szCs w:val="28"/>
        </w:rPr>
        <w:t xml:space="preserve"> частота </w:t>
      </w:r>
      <w:proofErr w:type="spellStart"/>
      <w:r>
        <w:rPr>
          <w:sz w:val="28"/>
          <w:szCs w:val="28"/>
        </w:rPr>
        <w:t>ранніх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клімактеричних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коливається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 до 90%,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лейоміому</w:t>
      </w:r>
      <w:proofErr w:type="spellEnd"/>
      <w:r>
        <w:rPr>
          <w:sz w:val="28"/>
          <w:szCs w:val="28"/>
        </w:rPr>
        <w:t xml:space="preserve"> матки (ЛМ), частота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 до 84%, </w:t>
      </w:r>
      <w:proofErr w:type="spellStart"/>
      <w:r>
        <w:rPr>
          <w:sz w:val="28"/>
          <w:szCs w:val="28"/>
        </w:rPr>
        <w:t>зумовлюють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клімактеричного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з ЛМ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В.П. </w:t>
      </w:r>
      <w:proofErr w:type="spellStart"/>
      <w:r>
        <w:rPr>
          <w:sz w:val="28"/>
          <w:szCs w:val="28"/>
        </w:rPr>
        <w:t>Сметник</w:t>
      </w:r>
      <w:proofErr w:type="spellEnd"/>
      <w:r>
        <w:rPr>
          <w:sz w:val="28"/>
          <w:szCs w:val="28"/>
        </w:rPr>
        <w:t>, В.И. Кулаков, 20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J.B. </w:t>
      </w:r>
      <w:proofErr w:type="spellStart"/>
      <w:r>
        <w:rPr>
          <w:sz w:val="28"/>
          <w:szCs w:val="28"/>
        </w:rPr>
        <w:t>Spies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; T.K. </w:t>
      </w:r>
      <w:proofErr w:type="spellStart"/>
      <w:r>
        <w:rPr>
          <w:sz w:val="28"/>
          <w:szCs w:val="28"/>
        </w:rPr>
        <w:t>Helmberher</w:t>
      </w:r>
      <w:proofErr w:type="spellEnd"/>
      <w:r>
        <w:rPr>
          <w:sz w:val="28"/>
          <w:szCs w:val="28"/>
        </w:rPr>
        <w:t>, 2004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Психопатологічні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вегетосудинні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клімактеричний</w:t>
      </w:r>
      <w:proofErr w:type="spellEnd"/>
      <w:r>
        <w:rPr>
          <w:sz w:val="28"/>
          <w:szCs w:val="28"/>
        </w:rPr>
        <w:t xml:space="preserve"> синдром» (КС),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працездатність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N. </w:t>
      </w:r>
      <w:proofErr w:type="spellStart"/>
      <w:r>
        <w:rPr>
          <w:sz w:val="28"/>
          <w:szCs w:val="28"/>
        </w:rPr>
        <w:t>Albery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2008</w:t>
      </w:r>
      <w:r>
        <w:rPr>
          <w:sz w:val="28"/>
          <w:szCs w:val="28"/>
        </w:rPr>
        <w:t>; E. </w:t>
      </w:r>
      <w:proofErr w:type="spellStart"/>
      <w:r>
        <w:rPr>
          <w:sz w:val="28"/>
          <w:szCs w:val="28"/>
        </w:rPr>
        <w:t>Qvisgstad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2006)</w:t>
      </w:r>
      <w:r>
        <w:rPr>
          <w:sz w:val="28"/>
          <w:szCs w:val="28"/>
        </w:rPr>
        <w:t>.</w:t>
      </w:r>
    </w:p>
    <w:p w:rsidR="00F844F1" w:rsidRDefault="00F844F1" w:rsidP="00F844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клімактеричного</w:t>
      </w:r>
      <w:proofErr w:type="spellEnd"/>
      <w:r>
        <w:rPr>
          <w:sz w:val="28"/>
          <w:szCs w:val="28"/>
        </w:rPr>
        <w:t xml:space="preserve"> синдрому у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лейомиомой</w:t>
      </w:r>
      <w:proofErr w:type="spellEnd"/>
      <w:r>
        <w:rPr>
          <w:sz w:val="28"/>
          <w:szCs w:val="28"/>
        </w:rPr>
        <w:t xml:space="preserve"> матки для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>.</w:t>
      </w:r>
    </w:p>
    <w:p w:rsidR="00F844F1" w:rsidRDefault="00F844F1" w:rsidP="00F844F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Матеріли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методи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КЗОЗ «ОКЛ – ЦЕМД та МК»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обстежено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45 до 55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перименопаузальному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 xml:space="preserve">. І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– 30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з КС на </w:t>
      </w:r>
      <w:proofErr w:type="spellStart"/>
      <w:r>
        <w:rPr>
          <w:sz w:val="28"/>
          <w:szCs w:val="28"/>
        </w:rPr>
        <w:t>тлі</w:t>
      </w:r>
      <w:proofErr w:type="spellEnd"/>
      <w:r>
        <w:rPr>
          <w:sz w:val="28"/>
          <w:szCs w:val="28"/>
        </w:rPr>
        <w:t xml:space="preserve"> ЛМ. ІІ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– 30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з КС без ЛМ. З метою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 ЛМ проведено </w:t>
      </w:r>
      <w:proofErr w:type="spellStart"/>
      <w:r>
        <w:rPr>
          <w:sz w:val="28"/>
          <w:szCs w:val="28"/>
        </w:rPr>
        <w:t>клінічне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гінекологічного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ехографічного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малого тазу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вагінального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трансд’юсера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обчисленням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об’єму</w:t>
      </w:r>
      <w:proofErr w:type="spellEnd"/>
      <w:r>
        <w:rPr>
          <w:sz w:val="28"/>
          <w:szCs w:val="28"/>
        </w:rPr>
        <w:t xml:space="preserve"> матки та </w:t>
      </w:r>
      <w:proofErr w:type="spellStart"/>
      <w:r>
        <w:rPr>
          <w:sz w:val="28"/>
          <w:szCs w:val="28"/>
        </w:rPr>
        <w:t>фіброматозних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вузлів</w:t>
      </w:r>
      <w:proofErr w:type="spellEnd"/>
      <w:r>
        <w:rPr>
          <w:sz w:val="28"/>
          <w:szCs w:val="28"/>
        </w:rPr>
        <w:t xml:space="preserve"> за формулою G. B. </w:t>
      </w:r>
      <w:proofErr w:type="spellStart"/>
      <w:r>
        <w:rPr>
          <w:sz w:val="28"/>
          <w:szCs w:val="28"/>
        </w:rPr>
        <w:t>Haely</w:t>
      </w:r>
      <w:proofErr w:type="spellEnd"/>
      <w:r>
        <w:rPr>
          <w:sz w:val="28"/>
          <w:szCs w:val="28"/>
        </w:rPr>
        <w:t xml:space="preserve"> (1989). Проводилось </w:t>
      </w:r>
      <w:proofErr w:type="spellStart"/>
      <w:r>
        <w:rPr>
          <w:sz w:val="28"/>
          <w:szCs w:val="28"/>
        </w:rPr>
        <w:t>обчислення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Купермана</w:t>
      </w:r>
      <w:proofErr w:type="spellEnd"/>
      <w:r>
        <w:rPr>
          <w:sz w:val="28"/>
          <w:szCs w:val="28"/>
        </w:rPr>
        <w:t xml:space="preserve"> (ІК) та менопаузального </w:t>
      </w:r>
      <w:proofErr w:type="spellStart"/>
      <w:r>
        <w:rPr>
          <w:sz w:val="28"/>
          <w:szCs w:val="28"/>
        </w:rPr>
        <w:t>індексу</w:t>
      </w:r>
      <w:proofErr w:type="spellEnd"/>
      <w:r>
        <w:rPr>
          <w:sz w:val="28"/>
          <w:szCs w:val="28"/>
        </w:rPr>
        <w:t xml:space="preserve"> (МПІ) в </w:t>
      </w:r>
      <w:proofErr w:type="spellStart"/>
      <w:r>
        <w:rPr>
          <w:sz w:val="28"/>
          <w:szCs w:val="28"/>
        </w:rPr>
        <w:t>модифікації</w:t>
      </w:r>
      <w:proofErr w:type="spellEnd"/>
      <w:r>
        <w:rPr>
          <w:sz w:val="28"/>
          <w:szCs w:val="28"/>
        </w:rPr>
        <w:t xml:space="preserve"> Є. В. </w:t>
      </w:r>
      <w:proofErr w:type="spellStart"/>
      <w:r>
        <w:rPr>
          <w:sz w:val="28"/>
          <w:szCs w:val="28"/>
        </w:rPr>
        <w:t>Уварової</w:t>
      </w:r>
      <w:proofErr w:type="spellEnd"/>
      <w:r>
        <w:rPr>
          <w:sz w:val="28"/>
          <w:szCs w:val="28"/>
        </w:rPr>
        <w:t xml:space="preserve"> та В. П. </w:t>
      </w:r>
      <w:proofErr w:type="spellStart"/>
      <w:r>
        <w:rPr>
          <w:sz w:val="28"/>
          <w:szCs w:val="28"/>
        </w:rPr>
        <w:t>Сметник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самооцінки</w:t>
      </w:r>
      <w:proofErr w:type="spellEnd"/>
      <w:r>
        <w:rPr>
          <w:sz w:val="28"/>
          <w:szCs w:val="28"/>
        </w:rPr>
        <w:t xml:space="preserve"> за методикою </w:t>
      </w:r>
      <w:proofErr w:type="spellStart"/>
      <w:r>
        <w:rPr>
          <w:sz w:val="28"/>
          <w:szCs w:val="28"/>
        </w:rPr>
        <w:t>Дембо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Рубінштейн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модифікації</w:t>
      </w:r>
      <w:proofErr w:type="spellEnd"/>
      <w:r>
        <w:rPr>
          <w:sz w:val="28"/>
          <w:szCs w:val="28"/>
        </w:rPr>
        <w:t xml:space="preserve"> Т. М.  </w:t>
      </w:r>
      <w:proofErr w:type="spellStart"/>
      <w:r>
        <w:rPr>
          <w:sz w:val="28"/>
          <w:szCs w:val="28"/>
        </w:rPr>
        <w:t>Габріял</w:t>
      </w:r>
      <w:proofErr w:type="spellEnd"/>
      <w:r>
        <w:rPr>
          <w:sz w:val="28"/>
          <w:szCs w:val="28"/>
        </w:rPr>
        <w:t xml:space="preserve"> (1972),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тривожності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lastRenderedPageBreak/>
        <w:t xml:space="preserve">шкалою </w:t>
      </w:r>
      <w:proofErr w:type="spellStart"/>
      <w:r>
        <w:rPr>
          <w:sz w:val="28"/>
          <w:szCs w:val="28"/>
        </w:rPr>
        <w:t>Спілбергера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адаптованої</w:t>
      </w:r>
      <w:proofErr w:type="spellEnd"/>
      <w:r>
        <w:rPr>
          <w:sz w:val="28"/>
          <w:szCs w:val="28"/>
        </w:rPr>
        <w:t xml:space="preserve"> Ю. А. </w:t>
      </w:r>
      <w:proofErr w:type="spellStart"/>
      <w:r>
        <w:rPr>
          <w:sz w:val="28"/>
          <w:szCs w:val="28"/>
        </w:rPr>
        <w:t>Ханіним</w:t>
      </w:r>
      <w:proofErr w:type="spellEnd"/>
      <w:r>
        <w:rPr>
          <w:sz w:val="28"/>
          <w:szCs w:val="28"/>
        </w:rPr>
        <w:t xml:space="preserve"> (1978), </w:t>
      </w:r>
      <w:proofErr w:type="spellStart"/>
      <w:r>
        <w:rPr>
          <w:sz w:val="28"/>
          <w:szCs w:val="28"/>
        </w:rPr>
        <w:t>оцінено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за шкалою «SF-36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Survey</w:t>
      </w:r>
      <w:proofErr w:type="spellEnd"/>
      <w:r>
        <w:rPr>
          <w:sz w:val="28"/>
          <w:szCs w:val="28"/>
        </w:rPr>
        <w:t xml:space="preserve">» (1993).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опрацьовані</w:t>
      </w:r>
      <w:proofErr w:type="spellEnd"/>
      <w:r>
        <w:rPr>
          <w:sz w:val="28"/>
          <w:szCs w:val="28"/>
        </w:rPr>
        <w:t xml:space="preserve"> методами </w:t>
      </w:r>
      <w:proofErr w:type="spellStart"/>
      <w:r>
        <w:rPr>
          <w:sz w:val="28"/>
          <w:szCs w:val="28"/>
        </w:rPr>
        <w:t>варіаційної</w:t>
      </w:r>
      <w:proofErr w:type="spellEnd"/>
      <w:r>
        <w:rPr>
          <w:sz w:val="28"/>
          <w:szCs w:val="28"/>
        </w:rPr>
        <w:t xml:space="preserve"> статистики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.</w:t>
      </w:r>
    </w:p>
    <w:p w:rsidR="00F844F1" w:rsidRDefault="00F844F1" w:rsidP="00F844F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досліджень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з ЛМ </w:t>
      </w:r>
      <w:proofErr w:type="spellStart"/>
      <w:r>
        <w:rPr>
          <w:sz w:val="28"/>
          <w:szCs w:val="28"/>
        </w:rPr>
        <w:t>виявлено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психопатологічної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КС, у той час як у </w:t>
      </w:r>
      <w:proofErr w:type="spellStart"/>
      <w:r>
        <w:rPr>
          <w:sz w:val="28"/>
          <w:szCs w:val="28"/>
        </w:rPr>
        <w:t>гінекологічно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пацієнток</w:t>
      </w:r>
      <w:proofErr w:type="spellEnd"/>
      <w:r>
        <w:rPr>
          <w:sz w:val="28"/>
          <w:szCs w:val="28"/>
        </w:rPr>
        <w:t xml:space="preserve"> – вегето-</w:t>
      </w:r>
      <w:proofErr w:type="spellStart"/>
      <w:r>
        <w:rPr>
          <w:sz w:val="28"/>
          <w:szCs w:val="28"/>
        </w:rPr>
        <w:t>судинної</w:t>
      </w:r>
      <w:proofErr w:type="spellEnd"/>
      <w:r>
        <w:rPr>
          <w:sz w:val="28"/>
          <w:szCs w:val="28"/>
        </w:rPr>
        <w:t xml:space="preserve"> (86,7%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60,0%; р&lt;0,05), так і </w:t>
      </w:r>
      <w:proofErr w:type="spellStart"/>
      <w:r>
        <w:rPr>
          <w:sz w:val="28"/>
          <w:szCs w:val="28"/>
        </w:rPr>
        <w:t>середні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МПІ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12,06±0,8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4,6±0,5 бала; р&lt;0,05). У </w:t>
      </w:r>
      <w:proofErr w:type="spellStart"/>
      <w:r>
        <w:rPr>
          <w:sz w:val="28"/>
          <w:szCs w:val="28"/>
        </w:rPr>
        <w:t>структурі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психоемоційних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КС на </w:t>
      </w:r>
      <w:proofErr w:type="spellStart"/>
      <w:r>
        <w:rPr>
          <w:sz w:val="28"/>
          <w:szCs w:val="28"/>
        </w:rPr>
        <w:t>тлі</w:t>
      </w:r>
      <w:proofErr w:type="spellEnd"/>
      <w:r>
        <w:rPr>
          <w:sz w:val="28"/>
          <w:szCs w:val="28"/>
        </w:rPr>
        <w:t xml:space="preserve"> ЛМ </w:t>
      </w:r>
      <w:proofErr w:type="spellStart"/>
      <w:r>
        <w:rPr>
          <w:sz w:val="28"/>
          <w:szCs w:val="28"/>
        </w:rPr>
        <w:t>переважали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прояви, як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втомлюваність</w:t>
      </w:r>
      <w:proofErr w:type="spellEnd"/>
      <w:r>
        <w:rPr>
          <w:sz w:val="28"/>
          <w:szCs w:val="28"/>
        </w:rPr>
        <w:t xml:space="preserve"> (63,3%),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 xml:space="preserve"> (46,7%), </w:t>
      </w:r>
      <w:proofErr w:type="spellStart"/>
      <w:r>
        <w:rPr>
          <w:sz w:val="28"/>
          <w:szCs w:val="28"/>
        </w:rPr>
        <w:t>дратівливість</w:t>
      </w:r>
      <w:proofErr w:type="spellEnd"/>
      <w:r>
        <w:rPr>
          <w:sz w:val="28"/>
          <w:szCs w:val="28"/>
        </w:rPr>
        <w:t xml:space="preserve"> (56,7%),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пам’яті</w:t>
      </w:r>
      <w:proofErr w:type="spellEnd"/>
      <w:r>
        <w:rPr>
          <w:sz w:val="28"/>
          <w:szCs w:val="28"/>
        </w:rPr>
        <w:t xml:space="preserve"> (43,3%), </w:t>
      </w:r>
      <w:proofErr w:type="spellStart"/>
      <w:r>
        <w:rPr>
          <w:sz w:val="28"/>
          <w:szCs w:val="28"/>
        </w:rPr>
        <w:t>неуважність</w:t>
      </w:r>
      <w:proofErr w:type="spellEnd"/>
      <w:r>
        <w:rPr>
          <w:sz w:val="28"/>
          <w:szCs w:val="28"/>
        </w:rPr>
        <w:t xml:space="preserve"> (36,7%),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онкофобії</w:t>
      </w:r>
      <w:proofErr w:type="spellEnd"/>
      <w:r>
        <w:rPr>
          <w:sz w:val="28"/>
          <w:szCs w:val="28"/>
        </w:rPr>
        <w:t xml:space="preserve"> (73,3%), </w:t>
      </w:r>
      <w:proofErr w:type="spellStart"/>
      <w:r>
        <w:rPr>
          <w:sz w:val="28"/>
          <w:szCs w:val="28"/>
        </w:rPr>
        <w:t>вегетосудинні</w:t>
      </w:r>
      <w:proofErr w:type="spellEnd"/>
      <w:r>
        <w:rPr>
          <w:sz w:val="28"/>
          <w:szCs w:val="28"/>
        </w:rPr>
        <w:t xml:space="preserve"> прояви КС. </w:t>
      </w:r>
      <w:proofErr w:type="spellStart"/>
      <w:r>
        <w:rPr>
          <w:sz w:val="28"/>
          <w:szCs w:val="28"/>
        </w:rPr>
        <w:t>Проведене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анкетування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пацієнток</w:t>
      </w:r>
      <w:proofErr w:type="spellEnd"/>
      <w:r>
        <w:rPr>
          <w:sz w:val="28"/>
          <w:szCs w:val="28"/>
        </w:rPr>
        <w:t xml:space="preserve"> з КС та ЛМ </w:t>
      </w:r>
      <w:proofErr w:type="spellStart"/>
      <w:r>
        <w:rPr>
          <w:sz w:val="28"/>
          <w:szCs w:val="28"/>
        </w:rPr>
        <w:t>виявило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питому вагу (73,3%)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онкофобіями</w:t>
      </w:r>
      <w:proofErr w:type="spellEnd"/>
      <w:r>
        <w:rPr>
          <w:sz w:val="28"/>
          <w:szCs w:val="28"/>
        </w:rPr>
        <w:t xml:space="preserve"> та страхом перед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гістеректомії</w:t>
      </w:r>
      <w:proofErr w:type="spellEnd"/>
      <w:r>
        <w:rPr>
          <w:sz w:val="28"/>
          <w:szCs w:val="28"/>
        </w:rPr>
        <w:t xml:space="preserve"> (ГТ) 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можливий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пухлини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негативно </w:t>
      </w:r>
      <w:proofErr w:type="spellStart"/>
      <w:r>
        <w:rPr>
          <w:sz w:val="28"/>
          <w:szCs w:val="28"/>
        </w:rPr>
        <w:t>впливало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відношення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пацієнток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формувало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упереджене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ГТ. За результатами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за шкалою SF-36 </w:t>
      </w:r>
      <w:proofErr w:type="spellStart"/>
      <w:r>
        <w:rPr>
          <w:sz w:val="28"/>
          <w:szCs w:val="28"/>
        </w:rPr>
        <w:t>виявлено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з КС та ЛМ (320,5±25,5 бала) в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 як у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</w:t>
      </w:r>
      <w:r>
        <w:t xml:space="preserve">КС </w:t>
      </w:r>
      <w:r>
        <w:rPr>
          <w:sz w:val="28"/>
          <w:szCs w:val="28"/>
        </w:rPr>
        <w:t xml:space="preserve">(452,5±20,5 бала; р&lt;0,05).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відчуттів</w:t>
      </w:r>
      <w:proofErr w:type="spellEnd"/>
      <w:r>
        <w:rPr>
          <w:sz w:val="28"/>
          <w:szCs w:val="28"/>
        </w:rPr>
        <w:t xml:space="preserve">, так і особливо </w:t>
      </w:r>
      <w:proofErr w:type="spellStart"/>
      <w:r>
        <w:rPr>
          <w:sz w:val="28"/>
          <w:szCs w:val="28"/>
        </w:rPr>
        <w:t>психоемоційних</w:t>
      </w:r>
      <w:proofErr w:type="spellEnd"/>
      <w:r>
        <w:rPr>
          <w:sz w:val="28"/>
          <w:szCs w:val="28"/>
        </w:rPr>
        <w:t xml:space="preserve"> характеристик.</w:t>
      </w:r>
    </w:p>
    <w:p w:rsidR="00F844F1" w:rsidRDefault="00F844F1" w:rsidP="00F844F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Висновки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свідчать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взаємообтяжливий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клімактеричного синдрому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  <w:lang w:val="uk-UA"/>
        </w:rPr>
        <w:t>лейоміоми</w:t>
      </w:r>
      <w:proofErr w:type="spellEnd"/>
      <w:r>
        <w:rPr>
          <w:sz w:val="28"/>
          <w:szCs w:val="28"/>
          <w:lang w:val="uk-UA"/>
        </w:rPr>
        <w:t xml:space="preserve"> матки</w:t>
      </w:r>
      <w:r>
        <w:rPr>
          <w:sz w:val="28"/>
          <w:szCs w:val="28"/>
        </w:rPr>
        <w:t xml:space="preserve">. Прояви </w:t>
      </w:r>
      <w:proofErr w:type="spellStart"/>
      <w:r>
        <w:rPr>
          <w:sz w:val="28"/>
          <w:szCs w:val="28"/>
        </w:rPr>
        <w:t>клімактеричних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розладів</w:t>
      </w:r>
      <w:proofErr w:type="spellEnd"/>
      <w:r>
        <w:rPr>
          <w:sz w:val="28"/>
          <w:szCs w:val="28"/>
        </w:rPr>
        <w:t xml:space="preserve"> як в перед-, так і в </w:t>
      </w:r>
      <w:proofErr w:type="spellStart"/>
      <w:r>
        <w:rPr>
          <w:sz w:val="28"/>
          <w:szCs w:val="28"/>
        </w:rPr>
        <w:t>постменопаузальний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пацієнток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симптомним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лейоміоми</w:t>
      </w:r>
      <w:proofErr w:type="spellEnd"/>
      <w:r>
        <w:rPr>
          <w:sz w:val="28"/>
          <w:szCs w:val="28"/>
          <w:lang w:val="uk-UA"/>
        </w:rPr>
        <w:t xml:space="preserve"> матки</w:t>
      </w:r>
      <w:r>
        <w:rPr>
          <w:sz w:val="28"/>
          <w:szCs w:val="28"/>
        </w:rPr>
        <w:t xml:space="preserve">. 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F1"/>
    <w:rsid w:val="00335D4E"/>
    <w:rsid w:val="00D75042"/>
    <w:rsid w:val="00F66E30"/>
    <w:rsid w:val="00F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2015-11-05T10:48:00Z</dcterms:created>
  <dcterms:modified xsi:type="dcterms:W3CDTF">2015-11-05T10:48:00Z</dcterms:modified>
</cp:coreProperties>
</file>