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FF" w:rsidRPr="00AC3FBF" w:rsidRDefault="00F03CFF" w:rsidP="00393D56">
      <w:pPr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«Актуальні питання сучасної психіатрії, наркології та неврології» Збірник тез доповідей науково-практичної конференції за участю міжнародних спеціалістов. Харків, 2015</w:t>
        </w:r>
      </w:hyperlink>
      <w:r>
        <w:rPr>
          <w:lang w:val="en-US"/>
        </w:rPr>
        <w:t xml:space="preserve"> С.</w:t>
      </w:r>
      <w:r>
        <w:t>181-182</w:t>
      </w:r>
    </w:p>
    <w:p w:rsidR="00F03CFF" w:rsidRPr="00FB3DA7" w:rsidRDefault="00F03CFF" w:rsidP="00393D56">
      <w:pPr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УДК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B3DA7">
        <w:rPr>
          <w:rFonts w:ascii="Times New Roman" w:hAnsi="Times New Roman" w:cs="Times New Roman"/>
          <w:b w:val="0"/>
          <w:bCs w:val="0"/>
          <w:sz w:val="28"/>
          <w:szCs w:val="28"/>
        </w:rPr>
        <w:t>616.89-008.447</w:t>
      </w:r>
    </w:p>
    <w:p w:rsidR="00F03CFF" w:rsidRPr="00C52411" w:rsidRDefault="00F03CFF" w:rsidP="00393D56">
      <w:pPr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применения</w:t>
      </w:r>
      <w:r w:rsidRPr="00C52411">
        <w:rPr>
          <w:rFonts w:ascii="Times New Roman" w:hAnsi="Times New Roman" w:cs="Times New Roman"/>
          <w:sz w:val="28"/>
          <w:szCs w:val="28"/>
        </w:rPr>
        <w:t xml:space="preserve"> арт-терапии в комплексном лечении 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C52411">
        <w:rPr>
          <w:rFonts w:ascii="Times New Roman" w:hAnsi="Times New Roman" w:cs="Times New Roman"/>
          <w:sz w:val="28"/>
          <w:szCs w:val="28"/>
        </w:rPr>
        <w:t xml:space="preserve"> с рекуррентным депрессивным расстройством </w:t>
      </w:r>
      <w:r>
        <w:rPr>
          <w:rFonts w:ascii="Times New Roman" w:hAnsi="Times New Roman" w:cs="Times New Roman"/>
          <w:sz w:val="28"/>
          <w:szCs w:val="28"/>
        </w:rPr>
        <w:t>и качество</w:t>
      </w:r>
      <w:r w:rsidRPr="00C52411">
        <w:rPr>
          <w:rFonts w:ascii="Times New Roman" w:hAnsi="Times New Roman" w:cs="Times New Roman"/>
          <w:sz w:val="28"/>
          <w:szCs w:val="28"/>
        </w:rPr>
        <w:t xml:space="preserve"> ремиссии</w:t>
      </w:r>
    </w:p>
    <w:p w:rsidR="00F03CFF" w:rsidRPr="003E2097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Хмаин С.</w:t>
      </w:r>
    </w:p>
    <w:p w:rsidR="00F03CFF" w:rsidRPr="003E2097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ьковский наци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ональний меди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цинский уни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верситет</w:t>
      </w:r>
    </w:p>
    <w:p w:rsidR="00F03CFF" w:rsidRPr="003E2097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Хар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ьков</w:t>
      </w:r>
    </w:p>
    <w:p w:rsidR="00F03CFF" w:rsidRPr="004169C9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4169C9">
        <w:rPr>
          <w:rFonts w:ascii="Times New Roman" w:hAnsi="Times New Roman" w:cs="Times New Roman"/>
          <w:b w:val="0"/>
          <w:sz w:val="28"/>
          <w:szCs w:val="28"/>
        </w:rPr>
        <w:t xml:space="preserve">В исследованиях, посвященных лечению  больных с рекуррентным депрессивным расстройством последние годы наблюдается смещение интереса исследований с оценки эффективности терапии к изучению ремиссии. Согласно данным литературы, полная ремиссия наступает только у 40-50% пациентов, в остальных случаях наблюдается остаточная симптоматика. При этом ремиссия оценивается по нескольким критериям: выраженности и характеру остаточной симптоматики (неполная ремиссия в сравнении с полной), уровню социального функционирования, субъективно-психологическому восстановлению пациентов и устойчивости самого состояния ремиссии. Эти характеристики объединяются в понятие "качество ремиссии". </w:t>
      </w:r>
    </w:p>
    <w:p w:rsidR="00F03CFF" w:rsidRPr="004169C9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>Целью нашего исследования являлось оценить влияние арт-терапии в комплексном лечении больных с рекуррентным депрессивным расстройством на качество ремиссии.</w:t>
      </w:r>
    </w:p>
    <w:p w:rsidR="00F03CFF" w:rsidRPr="004169C9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 xml:space="preserve">Методы исследования: клинико-психопатологический; психодиагностический (шкала определения уровня ангедонии SHARPS; шкалы депрессии и тревоги Гамильтона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HADS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, опросник для оценки качества жизни</w:t>
      </w:r>
      <w:r w:rsidRPr="001D100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D1006">
        <w:rPr>
          <w:rFonts w:ascii="Times New Roman" w:hAnsi="Times New Roman" w:cs="Times New Roman"/>
          <w:b w:val="0"/>
          <w:color w:val="000000"/>
          <w:sz w:val="28"/>
          <w:lang w:val="uk-UA"/>
        </w:rPr>
        <w:t>H. Mezzich, Cohen, Ruiperez, Liu &amp; Yoon, 1999 в модификации Н.А. Маруты, 2004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; катамнестический.</w:t>
      </w:r>
    </w:p>
    <w:p w:rsidR="00F03CFF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169C9">
        <w:rPr>
          <w:rFonts w:ascii="Times New Roman" w:hAnsi="Times New Roman" w:cs="Times New Roman"/>
          <w:b w:val="0"/>
          <w:sz w:val="28"/>
          <w:szCs w:val="28"/>
        </w:rPr>
        <w:tab/>
        <w:t>Обследовано 135 пациентов – 60 мужчин и 75 женщинв возрасте 18 - 30 лет, рандомизированных на основную и контрольную группы. Все пациенты получали лечение РДР согласно протоколу, пациенты основной группы в комплексном лечении принимали участие в групповой арт-терапии с использованием рисуночных техник. Сеансы проводились 2 раза в неделю по 1,5 часа в период лечения, 1 раз в неделю в период ремиссии.</w:t>
      </w:r>
    </w:p>
    <w:p w:rsidR="00F03CFF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исследования показали, что в период лечения до достижения ремиссии средние показатели шкал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SHA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PS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качество жизни в основной группе и группе сравнения не имели достоверных отличий, отмечалось достоверное различие в степени редукции уровня тревоги по шкале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HAR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(12,5 %,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&lt; 0,01)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длительности госпитального периода лечения (10,2 койко-дней,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&lt;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0,005). В период ремиссии по данным катамнестического исследования  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через 6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качество жизни пациентов основной группы, а также показатели шкалы SHA</w:t>
      </w:r>
      <w:r w:rsidRPr="004169C9">
        <w:rPr>
          <w:rFonts w:ascii="Times New Roman" w:hAnsi="Times New Roman" w:cs="Times New Roman"/>
          <w:b w:val="0"/>
          <w:sz w:val="28"/>
          <w:szCs w:val="28"/>
        </w:rPr>
        <w:t>PS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имели достоверные отличия в сторону улучшения по сравнению с аналогичными показателями в группе сравнения. По шкалам 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HDRS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D7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HAR</w:t>
      </w:r>
      <w:r w:rsidRPr="004169C9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показатели депрессии и тревоги были ниже в основной группе, но различия не были достоверными. Средняя продолжительность ремиссии была больше на 14,3 %, а количество пациентов, достигших качественной ремиссии на 21,2 %.</w:t>
      </w:r>
    </w:p>
    <w:p w:rsidR="00F03CFF" w:rsidRPr="004169C9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Таким образом,  э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 xml:space="preserve">ффективность арт-терапии в комплексном лечении  больных с рекуррентным депрессивным расстройством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выявляется в первую очередь в снижении уровня тревоги уже на ранних этапах лечения, а также в снижении выраженности ангедонии и повышении качества жизни 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в период ремиссии</w:t>
      </w:r>
      <w:r>
        <w:rPr>
          <w:rFonts w:ascii="Times New Roman" w:hAnsi="Times New Roman" w:cs="Times New Roman"/>
          <w:b w:val="0"/>
          <w:sz w:val="28"/>
          <w:szCs w:val="28"/>
        </w:rPr>
        <w:t>. Полученные результаты свидетельствуют в пользу использования арт-терапии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 xml:space="preserve"> в комплексном лечении  больных с рекуррентным депрессивным расстройством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как в период активного лечения, так и в после достижения клинической ремиссии с способствует </w:t>
      </w:r>
      <w:r w:rsidRPr="001D1006">
        <w:rPr>
          <w:rFonts w:ascii="Times New Roman" w:hAnsi="Times New Roman" w:cs="Times New Roman"/>
          <w:b w:val="0"/>
          <w:sz w:val="28"/>
          <w:szCs w:val="28"/>
        </w:rPr>
        <w:t>достижению и поддержанию качественной и устойчивой ремиссии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полным восстановлением качества жизни и социального функционирования. </w:t>
      </w:r>
    </w:p>
    <w:p w:rsidR="00F03CFF" w:rsidRPr="00393D56" w:rsidRDefault="00F03CFF" w:rsidP="00393D56">
      <w:pPr>
        <w:spacing w:after="2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3CFF" w:rsidRPr="00C30E7C" w:rsidRDefault="00F03CFF" w:rsidP="00393D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F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0E7C">
        <w:rPr>
          <w:rFonts w:ascii="Times New Roman" w:hAnsi="Times New Roman" w:cs="Times New Roman"/>
          <w:sz w:val="28"/>
          <w:szCs w:val="28"/>
          <w:lang w:val="en-US"/>
        </w:rPr>
        <w:t>Effectiveness of art therapy in complex treatment in patients with recurrent depressive disorder and quality of life</w:t>
      </w:r>
    </w:p>
    <w:p w:rsidR="00F03CFF" w:rsidRPr="00C30E7C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C30E7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Hmain Sofia</w:t>
      </w:r>
    </w:p>
    <w:p w:rsidR="00F03CFF" w:rsidRPr="00C30E7C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smartTag w:uri="urn:schemas-microsoft-com:office:smarttags" w:element="PlaceName">
        <w:smartTag w:uri="urn:schemas-microsoft-com:office:smarttags" w:element="place">
          <w:r w:rsidRPr="00C30E7C">
            <w:rPr>
              <w:rFonts w:ascii="Times New Roman" w:hAnsi="Times New Roman" w:cs="Times New Roman"/>
              <w:b w:val="0"/>
              <w:bCs w:val="0"/>
              <w:sz w:val="28"/>
              <w:szCs w:val="28"/>
              <w:lang w:val="en-US"/>
            </w:rPr>
            <w:t>Kharkiv</w:t>
          </w:r>
        </w:smartTag>
        <w:r w:rsidRPr="00C30E7C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C30E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National</w:t>
            </w:r>
          </w:smartTag>
        </w:smartTag>
        <w:r w:rsidRPr="00C30E7C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C30E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Medical</w:t>
            </w:r>
          </w:smartTag>
        </w:smartTag>
        <w:r w:rsidRPr="00C30E7C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 xml:space="preserve"> </w:t>
        </w:r>
        <w:smartTag w:uri="urn:schemas-microsoft-com:office:smarttags" w:element="place">
          <w:r w:rsidRPr="00C30E7C">
            <w:rPr>
              <w:rFonts w:ascii="Times New Roman" w:hAnsi="Times New Roman" w:cs="Times New Roman"/>
              <w:b w:val="0"/>
              <w:bCs w:val="0"/>
              <w:sz w:val="28"/>
              <w:szCs w:val="28"/>
              <w:lang w:val="en-US"/>
            </w:rPr>
            <w:t>University</w:t>
          </w:r>
        </w:smartTag>
      </w:smartTag>
    </w:p>
    <w:p w:rsidR="00F03CFF" w:rsidRPr="00C30E7C" w:rsidRDefault="00F03CFF" w:rsidP="00393D56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C30E7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Kharkiv</w:t>
      </w:r>
    </w:p>
    <w:p w:rsidR="00F03CFF" w:rsidRPr="00C30E7C" w:rsidRDefault="00F03CFF" w:rsidP="00393D5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30E7C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The article gives results of research about the effectiveness of art therapy in complex treatment in patients with recurrent depressive disorder . The study found that patients had reduction of anxiety; improvement of mood between sessions; the increased of self-estimation; stable and prolongiated remission;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be</w:t>
      </w:r>
      <w:r w:rsidRPr="00C30E7C">
        <w:rPr>
          <w:rFonts w:ascii="Times New Roman" w:hAnsi="Times New Roman" w:cs="Times New Roman"/>
          <w:b w:val="0"/>
          <w:sz w:val="28"/>
          <w:szCs w:val="28"/>
          <w:lang w:val="en-US"/>
        </w:rPr>
        <w:t>tter quality of life, positive vision of the future and  reduction of anhedonia.</w:t>
      </w:r>
    </w:p>
    <w:p w:rsidR="00F03CFF" w:rsidRPr="00C30E7C" w:rsidRDefault="00F03CFF" w:rsidP="00393D56">
      <w:pPr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sectPr w:rsidR="00F03CFF" w:rsidRPr="00C30E7C" w:rsidSect="00393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6409"/>
    <w:rsid w:val="000C270A"/>
    <w:rsid w:val="000C7BD7"/>
    <w:rsid w:val="000D1DF6"/>
    <w:rsid w:val="000D3CDB"/>
    <w:rsid w:val="000E1782"/>
    <w:rsid w:val="000E2E38"/>
    <w:rsid w:val="000E5A05"/>
    <w:rsid w:val="000E6625"/>
    <w:rsid w:val="000E67A6"/>
    <w:rsid w:val="000F6FC8"/>
    <w:rsid w:val="00103857"/>
    <w:rsid w:val="00111D85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6E5A"/>
    <w:rsid w:val="00163750"/>
    <w:rsid w:val="00171267"/>
    <w:rsid w:val="001728B0"/>
    <w:rsid w:val="00174774"/>
    <w:rsid w:val="00184B9B"/>
    <w:rsid w:val="00184D0F"/>
    <w:rsid w:val="00186954"/>
    <w:rsid w:val="001A1E65"/>
    <w:rsid w:val="001A6552"/>
    <w:rsid w:val="001B368A"/>
    <w:rsid w:val="001B3A30"/>
    <w:rsid w:val="001C1FA6"/>
    <w:rsid w:val="001C3987"/>
    <w:rsid w:val="001D0CFB"/>
    <w:rsid w:val="001D1006"/>
    <w:rsid w:val="001D2231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5293"/>
    <w:rsid w:val="00220F96"/>
    <w:rsid w:val="00225BF6"/>
    <w:rsid w:val="00234A13"/>
    <w:rsid w:val="00241564"/>
    <w:rsid w:val="00243CDD"/>
    <w:rsid w:val="00245506"/>
    <w:rsid w:val="00255692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5FF"/>
    <w:rsid w:val="00301929"/>
    <w:rsid w:val="0030378B"/>
    <w:rsid w:val="0030755B"/>
    <w:rsid w:val="00311F58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326D"/>
    <w:rsid w:val="0039361F"/>
    <w:rsid w:val="003937BA"/>
    <w:rsid w:val="00393D56"/>
    <w:rsid w:val="00395BE0"/>
    <w:rsid w:val="003A4E7C"/>
    <w:rsid w:val="003A6E68"/>
    <w:rsid w:val="003B2690"/>
    <w:rsid w:val="003C0BAB"/>
    <w:rsid w:val="003C36D1"/>
    <w:rsid w:val="003D2A39"/>
    <w:rsid w:val="003D4E61"/>
    <w:rsid w:val="003D6AE7"/>
    <w:rsid w:val="003E2097"/>
    <w:rsid w:val="003E5B51"/>
    <w:rsid w:val="003F00D3"/>
    <w:rsid w:val="00402A39"/>
    <w:rsid w:val="0040393F"/>
    <w:rsid w:val="00403A6B"/>
    <w:rsid w:val="0041186F"/>
    <w:rsid w:val="0041280F"/>
    <w:rsid w:val="004131F8"/>
    <w:rsid w:val="00413BEB"/>
    <w:rsid w:val="004169C9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F4280"/>
    <w:rsid w:val="004F4AC7"/>
    <w:rsid w:val="004F5849"/>
    <w:rsid w:val="005035D6"/>
    <w:rsid w:val="0050723A"/>
    <w:rsid w:val="0051155E"/>
    <w:rsid w:val="00523E11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D3C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28EC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C10B0"/>
    <w:rsid w:val="009C25F4"/>
    <w:rsid w:val="009C49B5"/>
    <w:rsid w:val="009C534E"/>
    <w:rsid w:val="009D5823"/>
    <w:rsid w:val="009D6B03"/>
    <w:rsid w:val="009D7038"/>
    <w:rsid w:val="009F1D48"/>
    <w:rsid w:val="009F1F93"/>
    <w:rsid w:val="009F2D87"/>
    <w:rsid w:val="00A015FA"/>
    <w:rsid w:val="00A01B9C"/>
    <w:rsid w:val="00A0410A"/>
    <w:rsid w:val="00A061AC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17F1"/>
    <w:rsid w:val="00A836D9"/>
    <w:rsid w:val="00A86C37"/>
    <w:rsid w:val="00A92974"/>
    <w:rsid w:val="00A95D85"/>
    <w:rsid w:val="00AB2CEE"/>
    <w:rsid w:val="00AB479D"/>
    <w:rsid w:val="00AC3BD7"/>
    <w:rsid w:val="00AC3FBF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40A8F"/>
    <w:rsid w:val="00B43C28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3FA6"/>
    <w:rsid w:val="00C16947"/>
    <w:rsid w:val="00C30719"/>
    <w:rsid w:val="00C30DB5"/>
    <w:rsid w:val="00C30E7C"/>
    <w:rsid w:val="00C3189D"/>
    <w:rsid w:val="00C41A43"/>
    <w:rsid w:val="00C52411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A6EA2"/>
    <w:rsid w:val="00CC1127"/>
    <w:rsid w:val="00CC5E43"/>
    <w:rsid w:val="00CE1F68"/>
    <w:rsid w:val="00CE579B"/>
    <w:rsid w:val="00CF2010"/>
    <w:rsid w:val="00CF4823"/>
    <w:rsid w:val="00D0535C"/>
    <w:rsid w:val="00D12C4D"/>
    <w:rsid w:val="00D17500"/>
    <w:rsid w:val="00D21703"/>
    <w:rsid w:val="00D2310F"/>
    <w:rsid w:val="00D2376F"/>
    <w:rsid w:val="00D2460E"/>
    <w:rsid w:val="00D32777"/>
    <w:rsid w:val="00D3450B"/>
    <w:rsid w:val="00D41307"/>
    <w:rsid w:val="00D42D83"/>
    <w:rsid w:val="00D42FB9"/>
    <w:rsid w:val="00D50564"/>
    <w:rsid w:val="00D509CE"/>
    <w:rsid w:val="00D61456"/>
    <w:rsid w:val="00D62ACE"/>
    <w:rsid w:val="00D719BF"/>
    <w:rsid w:val="00D73FEF"/>
    <w:rsid w:val="00D7796E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58ED"/>
    <w:rsid w:val="00DB61AB"/>
    <w:rsid w:val="00DB6BE1"/>
    <w:rsid w:val="00DC5A56"/>
    <w:rsid w:val="00DC797B"/>
    <w:rsid w:val="00DD19EE"/>
    <w:rsid w:val="00DD1D0F"/>
    <w:rsid w:val="00DD7915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2F2B"/>
    <w:rsid w:val="00E26F27"/>
    <w:rsid w:val="00E332FC"/>
    <w:rsid w:val="00E33FDB"/>
    <w:rsid w:val="00E3410D"/>
    <w:rsid w:val="00E34F25"/>
    <w:rsid w:val="00E36AF2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03CFF"/>
    <w:rsid w:val="00F118DC"/>
    <w:rsid w:val="00F11A97"/>
    <w:rsid w:val="00F21843"/>
    <w:rsid w:val="00F264C6"/>
    <w:rsid w:val="00F27BD9"/>
    <w:rsid w:val="00F27F18"/>
    <w:rsid w:val="00F27FCC"/>
    <w:rsid w:val="00F30BDE"/>
    <w:rsid w:val="00F31367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B3DA7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99"/>
    <w:rsid w:val="009828E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3F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50&amp;subact=edit&amp;editv=77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620</Words>
  <Characters>3537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9</cp:revision>
  <dcterms:created xsi:type="dcterms:W3CDTF">2015-08-17T04:56:00Z</dcterms:created>
  <dcterms:modified xsi:type="dcterms:W3CDTF">2015-11-01T21:39:00Z</dcterms:modified>
</cp:coreProperties>
</file>