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953B" w14:textId="65FA0813" w:rsidR="00704B9B" w:rsidRDefault="00704B9B" w:rsidP="00F912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Волченко Н.В., Соколова И.И.</w:t>
      </w:r>
      <w:r w:rsidR="008E30C4">
        <w:rPr>
          <w:rFonts w:ascii="Times New Roman" w:hAnsi="Times New Roman" w:cs="Times New Roman"/>
          <w:b/>
          <w:sz w:val="28"/>
          <w:szCs w:val="28"/>
        </w:rPr>
        <w:t>, Назарян Р.С.</w:t>
      </w:r>
      <w:bookmarkStart w:id="0" w:name="_GoBack"/>
      <w:bookmarkEnd w:id="0"/>
    </w:p>
    <w:p w14:paraId="15BDB3DB" w14:textId="68599D6F" w:rsidR="00704B9B" w:rsidRDefault="008D3FC3" w:rsidP="00F912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СОСТОЯНИЯ ТКАНЕ</w:t>
      </w:r>
      <w:r w:rsidR="00704B9B">
        <w:rPr>
          <w:rFonts w:ascii="Times New Roman" w:hAnsi="Times New Roman" w:cs="Times New Roman"/>
          <w:b/>
          <w:sz w:val="28"/>
          <w:szCs w:val="28"/>
        </w:rPr>
        <w:t xml:space="preserve">Й ПАРОДОНТА </w:t>
      </w:r>
    </w:p>
    <w:p w14:paraId="29A98D9C" w14:textId="77777777" w:rsidR="00704B9B" w:rsidRDefault="00704B9B" w:rsidP="00F912B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ШКОЛЬНИКОВ 9-16 ЛЕТ С ПОМОЩЬЮ ИНДЕКСА РМА</w:t>
      </w:r>
    </w:p>
    <w:p w14:paraId="68AA6439" w14:textId="77777777" w:rsidR="00D204C6" w:rsidRPr="00D204C6" w:rsidRDefault="00D204C6" w:rsidP="00F912B6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университет, Украина</w:t>
      </w:r>
    </w:p>
    <w:p w14:paraId="6BD3D4A4" w14:textId="77777777" w:rsidR="003165D1" w:rsidRPr="00DD2087" w:rsidRDefault="00704B9B" w:rsidP="00F912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9B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D1" w:rsidRPr="00DD2087">
        <w:rPr>
          <w:rFonts w:ascii="Times New Roman" w:hAnsi="Times New Roman" w:cs="Times New Roman"/>
          <w:sz w:val="28"/>
          <w:szCs w:val="28"/>
        </w:rPr>
        <w:t xml:space="preserve">Здоровье нации – определяется, в первую очередь, состоянием здоровья ее детей </w:t>
      </w:r>
      <w:r w:rsidR="00C31D35" w:rsidRPr="00DD2087">
        <w:rPr>
          <w:rFonts w:ascii="Times New Roman" w:hAnsi="Times New Roman" w:cs="Times New Roman"/>
          <w:sz w:val="28"/>
          <w:szCs w:val="28"/>
          <w:lang w:val="en-US"/>
        </w:rPr>
        <w:t>[1, 2</w:t>
      </w:r>
      <w:r w:rsidR="003165D1" w:rsidRPr="00DD208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165D1" w:rsidRPr="00DD2087">
        <w:rPr>
          <w:rFonts w:ascii="Times New Roman" w:hAnsi="Times New Roman" w:cs="Times New Roman"/>
          <w:sz w:val="28"/>
          <w:szCs w:val="28"/>
        </w:rPr>
        <w:t>. В последние годы наблюдается тенденция к ухудшению состояния здоровья школьников. По данным многих авторов [</w:t>
      </w:r>
      <w:r w:rsidR="00DD2087" w:rsidRPr="00DD2087">
        <w:rPr>
          <w:rFonts w:ascii="Times New Roman" w:hAnsi="Times New Roman" w:cs="Times New Roman"/>
          <w:sz w:val="28"/>
          <w:szCs w:val="28"/>
        </w:rPr>
        <w:t>1, 2, 3</w:t>
      </w:r>
      <w:r w:rsidR="003165D1" w:rsidRPr="00DD2087">
        <w:rPr>
          <w:rFonts w:ascii="Times New Roman" w:hAnsi="Times New Roman" w:cs="Times New Roman"/>
          <w:sz w:val="28"/>
          <w:szCs w:val="28"/>
        </w:rPr>
        <w:t>], причины данной ситуации могут быть различными: социальные, материальные, экологические, наследственные и т.д. но также, с недавнего времени, встречаются сведения о влиянии школьного обучения на организм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5D1" w:rsidRPr="00DD2087">
        <w:rPr>
          <w:rFonts w:ascii="Times New Roman" w:hAnsi="Times New Roman" w:cs="Times New Roman"/>
          <w:sz w:val="28"/>
          <w:szCs w:val="28"/>
        </w:rPr>
        <w:t>Ухудшение состояния здоровья детей в процессе обучения особенно характерно для учащихся школ с повышенной учебной нагрузкой (гимназии, лицеи и т.п.), получивших столь большую популярность в последние годы [</w:t>
      </w:r>
      <w:r w:rsidR="00DD2087" w:rsidRPr="00DD2087">
        <w:rPr>
          <w:rFonts w:ascii="Times New Roman" w:hAnsi="Times New Roman" w:cs="Times New Roman"/>
          <w:sz w:val="28"/>
          <w:szCs w:val="28"/>
        </w:rPr>
        <w:t>3, 4</w:t>
      </w:r>
      <w:r w:rsidR="003165D1" w:rsidRPr="00DD2087">
        <w:rPr>
          <w:rFonts w:ascii="Times New Roman" w:hAnsi="Times New Roman" w:cs="Times New Roman"/>
          <w:sz w:val="28"/>
          <w:szCs w:val="28"/>
        </w:rPr>
        <w:t>].</w:t>
      </w:r>
    </w:p>
    <w:p w14:paraId="38919409" w14:textId="77777777" w:rsidR="003165D1" w:rsidRPr="00DD2087" w:rsidRDefault="003165D1" w:rsidP="00F912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087">
        <w:rPr>
          <w:rFonts w:ascii="Times New Roman" w:hAnsi="Times New Roman" w:cs="Times New Roman"/>
          <w:sz w:val="28"/>
          <w:szCs w:val="28"/>
        </w:rPr>
        <w:t>В настоящее время широко внедряются в образование инновационные учебные учреждения (лицеи, гимназии, коллегиумы, частные школы), характеризующиеся интенсификацией учебно-воспитательного процесса. Ухудшение состояния здоровья детей в процессе обучения особенно характерно для учащихся школ с повышенной учебной нагрузкой. Однако характер инициатив породил их недостаточную социальную и научную обоснованность [</w:t>
      </w:r>
      <w:r w:rsidR="00DD2087" w:rsidRPr="00DD2087">
        <w:rPr>
          <w:rFonts w:ascii="Times New Roman" w:hAnsi="Times New Roman" w:cs="Times New Roman"/>
          <w:sz w:val="28"/>
          <w:szCs w:val="28"/>
        </w:rPr>
        <w:t>5</w:t>
      </w:r>
      <w:r w:rsidRPr="00DD2087">
        <w:rPr>
          <w:rFonts w:ascii="Times New Roman" w:hAnsi="Times New Roman" w:cs="Times New Roman"/>
          <w:sz w:val="28"/>
          <w:szCs w:val="28"/>
        </w:rPr>
        <w:t>].</w:t>
      </w:r>
    </w:p>
    <w:p w14:paraId="43E8EBDF" w14:textId="77777777" w:rsidR="003165D1" w:rsidRPr="00DD2087" w:rsidRDefault="003165D1" w:rsidP="00F912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B9B">
        <w:rPr>
          <w:rFonts w:ascii="Times New Roman" w:hAnsi="Times New Roman" w:cs="Times New Roman"/>
          <w:b/>
          <w:sz w:val="28"/>
          <w:szCs w:val="28"/>
        </w:rPr>
        <w:t>Цель исследования.</w:t>
      </w:r>
      <w:r w:rsidRPr="00DD2087">
        <w:rPr>
          <w:rFonts w:ascii="Times New Roman" w:hAnsi="Times New Roman" w:cs="Times New Roman"/>
          <w:sz w:val="28"/>
          <w:szCs w:val="28"/>
        </w:rPr>
        <w:t xml:space="preserve">  Выяв</w:t>
      </w:r>
      <w:r w:rsidR="00C31D35" w:rsidRPr="00DD2087">
        <w:rPr>
          <w:rFonts w:ascii="Times New Roman" w:hAnsi="Times New Roman" w:cs="Times New Roman"/>
          <w:sz w:val="28"/>
          <w:szCs w:val="28"/>
        </w:rPr>
        <w:t>и</w:t>
      </w:r>
      <w:r w:rsidRPr="00DD2087">
        <w:rPr>
          <w:rFonts w:ascii="Times New Roman" w:hAnsi="Times New Roman" w:cs="Times New Roman"/>
          <w:sz w:val="28"/>
          <w:szCs w:val="28"/>
        </w:rPr>
        <w:t>ть состояние тканей пародонта с помощью индекса РМА у учащихся классов с различной учебной программой.</w:t>
      </w:r>
    </w:p>
    <w:p w14:paraId="59AD923E" w14:textId="77777777" w:rsidR="00DD2087" w:rsidRPr="002A230C" w:rsidRDefault="00C31D35" w:rsidP="00F912B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B9B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Pr="00DD2087">
        <w:rPr>
          <w:rFonts w:ascii="Times New Roman" w:hAnsi="Times New Roman" w:cs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>В исследовании приняли участие</w:t>
      </w:r>
      <w:r w:rsidR="00DD2087" w:rsidRPr="002A23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087">
        <w:rPr>
          <w:rFonts w:ascii="Times New Roman" w:hAnsi="Times New Roman"/>
          <w:sz w:val="28"/>
          <w:szCs w:val="28"/>
        </w:rPr>
        <w:t>100</w:t>
      </w:r>
      <w:r w:rsidR="00DD2087" w:rsidRPr="002A23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>детей</w:t>
      </w:r>
      <w:r w:rsidR="00DD2087" w:rsidRPr="002A23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087">
        <w:rPr>
          <w:rFonts w:ascii="Times New Roman" w:hAnsi="Times New Roman"/>
          <w:sz w:val="28"/>
          <w:szCs w:val="28"/>
        </w:rPr>
        <w:t>9–16 лет, из которых 6</w:t>
      </w:r>
      <w:r w:rsidR="00DD2087" w:rsidRPr="002A230C">
        <w:rPr>
          <w:rFonts w:ascii="Times New Roman" w:hAnsi="Times New Roman"/>
          <w:sz w:val="28"/>
          <w:szCs w:val="28"/>
        </w:rPr>
        <w:t>0 школьников коллегиальной систем</w:t>
      </w:r>
      <w:r w:rsidR="00DD2087">
        <w:rPr>
          <w:rFonts w:ascii="Times New Roman" w:hAnsi="Times New Roman"/>
          <w:sz w:val="28"/>
          <w:szCs w:val="28"/>
        </w:rPr>
        <w:t>ы (первая, основная группа), и 4</w:t>
      </w:r>
      <w:r w:rsidR="00DD2087" w:rsidRPr="002A230C">
        <w:rPr>
          <w:rFonts w:ascii="Times New Roman" w:hAnsi="Times New Roman"/>
          <w:sz w:val="28"/>
          <w:szCs w:val="28"/>
        </w:rPr>
        <w:t>0 детей учащихся по общеобразовательной (вторая, группа сравнения). Всех детей осматривали, и регистрировали данные в карточках предложенных ВОЗ. Для определения состояния тканей пародонта использовали папиллярно-маргинально-альвеолярный индекс (РМА)</w:t>
      </w:r>
      <w:r w:rsidR="00DD2087"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>в</w:t>
      </w:r>
      <w:r w:rsidR="00DD2087"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 xml:space="preserve">модификации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Parma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(1960).Статистический анализ данных исследования проведен согласно </w:t>
      </w:r>
      <w:r w:rsidR="00DD2087">
        <w:rPr>
          <w:rFonts w:ascii="Times New Roman" w:hAnsi="Times New Roman"/>
          <w:sz w:val="28"/>
          <w:szCs w:val="28"/>
        </w:rPr>
        <w:t>современным рекомендациям</w:t>
      </w:r>
      <w:r w:rsidR="00DD2087" w:rsidRPr="002A230C">
        <w:rPr>
          <w:rFonts w:ascii="Times New Roman" w:hAnsi="Times New Roman"/>
          <w:sz w:val="28"/>
          <w:szCs w:val="28"/>
        </w:rPr>
        <w:t>. Характер распределения количественных признаков, оцененный как визуально графическим методом,</w:t>
      </w:r>
      <w:r w:rsidR="00DD2087"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 xml:space="preserve">так и с использованием критериев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Лиллиефорса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Lilliefors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>) и Шапиро-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Уилка</w:t>
      </w:r>
      <w:proofErr w:type="spellEnd"/>
      <w:r w:rsidR="00DD2087"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>(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Shapiro-Wilk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>), существенно отличался от нормального, что обязало в статистическом анализе отдать предпочтение непараметрическим методам.</w:t>
      </w:r>
      <w:r w:rsidR="00DD2087"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 xml:space="preserve">Так, для характеристики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центральнойтенденции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вариабельностипризнака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вычисляли медиану (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Mе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межквартильный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интервал с приведением значений нижнего, 25 % квартиля (LQ) и верхнего, 75 % квартиля (UQ),</w:t>
      </w:r>
      <w:r w:rsidR="00DD2087"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 xml:space="preserve">результат для краткости выражали в виде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Me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(LQ; UQ). Вероятность различий количественных показателей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втрех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и более группах оценивали с помощью метода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Краскела-Уоллиса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Kruskel-Wallis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>); в случаях, когда он выявлял достоверные отличия, для дальнейшей оценки проводили попарное сравнение групп с использованием U-теста Манна-Уитни (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Mann-Whitney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>),</w:t>
      </w:r>
      <w:r w:rsidR="00DD2087"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 xml:space="preserve">применяя поправку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Бонферрони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при оценке значения р путем умножения критического значения последнего на количество сравнений. Качественные показатели описывали в абсолютных и относительных (процентных)</w:t>
      </w:r>
      <w:r w:rsidR="00DD2087"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>величинах. Сравнение двух групп по качественному признаку проводилось с помощью углового преобразования Фишера (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Fisher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) с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lastRenderedPageBreak/>
        <w:t>ранговойкорреляциипо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Спирмену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Spearman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ивычислением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коэффициента корреляции R. Пороговой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величинойуровня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значимости </w:t>
      </w:r>
      <w:proofErr w:type="spellStart"/>
      <w:r w:rsidR="00DD2087" w:rsidRPr="002A230C">
        <w:rPr>
          <w:rFonts w:ascii="Times New Roman" w:hAnsi="Times New Roman"/>
          <w:sz w:val="28"/>
          <w:szCs w:val="28"/>
        </w:rPr>
        <w:t>рпринята</w:t>
      </w:r>
      <w:proofErr w:type="spellEnd"/>
      <w:r w:rsidR="00DD2087" w:rsidRPr="002A230C">
        <w:rPr>
          <w:rFonts w:ascii="Times New Roman" w:hAnsi="Times New Roman"/>
          <w:sz w:val="28"/>
          <w:szCs w:val="28"/>
        </w:rPr>
        <w:t xml:space="preserve"> 0,05.</w:t>
      </w:r>
    </w:p>
    <w:p w14:paraId="72D03242" w14:textId="77777777" w:rsidR="00DD2087" w:rsidRPr="002A230C" w:rsidRDefault="00DD2087" w:rsidP="00F912B6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30C">
        <w:rPr>
          <w:rFonts w:ascii="Times New Roman" w:hAnsi="Times New Roman"/>
          <w:b/>
          <w:bCs/>
          <w:sz w:val="28"/>
          <w:szCs w:val="28"/>
        </w:rPr>
        <w:t>Результаты исследования и их обсуждение</w:t>
      </w:r>
      <w:r w:rsidRPr="002A2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30C">
        <w:rPr>
          <w:rFonts w:ascii="Times New Roman" w:hAnsi="Times New Roman"/>
          <w:sz w:val="28"/>
          <w:szCs w:val="28"/>
        </w:rPr>
        <w:t>Величина</w:t>
      </w:r>
      <w:r w:rsidRPr="002A23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230C">
        <w:rPr>
          <w:rFonts w:ascii="Times New Roman" w:hAnsi="Times New Roman"/>
          <w:sz w:val="28"/>
          <w:szCs w:val="28"/>
        </w:rPr>
        <w:t>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30C">
        <w:rPr>
          <w:rFonts w:ascii="Times New Roman" w:hAnsi="Times New Roman"/>
          <w:sz w:val="28"/>
          <w:szCs w:val="28"/>
        </w:rPr>
        <w:t>варьировала от 0 до 35,5, составляя более высокое центральное значение в основной группе 1,8 (0,0; 6,1), в груп</w:t>
      </w:r>
      <w:r w:rsidR="00704B9B">
        <w:rPr>
          <w:rFonts w:ascii="Times New Roman" w:hAnsi="Times New Roman"/>
          <w:sz w:val="28"/>
          <w:szCs w:val="28"/>
        </w:rPr>
        <w:t>п</w:t>
      </w:r>
      <w:r w:rsidRPr="002A230C">
        <w:rPr>
          <w:rFonts w:ascii="Times New Roman" w:hAnsi="Times New Roman"/>
          <w:sz w:val="28"/>
          <w:szCs w:val="28"/>
        </w:rPr>
        <w:t>е сравнения — 0 (0; 0), колеблясь от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30C">
        <w:rPr>
          <w:rFonts w:ascii="Times New Roman" w:hAnsi="Times New Roman"/>
          <w:sz w:val="28"/>
          <w:szCs w:val="28"/>
        </w:rPr>
        <w:t>до 27,7,</w:t>
      </w:r>
      <w:r w:rsidR="00704B9B">
        <w:rPr>
          <w:rFonts w:ascii="Times New Roman" w:hAnsi="Times New Roman"/>
          <w:sz w:val="28"/>
          <w:szCs w:val="28"/>
        </w:rPr>
        <w:t xml:space="preserve"> </w:t>
      </w:r>
      <w:r w:rsidRPr="002A230C">
        <w:rPr>
          <w:rFonts w:ascii="Times New Roman" w:hAnsi="Times New Roman"/>
          <w:sz w:val="28"/>
          <w:szCs w:val="28"/>
        </w:rPr>
        <w:t>межгрупповые различия достоверны при р</w:t>
      </w:r>
      <w:r w:rsidRPr="002A230C">
        <w:rPr>
          <w:rFonts w:ascii="Times New Roman" w:hAnsi="Times New Roman"/>
          <w:sz w:val="28"/>
          <w:szCs w:val="28"/>
        </w:rPr>
        <w:t>0,01.</w:t>
      </w:r>
    </w:p>
    <w:p w14:paraId="3824F0BC" w14:textId="77777777" w:rsidR="00DD2087" w:rsidRPr="002A230C" w:rsidRDefault="00DD2087" w:rsidP="00F912B6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30C">
        <w:rPr>
          <w:rFonts w:ascii="Times New Roman" w:hAnsi="Times New Roman"/>
          <w:sz w:val="28"/>
          <w:szCs w:val="28"/>
        </w:rPr>
        <w:t>После окрашивания десны в области всех зубов были получены следующие результаты: не выявлено наличия воспаления</w:t>
      </w:r>
      <w:r w:rsidR="00704B9B">
        <w:rPr>
          <w:rFonts w:ascii="Times New Roman" w:hAnsi="Times New Roman"/>
          <w:sz w:val="28"/>
          <w:szCs w:val="28"/>
        </w:rPr>
        <w:t xml:space="preserve"> у 67,5 %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30C">
        <w:rPr>
          <w:rFonts w:ascii="Times New Roman" w:hAnsi="Times New Roman"/>
          <w:sz w:val="28"/>
          <w:szCs w:val="28"/>
        </w:rPr>
        <w:t>школьников, обучающихся по коллегиальной программе,</w:t>
      </w:r>
      <w:r w:rsidR="00704B9B">
        <w:rPr>
          <w:rFonts w:ascii="Times New Roman" w:hAnsi="Times New Roman"/>
          <w:sz w:val="28"/>
          <w:szCs w:val="28"/>
        </w:rPr>
        <w:t xml:space="preserve"> у 86,7 % </w:t>
      </w:r>
      <w:r w:rsidRPr="002A230C">
        <w:rPr>
          <w:rFonts w:ascii="Times New Roman" w:hAnsi="Times New Roman"/>
          <w:sz w:val="28"/>
          <w:szCs w:val="28"/>
        </w:rPr>
        <w:t>—</w:t>
      </w:r>
      <w:r w:rsidR="00704B9B">
        <w:rPr>
          <w:rFonts w:ascii="Times New Roman" w:hAnsi="Times New Roman"/>
          <w:sz w:val="28"/>
          <w:szCs w:val="28"/>
        </w:rPr>
        <w:t xml:space="preserve"> </w:t>
      </w:r>
      <w:r w:rsidRPr="002A230C">
        <w:rPr>
          <w:rFonts w:ascii="Times New Roman" w:hAnsi="Times New Roman"/>
          <w:sz w:val="28"/>
          <w:szCs w:val="28"/>
        </w:rPr>
        <w:t xml:space="preserve">по общеобразовательной. В то же время воспаление десны легкой степени тяжести </w:t>
      </w:r>
      <w:r w:rsidR="00704B9B">
        <w:rPr>
          <w:rFonts w:ascii="Times New Roman" w:hAnsi="Times New Roman"/>
          <w:sz w:val="28"/>
          <w:szCs w:val="28"/>
        </w:rPr>
        <w:t>определено у 32,5 %</w:t>
      </w:r>
      <w:r w:rsidRPr="002A230C">
        <w:rPr>
          <w:rFonts w:ascii="Times New Roman" w:hAnsi="Times New Roman"/>
          <w:sz w:val="28"/>
          <w:szCs w:val="28"/>
        </w:rPr>
        <w:t xml:space="preserve"> детей первой, и у </w:t>
      </w:r>
      <w:r w:rsidR="00704B9B">
        <w:rPr>
          <w:rFonts w:ascii="Times New Roman" w:hAnsi="Times New Roman"/>
          <w:sz w:val="28"/>
          <w:szCs w:val="28"/>
        </w:rPr>
        <w:t>24,0 % -</w:t>
      </w:r>
      <w:r w:rsidRPr="002A230C">
        <w:rPr>
          <w:rFonts w:ascii="Times New Roman" w:hAnsi="Times New Roman"/>
          <w:sz w:val="28"/>
          <w:szCs w:val="28"/>
        </w:rPr>
        <w:t xml:space="preserve"> второй групп (</w:t>
      </w:r>
      <w:r w:rsidRPr="002A230C">
        <w:rPr>
          <w:rFonts w:ascii="Times New Roman" w:hAnsi="Times New Roman"/>
          <w:sz w:val="28"/>
          <w:szCs w:val="28"/>
        </w:rPr>
        <w:t>=1,93; р</w:t>
      </w:r>
      <w:r w:rsidRPr="002A230C">
        <w:rPr>
          <w:rFonts w:ascii="Times New Roman" w:hAnsi="Times New Roman"/>
          <w:sz w:val="28"/>
          <w:szCs w:val="28"/>
        </w:rPr>
        <w:t>0,05).</w:t>
      </w:r>
    </w:p>
    <w:p w14:paraId="7C341F5B" w14:textId="77777777" w:rsidR="00C31D35" w:rsidRPr="00704B9B" w:rsidRDefault="00704B9B" w:rsidP="00F912B6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B9B">
        <w:rPr>
          <w:rFonts w:ascii="Times New Roman" w:hAnsi="Times New Roman"/>
          <w:b/>
          <w:sz w:val="28"/>
          <w:szCs w:val="28"/>
        </w:rPr>
        <w:t>Вывод.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DD2087" w:rsidRPr="002A230C">
        <w:rPr>
          <w:rFonts w:ascii="Times New Roman" w:hAnsi="Times New Roman"/>
          <w:sz w:val="28"/>
          <w:szCs w:val="28"/>
        </w:rPr>
        <w:t>Таким образом, из всего выше изложенного следует, что в сравнении с детьми, обучающимися по обычной программе, у большего числа детей,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DD2087" w:rsidRPr="002A230C">
        <w:rPr>
          <w:rFonts w:ascii="Times New Roman" w:hAnsi="Times New Roman"/>
          <w:sz w:val="28"/>
          <w:szCs w:val="28"/>
        </w:rPr>
        <w:t xml:space="preserve"> по коллегиальной программе, обнаружены признаки воспаления пародонта.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A3D5B3" w14:textId="77777777" w:rsidR="00C31D35" w:rsidRPr="00704B9B" w:rsidRDefault="00704B9B" w:rsidP="00F912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9B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14:paraId="064A26BF" w14:textId="77777777" w:rsidR="00C31D35" w:rsidRPr="00DD2087" w:rsidRDefault="00C31D35" w:rsidP="00F912B6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0" w:firstLine="851"/>
        <w:jc w:val="both"/>
        <w:rPr>
          <w:rFonts w:cs="Times New Roman"/>
        </w:rPr>
      </w:pPr>
      <w:proofErr w:type="spellStart"/>
      <w:r w:rsidRPr="00DD2087">
        <w:rPr>
          <w:rFonts w:eastAsia="Times New Roman" w:cs="Times New Roman"/>
          <w:bCs/>
        </w:rPr>
        <w:t>Няньковський</w:t>
      </w:r>
      <w:proofErr w:type="spellEnd"/>
      <w:r w:rsidRPr="00DD2087">
        <w:rPr>
          <w:rFonts w:eastAsia="Times New Roman" w:cs="Times New Roman"/>
          <w:bCs/>
        </w:rPr>
        <w:t xml:space="preserve"> С.Л. Стан </w:t>
      </w:r>
      <w:proofErr w:type="spellStart"/>
      <w:r w:rsidRPr="00DD2087">
        <w:rPr>
          <w:rFonts w:eastAsia="Times New Roman" w:cs="Times New Roman"/>
          <w:bCs/>
        </w:rPr>
        <w:t>здоро</w:t>
      </w:r>
      <w:proofErr w:type="spellEnd"/>
      <w:r w:rsidRPr="00DD2087">
        <w:rPr>
          <w:rFonts w:eastAsia="Times New Roman" w:cs="Times New Roman"/>
          <w:bCs/>
          <w:lang w:val="uk-UA"/>
        </w:rPr>
        <w:t>в</w:t>
      </w:r>
      <w:r w:rsidRPr="00DD2087">
        <w:rPr>
          <w:rFonts w:eastAsia="Times New Roman" w:cs="Times New Roman"/>
          <w:bCs/>
          <w:lang w:val="en-US"/>
        </w:rPr>
        <w:t>’</w:t>
      </w:r>
      <w:r w:rsidRPr="00DD2087">
        <w:rPr>
          <w:rFonts w:eastAsia="Times New Roman" w:cs="Times New Roman"/>
          <w:bCs/>
          <w:lang w:val="uk-UA"/>
        </w:rPr>
        <w:t xml:space="preserve">я школярів в Україні / </w:t>
      </w:r>
      <w:proofErr w:type="spellStart"/>
      <w:r w:rsidRPr="00DD2087">
        <w:rPr>
          <w:rFonts w:eastAsia="Times New Roman" w:cs="Times New Roman"/>
          <w:bCs/>
        </w:rPr>
        <w:t>Няньковський</w:t>
      </w:r>
      <w:proofErr w:type="spellEnd"/>
      <w:r w:rsidRPr="00DD2087">
        <w:rPr>
          <w:rFonts w:eastAsia="Times New Roman" w:cs="Times New Roman"/>
          <w:bCs/>
        </w:rPr>
        <w:t xml:space="preserve"> С.Л., </w:t>
      </w:r>
      <w:proofErr w:type="spellStart"/>
      <w:r w:rsidRPr="00DD2087">
        <w:rPr>
          <w:rFonts w:eastAsia="Times New Roman" w:cs="Times New Roman"/>
          <w:bCs/>
        </w:rPr>
        <w:t>Яцула</w:t>
      </w:r>
      <w:proofErr w:type="spellEnd"/>
      <w:r w:rsidRPr="00DD2087">
        <w:rPr>
          <w:rFonts w:eastAsia="Times New Roman" w:cs="Times New Roman"/>
          <w:bCs/>
        </w:rPr>
        <w:t xml:space="preserve"> М.С., </w:t>
      </w:r>
      <w:proofErr w:type="spellStart"/>
      <w:r w:rsidRPr="00DD2087">
        <w:rPr>
          <w:rFonts w:eastAsia="Times New Roman" w:cs="Times New Roman"/>
          <w:bCs/>
        </w:rPr>
        <w:t>Чикайло</w:t>
      </w:r>
      <w:proofErr w:type="spellEnd"/>
      <w:r w:rsidRPr="00DD2087">
        <w:rPr>
          <w:rFonts w:eastAsia="Times New Roman" w:cs="Times New Roman"/>
          <w:bCs/>
        </w:rPr>
        <w:t xml:space="preserve"> М.І., </w:t>
      </w:r>
      <w:proofErr w:type="spellStart"/>
      <w:r w:rsidRPr="00DD2087">
        <w:rPr>
          <w:rFonts w:eastAsia="Times New Roman" w:cs="Times New Roman"/>
          <w:bCs/>
        </w:rPr>
        <w:t>Пасечнюк</w:t>
      </w:r>
      <w:proofErr w:type="spellEnd"/>
      <w:r w:rsidRPr="00DD2087">
        <w:rPr>
          <w:rFonts w:eastAsia="Times New Roman" w:cs="Times New Roman"/>
          <w:bCs/>
        </w:rPr>
        <w:t xml:space="preserve"> І.В. // Здоровье ребенка. – 2012. - №5 (40). – С. 35-42.</w:t>
      </w:r>
    </w:p>
    <w:p w14:paraId="65BD2475" w14:textId="77777777" w:rsidR="00C31D35" w:rsidRPr="00DD2087" w:rsidRDefault="00C31D35" w:rsidP="00F912B6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0" w:firstLine="851"/>
        <w:jc w:val="both"/>
        <w:rPr>
          <w:rFonts w:cs="Times New Roman"/>
        </w:rPr>
      </w:pPr>
      <w:r w:rsidRPr="00DD2087">
        <w:rPr>
          <w:rFonts w:eastAsia="Times New Roman" w:cs="Times New Roman"/>
        </w:rPr>
        <w:t>Онищенко Г.Г. Проблема улучшения здоровья учащихся и состояние общеобразовательных учреждений / Онищенко Г.Г. // Гигиена и санитария. – 2005. - №3. – с.40-43.</w:t>
      </w:r>
    </w:p>
    <w:p w14:paraId="242C89C0" w14:textId="77777777" w:rsidR="00C31D35" w:rsidRPr="00DD2087" w:rsidRDefault="00C31D35" w:rsidP="00F912B6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0" w:firstLine="851"/>
        <w:jc w:val="both"/>
        <w:rPr>
          <w:rFonts w:cs="Times New Roman"/>
        </w:rPr>
      </w:pPr>
      <w:proofErr w:type="spellStart"/>
      <w:r w:rsidRPr="00DD2087">
        <w:rPr>
          <w:rFonts w:cs="Times New Roman"/>
        </w:rPr>
        <w:t>Моісеєнко</w:t>
      </w:r>
      <w:proofErr w:type="spellEnd"/>
      <w:r w:rsidRPr="00DD2087">
        <w:rPr>
          <w:rFonts w:cs="Times New Roman"/>
        </w:rPr>
        <w:t xml:space="preserve"> Р. О. Медико-</w:t>
      </w:r>
      <w:proofErr w:type="spellStart"/>
      <w:r w:rsidRPr="00DD2087">
        <w:rPr>
          <w:rFonts w:cs="Times New Roman"/>
        </w:rPr>
        <w:t>соціальні</w:t>
      </w:r>
      <w:proofErr w:type="spellEnd"/>
      <w:r w:rsidRPr="00DD2087">
        <w:rPr>
          <w:rFonts w:cs="Times New Roman"/>
        </w:rPr>
        <w:t xml:space="preserve"> </w:t>
      </w:r>
      <w:proofErr w:type="spellStart"/>
      <w:r w:rsidRPr="00DD2087">
        <w:rPr>
          <w:rFonts w:cs="Times New Roman"/>
        </w:rPr>
        <w:t>проблеми</w:t>
      </w:r>
      <w:proofErr w:type="spellEnd"/>
      <w:r w:rsidRPr="00DD2087">
        <w:rPr>
          <w:rFonts w:cs="Times New Roman"/>
        </w:rPr>
        <w:t xml:space="preserve"> </w:t>
      </w:r>
      <w:proofErr w:type="spellStart"/>
      <w:r w:rsidRPr="00DD2087">
        <w:rPr>
          <w:rFonts w:cs="Times New Roman"/>
        </w:rPr>
        <w:t>дітей</w:t>
      </w:r>
      <w:proofErr w:type="spellEnd"/>
      <w:r w:rsidRPr="00DD2087">
        <w:rPr>
          <w:rFonts w:cs="Times New Roman"/>
        </w:rPr>
        <w:t xml:space="preserve"> </w:t>
      </w:r>
      <w:proofErr w:type="spellStart"/>
      <w:r w:rsidRPr="00DD2087">
        <w:rPr>
          <w:rFonts w:cs="Times New Roman"/>
        </w:rPr>
        <w:t>шкільного</w:t>
      </w:r>
      <w:proofErr w:type="spellEnd"/>
      <w:r w:rsidRPr="00DD2087">
        <w:rPr>
          <w:rFonts w:cs="Times New Roman"/>
        </w:rPr>
        <w:t xml:space="preserve"> </w:t>
      </w:r>
      <w:proofErr w:type="spellStart"/>
      <w:r w:rsidRPr="00DD2087">
        <w:rPr>
          <w:rFonts w:cs="Times New Roman"/>
        </w:rPr>
        <w:t>віку</w:t>
      </w:r>
      <w:proofErr w:type="spellEnd"/>
      <w:r w:rsidRPr="00DD2087">
        <w:rPr>
          <w:rFonts w:cs="Times New Roman"/>
        </w:rPr>
        <w:t xml:space="preserve"> у </w:t>
      </w:r>
      <w:proofErr w:type="spellStart"/>
      <w:r w:rsidRPr="00DD2087">
        <w:rPr>
          <w:rFonts w:cs="Times New Roman"/>
        </w:rPr>
        <w:t>період</w:t>
      </w:r>
      <w:proofErr w:type="spellEnd"/>
      <w:r w:rsidRPr="00DD2087">
        <w:rPr>
          <w:rFonts w:cs="Times New Roman"/>
        </w:rPr>
        <w:t xml:space="preserve"> </w:t>
      </w:r>
      <w:proofErr w:type="spellStart"/>
      <w:r w:rsidRPr="00DD2087">
        <w:rPr>
          <w:rFonts w:cs="Times New Roman"/>
        </w:rPr>
        <w:t>адаптації</w:t>
      </w:r>
      <w:proofErr w:type="spellEnd"/>
      <w:r w:rsidRPr="00DD2087">
        <w:rPr>
          <w:rFonts w:cs="Times New Roman"/>
        </w:rPr>
        <w:t xml:space="preserve"> до систематичного </w:t>
      </w:r>
      <w:proofErr w:type="spellStart"/>
      <w:r w:rsidRPr="00DD2087">
        <w:rPr>
          <w:rFonts w:cs="Times New Roman"/>
        </w:rPr>
        <w:t>навчання</w:t>
      </w:r>
      <w:proofErr w:type="spellEnd"/>
      <w:r w:rsidRPr="00DD2087">
        <w:rPr>
          <w:rFonts w:cs="Times New Roman"/>
        </w:rPr>
        <w:t xml:space="preserve"> та шляхи </w:t>
      </w:r>
      <w:proofErr w:type="spellStart"/>
      <w:r w:rsidRPr="00DD2087">
        <w:rPr>
          <w:rFonts w:cs="Times New Roman"/>
        </w:rPr>
        <w:t>їх</w:t>
      </w:r>
      <w:proofErr w:type="spellEnd"/>
      <w:r w:rsidRPr="00DD2087">
        <w:rPr>
          <w:rFonts w:cs="Times New Roman"/>
        </w:rPr>
        <w:t xml:space="preserve"> </w:t>
      </w:r>
      <w:proofErr w:type="spellStart"/>
      <w:r w:rsidRPr="00DD2087">
        <w:rPr>
          <w:rFonts w:cs="Times New Roman"/>
        </w:rPr>
        <w:t>вирішення</w:t>
      </w:r>
      <w:proofErr w:type="spellEnd"/>
      <w:r w:rsidRPr="00DD2087">
        <w:rPr>
          <w:rFonts w:cs="Times New Roman"/>
        </w:rPr>
        <w:t xml:space="preserve"> / </w:t>
      </w:r>
      <w:proofErr w:type="spellStart"/>
      <w:r w:rsidRPr="00DD2087">
        <w:rPr>
          <w:rFonts w:cs="Times New Roman"/>
        </w:rPr>
        <w:t>Моісеєнко</w:t>
      </w:r>
      <w:proofErr w:type="spellEnd"/>
      <w:r w:rsidRPr="00DD2087">
        <w:rPr>
          <w:rFonts w:cs="Times New Roman"/>
        </w:rPr>
        <w:t xml:space="preserve"> Р. О.,  </w:t>
      </w:r>
      <w:proofErr w:type="spellStart"/>
      <w:r w:rsidRPr="00DD2087">
        <w:rPr>
          <w:rFonts w:cs="Times New Roman"/>
        </w:rPr>
        <w:t>Квашніна</w:t>
      </w:r>
      <w:proofErr w:type="spellEnd"/>
      <w:r w:rsidRPr="00DD2087">
        <w:rPr>
          <w:rFonts w:cs="Times New Roman"/>
        </w:rPr>
        <w:t xml:space="preserve"> Л. В., </w:t>
      </w:r>
      <w:proofErr w:type="spellStart"/>
      <w:r w:rsidRPr="00DD2087">
        <w:rPr>
          <w:rFonts w:cs="Times New Roman"/>
        </w:rPr>
        <w:t>Родіонов</w:t>
      </w:r>
      <w:proofErr w:type="spellEnd"/>
      <w:r w:rsidRPr="00DD2087">
        <w:rPr>
          <w:rFonts w:cs="Times New Roman"/>
        </w:rPr>
        <w:t xml:space="preserve"> В. П. // </w:t>
      </w:r>
      <w:proofErr w:type="spellStart"/>
      <w:r w:rsidRPr="00DD2087">
        <w:rPr>
          <w:rFonts w:cs="Times New Roman"/>
        </w:rPr>
        <w:t>Перинатологія</w:t>
      </w:r>
      <w:proofErr w:type="spellEnd"/>
      <w:r w:rsidRPr="00DD2087">
        <w:rPr>
          <w:rFonts w:cs="Times New Roman"/>
        </w:rPr>
        <w:t xml:space="preserve"> та </w:t>
      </w:r>
      <w:proofErr w:type="spellStart"/>
      <w:r w:rsidRPr="00DD2087">
        <w:rPr>
          <w:rFonts w:cs="Times New Roman"/>
        </w:rPr>
        <w:t>педіатрія</w:t>
      </w:r>
      <w:proofErr w:type="spellEnd"/>
      <w:r w:rsidRPr="00DD2087">
        <w:rPr>
          <w:rFonts w:cs="Times New Roman"/>
        </w:rPr>
        <w:t>. - 2008. - № 3. - С. 73-76.</w:t>
      </w:r>
    </w:p>
    <w:p w14:paraId="5BAD5E25" w14:textId="77777777" w:rsidR="00DD2087" w:rsidRPr="00DD2087" w:rsidRDefault="00DD2087" w:rsidP="00F912B6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0" w:firstLine="851"/>
        <w:jc w:val="both"/>
        <w:rPr>
          <w:rFonts w:cs="Times New Roman"/>
        </w:rPr>
      </w:pPr>
      <w:r w:rsidRPr="00DD2087">
        <w:rPr>
          <w:rFonts w:cs="Times New Roman"/>
        </w:rPr>
        <w:t>Хасанова Н.Н. Адаптивные возможности учащихся 1-2 классов в условиях экспериментальной программы 12-летнего обучения / Н.Н. Хасанова // Вестник Адыгейского государственного университета. – 2006. - №1.</w:t>
      </w:r>
    </w:p>
    <w:p w14:paraId="250191A7" w14:textId="77777777" w:rsidR="00DD2087" w:rsidRDefault="00DD2087" w:rsidP="00F912B6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0" w:firstLine="851"/>
        <w:jc w:val="both"/>
      </w:pPr>
      <w:r w:rsidRPr="00DD2087">
        <w:rPr>
          <w:rFonts w:cs="Times New Roman"/>
        </w:rPr>
        <w:t xml:space="preserve">Бурханов А.И., </w:t>
      </w:r>
      <w:proofErr w:type="spellStart"/>
      <w:r w:rsidRPr="00DD2087">
        <w:rPr>
          <w:rFonts w:cs="Times New Roman"/>
        </w:rPr>
        <w:t>Хорошева</w:t>
      </w:r>
      <w:proofErr w:type="spellEnd"/>
      <w:r w:rsidRPr="00DD2087">
        <w:rPr>
          <w:rFonts w:cs="Times New Roman"/>
        </w:rPr>
        <w:t xml:space="preserve"> Т.А. Состояние здоровья учащихся школ различного профиля // Гигиена и санитария. – 2006. - №3. – с.</w:t>
      </w:r>
      <w:r w:rsidRPr="00914F07">
        <w:t>58-60.</w:t>
      </w:r>
    </w:p>
    <w:sectPr w:rsidR="00DD2087" w:rsidSect="00F912B6">
      <w:pgSz w:w="11900" w:h="16840"/>
      <w:pgMar w:top="1134" w:right="985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04A5"/>
    <w:multiLevelType w:val="hybridMultilevel"/>
    <w:tmpl w:val="9FB4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1"/>
    <w:rsid w:val="003165D1"/>
    <w:rsid w:val="003F65C5"/>
    <w:rsid w:val="0055118E"/>
    <w:rsid w:val="00704B9B"/>
    <w:rsid w:val="008D3FC3"/>
    <w:rsid w:val="008E30C4"/>
    <w:rsid w:val="00C31D35"/>
    <w:rsid w:val="00D204C6"/>
    <w:rsid w:val="00DD2087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F83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1D35"/>
    <w:rPr>
      <w:rFonts w:ascii="Times New Roman" w:hAnsi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C31D35"/>
    <w:pPr>
      <w:shd w:val="clear" w:color="auto" w:fill="FFFFFF"/>
      <w:spacing w:line="240" w:lineRule="atLeast"/>
      <w:ind w:hanging="56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C31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1D35"/>
    <w:rPr>
      <w:rFonts w:ascii="Times New Roman" w:hAnsi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C31D35"/>
    <w:pPr>
      <w:shd w:val="clear" w:color="auto" w:fill="FFFFFF"/>
      <w:spacing w:line="240" w:lineRule="atLeast"/>
      <w:ind w:hanging="56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C3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670</Words>
  <Characters>4257</Characters>
  <Application>Microsoft Macintosh Word</Application>
  <DocSecurity>0</DocSecurity>
  <Lines>92</Lines>
  <Paragraphs>16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Наталия</dc:creator>
  <cp:keywords/>
  <dc:description/>
  <cp:lastModifiedBy>Волченко Наталия</cp:lastModifiedBy>
  <cp:revision>5</cp:revision>
  <dcterms:created xsi:type="dcterms:W3CDTF">2014-12-25T19:15:00Z</dcterms:created>
  <dcterms:modified xsi:type="dcterms:W3CDTF">2015-01-09T09:29:00Z</dcterms:modified>
</cp:coreProperties>
</file>